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spacing w:after="0" w:before="0" w:line="360"/>
        <w:jc w:val="center"/>
      </w:pPr>
      <w:r>
        <w:rPr>
          <w:rFonts w:ascii="Times New Roman" w:cs="Times New Roman" w:eastAsia="Times New Roman" w:hAnsi="Times New Roman"/>
          <w:b/>
          <w:bCs/>
          <w:sz w:val="32"/>
          <w:szCs w:val="32"/>
        </w:rPr>
        <w:t xml:space="preserve">BLE-BASED PROXIMITY ATTENDANCE SYSTEM WITH BIOMETRIC VERIFICATION</w:t>
      </w:r>
    </w:p>
    <w:p>
      <w:pPr>
        <w:spacing w:after="0" w:before="360" w:line="360"/>
        <w:jc w:val="center"/>
      </w:pPr>
      <w:r>
        <w:rPr>
          <w:rFonts w:ascii="Times New Roman" w:cs="Times New Roman" w:eastAsia="Times New Roman" w:hAnsi="Times New Roman"/>
          <w:b/>
          <w:bCs/>
          <w:sz w:val="26"/>
          <w:szCs w:val="26"/>
        </w:rPr>
        <w:t xml:space="preserve">A PROJECT REPORT</w:t>
      </w:r>
    </w:p>
    <w:p>
      <w:pPr>
        <w:spacing w:after="0" w:before="240" w:line="360"/>
        <w:jc w:val="center"/>
      </w:pPr>
      <w:r>
        <w:rPr>
          <w:rFonts w:ascii="Times New Roman" w:cs="Times New Roman" w:eastAsia="Times New Roman" w:hAnsi="Times New Roman"/>
          <w:i/>
          <w:iCs/>
          <w:sz w:val="24"/>
          <w:szCs w:val="24"/>
        </w:rPr>
        <w:t xml:space="preserve">Submitted by</w:t>
      </w:r>
    </w:p>
    <w:p>
      <w:pPr>
        <w:spacing w:after="0" w:before="0" w:line="360"/>
        <w:jc w:val="center"/>
      </w:pPr>
      <w:r>
        <w:rPr>
          <w:rFonts w:ascii="Times New Roman" w:cs="Times New Roman" w:eastAsia="Times New Roman" w:hAnsi="Times New Roman"/>
          <w:b/>
          <w:bCs/>
          <w:sz w:val="26"/>
          <w:szCs w:val="26"/>
        </w:rPr>
        <w:t xml:space="preserve">ADITYA KUMAR NATH    RA2411003020203</w:t>
      </w:r>
    </w:p>
    <w:p>
      <w:pPr>
        <w:spacing w:after="0" w:before="0" w:line="360"/>
        <w:jc w:val="center"/>
      </w:pPr>
      <w:r>
        <w:rPr>
          <w:rFonts w:ascii="Times New Roman" w:cs="Times New Roman" w:eastAsia="Times New Roman" w:hAnsi="Times New Roman"/>
          <w:b/>
          <w:bCs/>
          <w:sz w:val="26"/>
          <w:szCs w:val="26"/>
        </w:rPr>
        <w:t xml:space="preserve">ABHISHEK S    RA2411003020208</w:t>
      </w:r>
    </w:p>
    <w:p>
      <w:pPr>
        <w:spacing w:after="0" w:before="0" w:line="360"/>
        <w:jc w:val="center"/>
      </w:pPr>
      <w:r>
        <w:rPr>
          <w:rFonts w:ascii="Times New Roman" w:cs="Times New Roman" w:eastAsia="Times New Roman" w:hAnsi="Times New Roman"/>
          <w:b/>
          <w:bCs/>
          <w:sz w:val="26"/>
          <w:szCs w:val="26"/>
        </w:rPr>
        <w:t xml:space="preserve">GOVIND GOEL    RA2411003020215</w:t>
      </w:r>
    </w:p>
    <w:p>
      <w:pPr>
        <w:spacing w:after="0" w:before="240" w:line="360"/>
        <w:jc w:val="center"/>
      </w:pPr>
      <w:r>
        <w:rPr>
          <w:rFonts w:ascii="Times New Roman" w:cs="Times New Roman" w:eastAsia="Times New Roman" w:hAnsi="Times New Roman"/>
          <w:i/>
          <w:iCs/>
          <w:sz w:val="24"/>
          <w:szCs w:val="24"/>
        </w:rPr>
        <w:t xml:space="preserve">Under the guidance of</w:t>
      </w:r>
    </w:p>
    <w:p>
      <w:pPr>
        <w:spacing w:after="0" w:before="0" w:line="360"/>
        <w:jc w:val="center"/>
      </w:pPr>
      <w:r>
        <w:rPr>
          <w:rFonts w:ascii="Times New Roman" w:cs="Times New Roman" w:eastAsia="Times New Roman" w:hAnsi="Times New Roman"/>
          <w:b/>
          <w:bCs/>
          <w:sz w:val="26"/>
          <w:szCs w:val="26"/>
        </w:rPr>
        <w:t xml:space="preserve">Dr. Lalitha K.</w:t>
      </w:r>
    </w:p>
    <w:p>
      <w:pPr>
        <w:spacing w:after="0" w:before="0" w:line="360"/>
        <w:jc w:val="center"/>
      </w:pPr>
      <w:r>
        <w:rPr>
          <w:rFonts w:ascii="Times New Roman" w:cs="Times New Roman" w:eastAsia="Times New Roman" w:hAnsi="Times New Roman"/>
          <w:sz w:val="22"/>
          <w:szCs w:val="22"/>
        </w:rPr>
        <w:t xml:space="preserve">(Assistant Professor, Department of Electronics and Communication Engineering)</w:t>
      </w:r>
    </w:p>
    <w:p>
      <w:pPr>
        <w:spacing w:after="0" w:before="240" w:line="360"/>
        <w:jc w:val="center"/>
      </w:pPr>
      <w:r>
        <w:rPr>
          <w:rFonts w:ascii="Times New Roman" w:cs="Times New Roman" w:eastAsia="Times New Roman" w:hAnsi="Times New Roman"/>
          <w:i/>
          <w:iCs/>
          <w:sz w:val="24"/>
          <w:szCs w:val="24"/>
        </w:rPr>
        <w:t xml:space="preserve">for the course [Course Code] / Short Range Wireless Communication</w:t>
      </w:r>
    </w:p>
    <w:p>
      <w:pPr>
        <w:spacing w:after="0" w:before="0" w:line="360"/>
        <w:jc w:val="center"/>
      </w:pPr>
      <w:r>
        <w:rPr>
          <w:rFonts w:ascii="Times New Roman" w:cs="Times New Roman" w:eastAsia="Times New Roman" w:hAnsi="Times New Roman"/>
          <w:i/>
          <w:iCs/>
          <w:sz w:val="24"/>
          <w:szCs w:val="24"/>
        </w:rPr>
        <w:t xml:space="preserve">in</w:t>
      </w:r>
    </w:p>
    <w:p>
      <w:pPr>
        <w:spacing w:after="0" w:before="0" w:line="360"/>
        <w:jc w:val="center"/>
      </w:pPr>
      <w:r>
        <w:rPr>
          <w:rFonts w:ascii="Times New Roman" w:cs="Times New Roman" w:eastAsia="Times New Roman" w:hAnsi="Times New Roman"/>
          <w:b/>
          <w:bCs/>
          <w:sz w:val="28"/>
          <w:szCs w:val="28"/>
        </w:rPr>
        <w:t xml:space="preserve">COMPUTER SCIENCE AND ENGINEERING</w:t>
      </w:r>
    </w:p>
    <w:p>
      <w:pPr>
        <w:spacing w:after="0" w:before="0" w:line="360"/>
        <w:jc w:val="center"/>
      </w:pPr>
      <w:r>
        <w:rPr>
          <w:rFonts w:ascii="Times New Roman" w:cs="Times New Roman" w:eastAsia="Times New Roman" w:hAnsi="Times New Roman"/>
          <w:i/>
          <w:iCs/>
          <w:sz w:val="24"/>
          <w:szCs w:val="24"/>
        </w:rPr>
        <w:t xml:space="preserve">of</w:t>
      </w:r>
    </w:p>
    <w:p>
      <w:pPr>
        <w:spacing w:after="0" w:before="0" w:line="360"/>
        <w:jc w:val="center"/>
      </w:pPr>
      <w:r>
        <w:rPr>
          <w:rFonts w:ascii="Times New Roman" w:cs="Times New Roman" w:eastAsia="Times New Roman" w:hAnsi="Times New Roman"/>
          <w:b/>
          <w:bCs/>
          <w:sz w:val="26"/>
          <w:szCs w:val="26"/>
        </w:rPr>
        <w:t xml:space="preserve">FACULTY OF ENGINEERING AND TECHNOLOGY</w:t>
      </w:r>
    </w:p>
    <w:p>
      <w:pPr>
        <w:spacing w:after="480" w:before="480"/>
        <w:jc w:val="center"/>
      </w:pPr>
      <w:r>
        <w:drawing>
          <wp:inline distT="0" distB="0" distL="0" distR="0">
            <wp:extent cx="1428750" cy="14287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428750"/>
                    </a:xfrm>
                    <a:prstGeom prst="rect">
                      <a:avLst/>
                    </a:prstGeom>
                  </pic:spPr>
                </pic:pic>
              </a:graphicData>
            </a:graphic>
          </wp:inline>
        </w:drawing>
      </w:r>
    </w:p>
    <w:p>
      <w:pPr>
        <w:spacing w:after="0" w:before="0" w:line="360"/>
        <w:jc w:val="center"/>
      </w:pPr>
      <w:r>
        <w:rPr>
          <w:rFonts w:ascii="Times New Roman" w:cs="Times New Roman" w:eastAsia="Times New Roman" w:hAnsi="Times New Roman"/>
          <w:b/>
          <w:bCs/>
          <w:sz w:val="26"/>
          <w:szCs w:val="26"/>
        </w:rPr>
        <w:t xml:space="preserve">SRM INSTITUTE OF SCIENCE AND TECHNOLOGY</w:t>
      </w:r>
    </w:p>
    <w:p>
      <w:pPr>
        <w:spacing w:after="0" w:before="0" w:line="360"/>
        <w:jc w:val="center"/>
      </w:pPr>
      <w:r>
        <w:rPr>
          <w:rFonts w:ascii="Times New Roman" w:cs="Times New Roman" w:eastAsia="Times New Roman" w:hAnsi="Times New Roman"/>
          <w:b/>
          <w:bCs/>
          <w:sz w:val="26"/>
          <w:szCs w:val="26"/>
        </w:rPr>
        <w:t xml:space="preserve">RAMAPURAM, CHENNAI - 600089</w:t>
      </w:r>
    </w:p>
    <w:p>
      <w:pPr>
        <w:spacing w:after="0" w:before="240" w:line="360"/>
        <w:jc w:val="center"/>
        <w:sectPr>
          <w:pgSz w:w="12240" w:h="15840" w:orient="portrait"/>
          <w:pgMar w:top="1440" w:right="1320" w:bottom="1300" w:left="1980" w:header="708" w:footer="700" w:gutter="0"/>
          <w:pgNumType/>
          <w:docGrid w:linePitch="360"/>
        </w:sectPr>
      </w:pPr>
      <w:r>
        <w:rPr>
          <w:rFonts w:ascii="Times New Roman" w:cs="Times New Roman" w:eastAsia="Times New Roman" w:hAnsi="Times New Roman"/>
          <w:b/>
          <w:bCs/>
          <w:sz w:val="26"/>
          <w:szCs w:val="26"/>
        </w:rPr>
        <w:t xml:space="preserve">OCT 2026</w:t>
      </w:r>
    </w:p>
    <w:p>
      <w:pPr>
        <w:spacing w:after="0" w:before="0" w:line="360"/>
        <w:jc w:val="center"/>
      </w:pPr>
      <w:r>
        <w:rPr>
          <w:rFonts w:ascii="Times New Roman" w:cs="Times New Roman" w:eastAsia="Times New Roman" w:hAnsi="Times New Roman"/>
          <w:b/>
          <w:bCs/>
          <w:sz w:val="28"/>
          <w:szCs w:val="28"/>
        </w:rPr>
        <w:t xml:space="preserve">SRM INSTITUTE OF SCIENCE AND TECHNOLOGY</w:t>
      </w:r>
    </w:p>
    <w:p>
      <w:pPr>
        <w:spacing w:after="0" w:before="0" w:line="360"/>
        <w:jc w:val="center"/>
      </w:pPr>
      <w:r>
        <w:rPr>
          <w:rFonts w:ascii="Times New Roman" w:cs="Times New Roman" w:eastAsia="Times New Roman" w:hAnsi="Times New Roman"/>
          <w:sz w:val="22"/>
          <w:szCs w:val="22"/>
        </w:rPr>
        <w:t xml:space="preserve">(Deemed to be University U/S 3 of UGC Act, 1956)</w:t>
      </w:r>
    </w:p>
    <w:p>
      <w:pPr>
        <w:spacing w:after="360" w:before="360" w:line="360"/>
        <w:jc w:val="center"/>
      </w:pPr>
      <w:r>
        <w:rPr>
          <w:rFonts w:ascii="Times New Roman" w:cs="Times New Roman" w:eastAsia="Times New Roman" w:hAnsi="Times New Roman"/>
          <w:b/>
          <w:bCs/>
          <w:sz w:val="28"/>
          <w:szCs w:val="28"/>
        </w:rPr>
        <w:t xml:space="preserve">BONAFIDE CERTIFICATE</w:t>
      </w:r>
    </w:p>
    <w:p>
      <w:pPr>
        <w:spacing w:after="160" w:before="0" w:line="360"/>
        <w:jc w:val="both"/>
      </w:pPr>
      <w:r>
        <w:rPr>
          <w:rFonts w:ascii="Times New Roman" w:cs="Times New Roman" w:eastAsia="Times New Roman" w:hAnsi="Times New Roman"/>
          <w:sz w:val="24"/>
          <w:szCs w:val="24"/>
        </w:rPr>
        <w:t xml:space="preserve">Certified that this project report titled “BLE-Based Proximity Attendance System with Biometric Verification” is the bonafide work of ADITYA KUMAR NATH [REG NO: RA2411003020203], ABHISHEK S [REG NO: RA2411003020208] and GOVIND GOEL [REG NO: RA2411003020215], who carried out the project work under my supervision. Certified further, that to the best of my knowledge the work reported herein does not form any other project report or dissertation on the basis of which a degree or award was conferred on an occasion on this or any other candidate.</w:t>
      </w:r>
    </w:p>
    <w:p/>
    <w:p/>
    <w:p/>
    <w:tbl>
      <w:tblPr>
        <w:tblW w:type="dxa" w:w="8900"/>
        <w:tblBorders>
          <w:top w:val="none"/>
          <w:left w:val="none"/>
          <w:bottom w:val="none"/>
          <w:right w:val="none"/>
          <w:insideH w:val="none"/>
          <w:insideV w:val="none"/>
        </w:tblBorders>
      </w:tblPr>
      <w:tblGrid>
        <w:gridCol w:w="4450"/>
        <w:gridCol w:w="4450"/>
      </w:tblGrid>
      <w:tr>
        <w:tc>
          <w:tcPr>
            <w:tcW w:type="dxa" w:w="4450"/>
            <w:tcBorders>
              <w:top w:val="none"/>
              <w:left w:val="none"/>
              <w:bottom w:val="none"/>
              <w:right w:val="none"/>
            </w:tcBorders>
          </w:tcPr>
          <w:p>
            <w:pPr>
              <w:spacing w:before="0"/>
            </w:pPr>
            <w:r>
              <w:rPr>
                <w:rFonts w:ascii="Times New Roman" w:cs="Times New Roman" w:eastAsia="Times New Roman" w:hAnsi="Times New Roman"/>
                <w:b/>
                <w:bCs/>
                <w:sz w:val="24"/>
                <w:szCs w:val="24"/>
              </w:rPr>
              <w:t xml:space="preserve">SIGNATURE</w:t>
            </w:r>
          </w:p>
          <w:p>
            <w:pPr>
              <w:spacing w:before="480"/>
            </w:pPr>
            <w:r>
              <w:rPr>
                <w:rFonts w:ascii="Times New Roman" w:cs="Times New Roman" w:eastAsia="Times New Roman" w:hAnsi="Times New Roman"/>
                <w:b/>
                <w:bCs/>
                <w:sz w:val="24"/>
                <w:szCs w:val="24"/>
              </w:rPr>
              <w:t xml:space="preserve">Dr. Lalitha K.</w:t>
            </w:r>
          </w:p>
          <w:p>
            <w:pPr>
              <w:spacing w:before="0"/>
            </w:pPr>
            <w:r>
              <w:rPr>
                <w:rFonts w:ascii="Times New Roman" w:cs="Times New Roman" w:eastAsia="Times New Roman" w:hAnsi="Times New Roman"/>
                <w:b w:val="false"/>
                <w:bCs w:val="false"/>
                <w:sz w:val="24"/>
                <w:szCs w:val="24"/>
              </w:rPr>
              <w:t xml:space="preserve">Assistant Professor</w:t>
            </w:r>
          </w:p>
          <w:p>
            <w:pPr>
              <w:spacing w:before="0"/>
            </w:pPr>
            <w:r>
              <w:rPr>
                <w:rFonts w:ascii="Times New Roman" w:cs="Times New Roman" w:eastAsia="Times New Roman" w:hAnsi="Times New Roman"/>
                <w:b w:val="false"/>
                <w:bCs w:val="false"/>
                <w:sz w:val="24"/>
                <w:szCs w:val="24"/>
              </w:rPr>
              <w:t xml:space="preserve">Electronics and Communication Engineering,</w:t>
            </w:r>
          </w:p>
          <w:p>
            <w:pPr>
              <w:spacing w:before="0"/>
            </w:pPr>
            <w:r>
              <w:rPr>
                <w:rFonts w:ascii="Times New Roman" w:cs="Times New Roman" w:eastAsia="Times New Roman" w:hAnsi="Times New Roman"/>
                <w:b w:val="false"/>
                <w:bCs w:val="false"/>
                <w:sz w:val="24"/>
                <w:szCs w:val="24"/>
              </w:rPr>
              <w:t xml:space="preserve">SRM Institute of Science and Technology,</w:t>
            </w:r>
          </w:p>
          <w:p>
            <w:pPr>
              <w:spacing w:before="0"/>
            </w:pPr>
            <w:r>
              <w:rPr>
                <w:rFonts w:ascii="Times New Roman" w:cs="Times New Roman" w:eastAsia="Times New Roman" w:hAnsi="Times New Roman"/>
                <w:b w:val="false"/>
                <w:bCs w:val="false"/>
                <w:sz w:val="24"/>
                <w:szCs w:val="24"/>
              </w:rPr>
              <w:t xml:space="preserve">Ramapuram, Chennai.</w:t>
            </w:r>
          </w:p>
        </w:tc>
        <w:tc>
          <w:tcPr>
            <w:tcW w:type="dxa" w:w="4450"/>
            <w:tcBorders>
              <w:top w:val="none"/>
              <w:left w:val="none"/>
              <w:bottom w:val="none"/>
              <w:right w:val="none"/>
            </w:tcBorders>
          </w:tcPr>
          <w:p>
            <w:pPr>
              <w:spacing w:before="0"/>
            </w:pPr>
            <w:r>
              <w:rPr>
                <w:rFonts w:ascii="Times New Roman" w:cs="Times New Roman" w:eastAsia="Times New Roman" w:hAnsi="Times New Roman"/>
                <w:b/>
                <w:bCs/>
                <w:sz w:val="24"/>
                <w:szCs w:val="24"/>
              </w:rPr>
              <w:t xml:space="preserve">SIGNATURE</w:t>
            </w:r>
          </w:p>
          <w:p>
            <w:pPr>
              <w:spacing w:before="480"/>
            </w:pPr>
            <w:r>
              <w:rPr>
                <w:rFonts w:ascii="Times New Roman" w:cs="Times New Roman" w:eastAsia="Times New Roman" w:hAnsi="Times New Roman"/>
                <w:b/>
                <w:bCs/>
                <w:sz w:val="24"/>
                <w:szCs w:val="24"/>
              </w:rPr>
              <w:t xml:space="preserve">Dr.K.Raja M.E., Ph.D.,</w:t>
            </w:r>
          </w:p>
          <w:p>
            <w:pPr>
              <w:spacing w:before="0"/>
            </w:pPr>
            <w:r>
              <w:rPr>
                <w:rFonts w:ascii="Times New Roman" w:cs="Times New Roman" w:eastAsia="Times New Roman" w:hAnsi="Times New Roman"/>
                <w:b w:val="false"/>
                <w:bCs w:val="false"/>
                <w:sz w:val="24"/>
                <w:szCs w:val="24"/>
              </w:rPr>
              <w:t xml:space="preserve">Professor and Head</w:t>
            </w:r>
          </w:p>
          <w:p>
            <w:pPr>
              <w:spacing w:before="0"/>
            </w:pPr>
            <w:r>
              <w:rPr>
                <w:rFonts w:ascii="Times New Roman" w:cs="Times New Roman" w:eastAsia="Times New Roman" w:hAnsi="Times New Roman"/>
                <w:b w:val="false"/>
                <w:bCs w:val="false"/>
                <w:sz w:val="24"/>
                <w:szCs w:val="24"/>
              </w:rPr>
              <w:t xml:space="preserve">Computer Science and Engineering,</w:t>
            </w:r>
          </w:p>
          <w:p>
            <w:pPr>
              <w:spacing w:before="0"/>
            </w:pPr>
            <w:r>
              <w:rPr>
                <w:rFonts w:ascii="Times New Roman" w:cs="Times New Roman" w:eastAsia="Times New Roman" w:hAnsi="Times New Roman"/>
                <w:b w:val="false"/>
                <w:bCs w:val="false"/>
                <w:sz w:val="24"/>
                <w:szCs w:val="24"/>
              </w:rPr>
              <w:t xml:space="preserve">SRM Institute of Science and Technology,</w:t>
            </w:r>
          </w:p>
          <w:p>
            <w:pPr>
              <w:spacing w:before="0"/>
            </w:pPr>
            <w:r>
              <w:rPr>
                <w:rFonts w:ascii="Times New Roman" w:cs="Times New Roman" w:eastAsia="Times New Roman" w:hAnsi="Times New Roman"/>
                <w:b w:val="false"/>
                <w:bCs w:val="false"/>
                <w:sz w:val="24"/>
                <w:szCs w:val="24"/>
              </w:rPr>
              <w:t xml:space="preserve">Ramapuram, Chennai.</w:t>
            </w:r>
          </w:p>
        </w:tc>
      </w:tr>
    </w:tbl>
    <w:p/>
    <w:p/>
    <w:p>
      <w:pPr>
        <w:spacing w:after="160" w:before="0" w:line="360"/>
        <w:jc w:val="both"/>
      </w:pPr>
      <w:r>
        <w:rPr>
          <w:rFonts w:ascii="Times New Roman" w:cs="Times New Roman" w:eastAsia="Times New Roman" w:hAnsi="Times New Roman"/>
          <w:sz w:val="24"/>
          <w:szCs w:val="24"/>
        </w:rPr>
        <w:t xml:space="preserve">Submitted for the project viva-voce held on ___________ at SRM Institute of Science and Technology, Ramapuram, Chennai - 600089.</w:t>
      </w:r>
    </w:p>
    <w:p/>
    <w:p/>
    <w:p/>
    <w:p>
      <w:pPr>
        <w:tabs>
          <w:tab w:val="right" w:pos="8900"/>
        </w:tabs>
      </w:pPr>
      <w:r>
        <w:rPr>
          <w:rFonts w:ascii="Times New Roman" w:cs="Times New Roman" w:eastAsia="Times New Roman" w:hAnsi="Times New Roman"/>
          <w:b/>
          <w:bCs/>
          <w:sz w:val="24"/>
          <w:szCs w:val="24"/>
        </w:rPr>
        <w:t xml:space="preserve">INTERNAL EXAMINER 1</w:t>
      </w:r>
      <w:r>
        <w:rPr>
          <w:rFonts w:ascii="Times New Roman" w:cs="Times New Roman" w:eastAsia="Times New Roman" w:hAnsi="Times New Roman"/>
          <w:b/>
          <w:bCs/>
          <w:sz w:val="24"/>
          <w:szCs w:val="24"/>
        </w:rPr>
        <w:t xml:space="preserve">	INTERNAL EXAMINER 2</w:t>
      </w:r>
    </w:p>
    <w:p>
      <w:pPr>
        <w:pageBreakBefore/>
        <w:jc w:val="center"/>
      </w:pPr>
      <w:r>
        <w:rPr>
          <w:rFonts w:ascii="Times New Roman" w:cs="Times New Roman" w:eastAsia="Times New Roman" w:hAnsi="Times New Roman"/>
          <w:b/>
          <w:bCs/>
          <w:sz w:val="28"/>
          <w:szCs w:val="28"/>
        </w:rPr>
        <w:t xml:space="preserve">SRM INSTITUTE OF SCIENCE AND TECHNOLOGY</w:t>
      </w:r>
    </w:p>
    <w:p>
      <w:pPr>
        <w:spacing w:after="0" w:before="0" w:line="360"/>
        <w:jc w:val="center"/>
      </w:pPr>
      <w:r>
        <w:rPr>
          <w:rFonts w:ascii="Times New Roman" w:cs="Times New Roman" w:eastAsia="Times New Roman" w:hAnsi="Times New Roman"/>
          <w:b/>
          <w:bCs/>
          <w:sz w:val="26"/>
          <w:szCs w:val="26"/>
        </w:rPr>
        <w:t xml:space="preserve">RAMAPURAM, CHENNAI - 89</w:t>
      </w:r>
    </w:p>
    <w:p>
      <w:pPr>
        <w:spacing w:after="360" w:before="480" w:line="360"/>
        <w:jc w:val="center"/>
      </w:pPr>
      <w:r>
        <w:rPr>
          <w:rFonts w:ascii="Times New Roman" w:cs="Times New Roman" w:eastAsia="Times New Roman" w:hAnsi="Times New Roman"/>
          <w:b/>
          <w:bCs/>
          <w:sz w:val="28"/>
          <w:szCs w:val="28"/>
        </w:rPr>
        <w:t xml:space="preserve">DECLARATION</w:t>
      </w:r>
    </w:p>
    <w:p>
      <w:pPr>
        <w:spacing w:after="160" w:before="0" w:line="360"/>
        <w:jc w:val="both"/>
      </w:pPr>
      <w:r>
        <w:rPr>
          <w:rFonts w:ascii="Times New Roman" w:cs="Times New Roman" w:eastAsia="Times New Roman" w:hAnsi="Times New Roman"/>
          <w:sz w:val="24"/>
          <w:szCs w:val="24"/>
        </w:rPr>
        <w:t xml:space="preserve">We hereby declare that the entire work contained in this project report titled “BLE-BASED PROXIMITY ATTENDANCE SYSTEM WITH BIOMETRIC VERIFICATION” has been carried out by ADITYA KUMAR NATH [REG NO: RA2411003020203], ABHISHEK S [REG NO: RA2411003020208] and GOVIND GOEL [REG NO: RA2411003020215] at SRM Institute of Science and Technology, Ramapuram Campus, Chennai - 600089, under the guidance of Dr. Lalitha K., Assistant Professor, Department of Electronics and Communication Engineering.</w:t>
      </w:r>
    </w:p>
    <w:p/>
    <w:p/>
    <w:p>
      <w:pPr>
        <w:spacing w:after="0" w:before="0" w:line="360"/>
        <w:jc w:val="both"/>
      </w:pPr>
      <w:r>
        <w:rPr>
          <w:rFonts w:ascii="Times New Roman" w:cs="Times New Roman" w:eastAsia="Times New Roman" w:hAnsi="Times New Roman"/>
          <w:sz w:val="24"/>
          <w:szCs w:val="24"/>
        </w:rPr>
        <w:t xml:space="preserve">Place: Chennai</w:t>
      </w:r>
    </w:p>
    <w:p>
      <w:pPr>
        <w:spacing w:after="0" w:before="0" w:line="360"/>
        <w:jc w:val="both"/>
      </w:pPr>
      <w:r>
        <w:rPr>
          <w:rFonts w:ascii="Times New Roman" w:cs="Times New Roman" w:eastAsia="Times New Roman" w:hAnsi="Times New Roman"/>
          <w:sz w:val="24"/>
          <w:szCs w:val="24"/>
        </w:rPr>
        <w:t xml:space="preserve">Date:</w:t>
      </w:r>
    </w:p>
    <w:p/>
    <w:p/>
    <w:p>
      <w:pPr>
        <w:spacing w:after="360" w:before="0" w:line="360"/>
        <w:jc w:val="right"/>
      </w:pPr>
      <w:r>
        <w:rPr>
          <w:rFonts w:ascii="Times New Roman" w:cs="Times New Roman" w:eastAsia="Times New Roman" w:hAnsi="Times New Roman"/>
          <w:b/>
          <w:bCs/>
          <w:sz w:val="24"/>
          <w:szCs w:val="24"/>
        </w:rPr>
        <w:t xml:space="preserve">ADITYA KUMAR NATH</w:t>
      </w:r>
    </w:p>
    <w:p>
      <w:pPr>
        <w:spacing w:after="360" w:before="0" w:line="360"/>
        <w:jc w:val="right"/>
      </w:pPr>
      <w:r>
        <w:rPr>
          <w:rFonts w:ascii="Times New Roman" w:cs="Times New Roman" w:eastAsia="Times New Roman" w:hAnsi="Times New Roman"/>
          <w:b/>
          <w:bCs/>
          <w:sz w:val="24"/>
          <w:szCs w:val="24"/>
        </w:rPr>
        <w:t xml:space="preserve">ABHISHEK S</w:t>
      </w:r>
    </w:p>
    <w:p>
      <w:pPr>
        <w:spacing w:after="360" w:before="0" w:line="360"/>
        <w:jc w:val="right"/>
      </w:pPr>
      <w:r>
        <w:rPr>
          <w:rFonts w:ascii="Times New Roman" w:cs="Times New Roman" w:eastAsia="Times New Roman" w:hAnsi="Times New Roman"/>
          <w:b/>
          <w:bCs/>
          <w:sz w:val="24"/>
          <w:szCs w:val="24"/>
        </w:rPr>
        <w:t xml:space="preserve">GOVIND GOEL</w:t>
      </w:r>
    </w:p>
    <w:p>
      <w:pPr>
        <w:pageBreakBefore/>
        <w:spacing w:after="300"/>
        <w:jc w:val="center"/>
      </w:pPr>
      <w:r>
        <w:rPr>
          <w:rFonts w:ascii="Times New Roman" w:cs="Times New Roman" w:eastAsia="Times New Roman" w:hAnsi="Times New Roman"/>
          <w:b/>
          <w:bCs/>
          <w:sz w:val="28"/>
          <w:szCs w:val="28"/>
        </w:rPr>
        <w:t xml:space="preserve">ABSTRACT</w:t>
      </w:r>
    </w:p>
    <w:p>
      <w:pPr>
        <w:spacing w:after="160" w:before="0" w:line="360"/>
        <w:jc w:val="both"/>
      </w:pPr>
      <w:r>
        <w:rPr>
          <w:rFonts w:ascii="Times New Roman" w:cs="Times New Roman" w:eastAsia="Times New Roman" w:hAnsi="Times New Roman"/>
          <w:sz w:val="24"/>
          <w:szCs w:val="24"/>
        </w:rPr>
        <w:t xml:space="preserve">Classroom attendance is still taken mostly by roll call or a signed sheet, which costs several minutes of every class and is easy to fake: a student can answer for an absent friend. This project presents an attendance system that uses Bluetooth Low Energy (BLE), the short-range radio built into every modern smartphone, to mark only the students who are physically present. No extra hardware is required. The teacher and the students run the same Android application, written in Flutter, in two modes.</w:t>
      </w:r>
    </w:p>
    <w:p>
      <w:pPr>
        <w:spacing w:after="160" w:before="0" w:line="360"/>
        <w:jc w:val="both"/>
      </w:pPr>
      <w:r>
        <w:rPr>
          <w:rFonts w:ascii="Times New Roman" w:cs="Times New Roman" w:eastAsia="Times New Roman" w:hAnsi="Times New Roman"/>
          <w:sz w:val="24"/>
          <w:szCs w:val="24"/>
        </w:rPr>
        <w:t xml:space="preserve">The teacher’s phone broadcasts a random 32-bit session code in its BLE advertisements. A student’s phone scans for this code, confirms the student with the phone’s fingerprint or face unlock, and then advertises a 24-byte payload carrying the session code, a per-install phone ID and the roll number. The teacher’s phone accepts the broadcast only if the session code matches, the roll number is on the class list, the phone is the one first registered for that roll number, and the Received Signal Strength Indicator (RSSI) is at or above an adjustable cutoff. It then returns the roll number in its own advertisement as an acknowledgement, and the student’s phone shows “Present marked”. The whole exchange is connectionless: no pairing is needed, so one teacher phone can serve a whole class.</w:t>
      </w:r>
    </w:p>
    <w:p>
      <w:pPr>
        <w:spacing w:after="160" w:before="0" w:line="360"/>
        <w:jc w:val="both"/>
      </w:pPr>
      <w:r>
        <w:rPr>
          <w:rFonts w:ascii="Times New Roman" w:cs="Times New Roman" w:eastAsia="Times New Roman" w:hAnsi="Times New Roman"/>
          <w:sz w:val="24"/>
          <w:szCs w:val="24"/>
        </w:rPr>
        <w:t xml:space="preserve">The system was tested end to end with an Android 16 phone in student mode and a Windows laptop’s Bluetooth adapter acting as the teacher through a Python script that uses the same packet format, and the teacher mode was exercised on the phone with a class list of the three team members. With the cutoff at −75 dBm a broadcast received at −81 dBm was rejected, and with the cutoff at −90 dBm the same phone was marked present at −84 dBm and received its acknowledgement. A 180-second recording at a fixed position gave a mean RSSI of −81.3 dBm with a standard deviation of 4.0 dB and a spread from −89 to −71 dBm, which shows why the cutoff must be set from measurements in the actual room. All automated tests of the packet format and class-list parser pass.</w:t>
      </w:r>
    </w:p>
    <w:p>
      <w:pPr>
        <w:pageBreakBefore/>
        <w:spacing w:after="300"/>
        <w:jc w:val="center"/>
      </w:pPr>
      <w:r>
        <w:rPr>
          <w:rFonts w:ascii="Times New Roman" w:cs="Times New Roman" w:eastAsia="Times New Roman" w:hAnsi="Times New Roman"/>
          <w:b/>
          <w:bCs/>
          <w:sz w:val="28"/>
          <w:szCs w:val="28"/>
        </w:rPr>
        <w:t xml:space="preserve">TABLE OF CONTENTS</w:t>
      </w:r>
    </w:p>
    <w:tbl>
      <w:tblPr>
        <w:tblW w:type="dxa" w:w="8800"/>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6300"/>
        <w:gridCol w:w="1500"/>
      </w:tblGrid>
      <w:tr>
        <w:trPr>
          <w:cantSplit/>
          <w:tblHeader/>
          <w:trHeight w:val="480" w:hRule="atLeas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2"/>
                <w:szCs w:val="22"/>
              </w:rPr>
              <w:t xml:space="preserve">S.NO</w:t>
            </w:r>
          </w:p>
        </w:tc>
        <w:tc>
          <w:tcPr>
            <w:tcW w:type="dxa" w:w="6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bCs/>
                <w:sz w:val="22"/>
                <w:szCs w:val="22"/>
              </w:rPr>
              <w:t xml:space="preserve">TITLE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2"/>
                <w:szCs w:val="22"/>
              </w:rPr>
              <w:t xml:space="preserve">Page No.</w:t>
            </w:r>
          </w:p>
        </w:tc>
      </w:tr>
      <w:tr>
        <w:trPr>
          <w:cantSplit/>
          <w:tblHeader w:val="off"/>
          <w:trHeight w:val="480" w:hRule="atLeas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1.</w:t>
            </w:r>
          </w:p>
        </w:tc>
        <w:tc>
          <w:tcPr>
            <w:tcW w:type="dxa" w:w="6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2"/>
                <w:szCs w:val="22"/>
              </w:rPr>
              <w:t xml:space="preserve">INTRODUCTION</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1</w:t>
            </w:r>
          </w:p>
        </w:tc>
      </w:tr>
      <w:tr>
        <w:trPr>
          <w:cantSplit/>
          <w:tblHeader w:val="off"/>
          <w:trHeight w:val="480" w:hRule="atLeas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2.</w:t>
            </w:r>
          </w:p>
        </w:tc>
        <w:tc>
          <w:tcPr>
            <w:tcW w:type="dxa" w:w="6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2"/>
                <w:szCs w:val="22"/>
              </w:rPr>
              <w:t xml:space="preserve">LITERATURE REVIEW</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4</w:t>
            </w:r>
          </w:p>
        </w:tc>
      </w:tr>
      <w:tr>
        <w:trPr>
          <w:cantSplit/>
          <w:tblHeader w:val="off"/>
          <w:trHeight w:val="480" w:hRule="atLeas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3.</w:t>
            </w:r>
          </w:p>
        </w:tc>
        <w:tc>
          <w:tcPr>
            <w:tcW w:type="dxa" w:w="6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2"/>
                <w:szCs w:val="22"/>
              </w:rPr>
              <w:t xml:space="preserve">PROPOSED METHODOLOGY</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7</w:t>
            </w:r>
          </w:p>
        </w:tc>
      </w:tr>
      <w:tr>
        <w:trPr>
          <w:cantSplit/>
          <w:tblHeader w:val="off"/>
          <w:trHeight w:val="480" w:hRule="atLeas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4.</w:t>
            </w:r>
          </w:p>
        </w:tc>
        <w:tc>
          <w:tcPr>
            <w:tcW w:type="dxa" w:w="6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2"/>
                <w:szCs w:val="22"/>
              </w:rPr>
              <w:t xml:space="preserve">RESULTS AND DISCUSSION</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15</w:t>
            </w:r>
          </w:p>
        </w:tc>
      </w:tr>
      <w:tr>
        <w:trPr>
          <w:cantSplit/>
          <w:tblHeader w:val="off"/>
          <w:trHeight w:val="480" w:hRule="atLeas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5.</w:t>
            </w:r>
          </w:p>
        </w:tc>
        <w:tc>
          <w:tcPr>
            <w:tcW w:type="dxa" w:w="6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2"/>
                <w:szCs w:val="22"/>
              </w:rPr>
              <w:t xml:space="preserve">CONCLUSION</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21</w:t>
            </w:r>
          </w:p>
        </w:tc>
      </w:tr>
      <w:tr>
        <w:trPr>
          <w:cantSplit/>
          <w:tblHeader w:val="off"/>
          <w:trHeight w:val="480" w:hRule="atLeas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6.</w:t>
            </w:r>
          </w:p>
        </w:tc>
        <w:tc>
          <w:tcPr>
            <w:tcW w:type="dxa" w:w="6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2"/>
                <w:szCs w:val="22"/>
              </w:rPr>
              <w:t xml:space="preserve">FUTURE ENHANCEMENT</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22</w:t>
            </w:r>
          </w:p>
        </w:tc>
      </w:tr>
      <w:tr>
        <w:trPr>
          <w:cantSplit/>
          <w:tblHeader w:val="off"/>
          <w:trHeight w:val="480" w:hRule="atLeas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7.</w:t>
            </w:r>
          </w:p>
        </w:tc>
        <w:tc>
          <w:tcPr>
            <w:tcW w:type="dxa" w:w="6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2"/>
                <w:szCs w:val="22"/>
              </w:rPr>
              <w:t xml:space="preserve">SOURCE CODE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23</w:t>
            </w:r>
          </w:p>
        </w:tc>
      </w:tr>
      <w:tr>
        <w:trPr>
          <w:cantSplit/>
          <w:tblHeader w:val="off"/>
          <w:trHeight w:val="480" w:hRule="atLeast"/>
        </w:trPr>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b w:val="false"/>
                <w:bCs w:val="false"/>
                <w:sz w:val="22"/>
                <w:szCs w:val="22"/>
              </w:rPr>
              <w:t xml:space="preserve"/>
            </w:r>
          </w:p>
        </w:tc>
        <w:tc>
          <w:tcPr>
            <w:tcW w:type="dxa" w:w="6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b w:val="false"/>
                <w:bCs w:val="false"/>
                <w:sz w:val="22"/>
                <w:szCs w:val="22"/>
              </w:rPr>
              <w:t xml:space="preserve">REFERENCES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b w:val="false"/>
                <w:bCs w:val="false"/>
                <w:sz w:val="22"/>
                <w:szCs w:val="22"/>
              </w:rPr>
              <w:t xml:space="preserve">27</w:t>
            </w:r>
          </w:p>
        </w:tc>
      </w:tr>
    </w:tbl>
    <w:p>
      <w:pPr>
        <w:pageBreakBefore/>
        <w:spacing w:after="300"/>
        <w:jc w:val="center"/>
      </w:pPr>
      <w:r>
        <w:rPr>
          <w:rFonts w:ascii="Times New Roman" w:cs="Times New Roman" w:eastAsia="Times New Roman" w:hAnsi="Times New Roman"/>
          <w:b/>
          <w:bCs/>
          <w:sz w:val="28"/>
          <w:szCs w:val="28"/>
        </w:rPr>
        <w:t xml:space="preserve">LIST OF FIGURES</w:t>
      </w:r>
    </w:p>
    <w:tbl>
      <w:tblPr>
        <w:tblW w:type="dxa" w:w="8800"/>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400"/>
      </w:tblGrid>
      <w:tr>
        <w:trPr>
          <w:cantSplit/>
          <w:tblHeader/>
          <w:trHeight w:val="400" w:hRule="atLeas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2"/>
                <w:szCs w:val="22"/>
              </w:rPr>
              <w:t xml:space="preserve">Figure No.</w:t>
            </w:r>
          </w:p>
        </w:tc>
        <w:tc>
          <w:tcPr>
            <w:tcW w:type="dxa" w:w="6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bCs/>
                <w:sz w:val="22"/>
                <w:szCs w:val="22"/>
              </w:rPr>
              <w:t xml:space="preserve">Title</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2"/>
                <w:szCs w:val="22"/>
              </w:rPr>
              <w:t xml:space="preserve">Page No.</w:t>
            </w:r>
          </w:p>
        </w:tc>
      </w:tr>
      <w:tr>
        <w:trPr>
          <w:cantSplit/>
          <w:tblHeader w:val="off"/>
          <w:trHeight w:val="400" w:hRule="atLeas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3.1</w:t>
            </w:r>
          </w:p>
        </w:tc>
        <w:tc>
          <w:tcPr>
            <w:tcW w:type="dxa" w:w="6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2"/>
                <w:szCs w:val="22"/>
              </w:rPr>
              <w:t xml:space="preserve">System architecture</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7</w:t>
            </w:r>
          </w:p>
        </w:tc>
      </w:tr>
      <w:tr>
        <w:trPr>
          <w:cantSplit/>
          <w:tblHeader w:val="off"/>
          <w:trHeight w:val="400" w:hRule="atLeas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3.2</w:t>
            </w:r>
          </w:p>
        </w:tc>
        <w:tc>
          <w:tcPr>
            <w:tcW w:type="dxa" w:w="6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2"/>
                <w:szCs w:val="22"/>
              </w:rPr>
              <w:t xml:space="preserve">BLE channels in the 2.4 GHz band</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8</w:t>
            </w:r>
          </w:p>
        </w:tc>
      </w:tr>
      <w:tr>
        <w:trPr>
          <w:cantSplit/>
          <w:tblHeader w:val="off"/>
          <w:trHeight w:val="400" w:hRule="atLeas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3.3</w:t>
            </w:r>
          </w:p>
        </w:tc>
        <w:tc>
          <w:tcPr>
            <w:tcW w:type="dxa" w:w="6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2"/>
                <w:szCs w:val="22"/>
              </w:rPr>
              <w:t xml:space="preserve">Layout of the advertising packet</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9</w:t>
            </w:r>
          </w:p>
        </w:tc>
      </w:tr>
      <w:tr>
        <w:trPr>
          <w:cantSplit/>
          <w:tblHeader w:val="off"/>
          <w:trHeight w:val="400" w:hRule="atLeas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3.4</w:t>
            </w:r>
          </w:p>
        </w:tc>
        <w:tc>
          <w:tcPr>
            <w:tcW w:type="dxa" w:w="6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2"/>
                <w:szCs w:val="22"/>
              </w:rPr>
              <w:t xml:space="preserve">Message exchange between the student and teacher phones</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10</w:t>
            </w:r>
          </w:p>
        </w:tc>
      </w:tr>
      <w:tr>
        <w:trPr>
          <w:cantSplit/>
          <w:tblHeader w:val="off"/>
          <w:trHeight w:val="400" w:hRule="atLeas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3.5</w:t>
            </w:r>
          </w:p>
        </w:tc>
        <w:tc>
          <w:tcPr>
            <w:tcW w:type="dxa" w:w="6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2"/>
                <w:szCs w:val="22"/>
              </w:rPr>
              <w:t xml:space="preserve">Flow chart of the teacher’s validation</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11</w:t>
            </w:r>
          </w:p>
        </w:tc>
      </w:tr>
      <w:tr>
        <w:trPr>
          <w:cantSplit/>
          <w:tblHeader w:val="off"/>
          <w:trHeight w:val="400" w:hRule="atLeas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3.6</w:t>
            </w:r>
          </w:p>
        </w:tc>
        <w:tc>
          <w:tcPr>
            <w:tcW w:type="dxa" w:w="6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2"/>
                <w:szCs w:val="22"/>
              </w:rPr>
              <w:t xml:space="preserve">Log-distance path-loss model for three exponents</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12</w:t>
            </w:r>
          </w:p>
        </w:tc>
      </w:tr>
      <w:tr>
        <w:trPr>
          <w:cantSplit/>
          <w:tblHeader w:val="off"/>
          <w:trHeight w:val="400" w:hRule="atLeas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4.1</w:t>
            </w:r>
          </w:p>
        </w:tc>
        <w:tc>
          <w:tcPr>
            <w:tcW w:type="dxa" w:w="6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2"/>
                <w:szCs w:val="22"/>
              </w:rPr>
              <w:t xml:space="preserve">Student screen before marking</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15</w:t>
            </w:r>
          </w:p>
        </w:tc>
      </w:tr>
      <w:tr>
        <w:trPr>
          <w:cantSplit/>
          <w:tblHeader w:val="off"/>
          <w:trHeight w:val="400" w:hRule="atLeas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4.2</w:t>
            </w:r>
          </w:p>
        </w:tc>
        <w:tc>
          <w:tcPr>
            <w:tcW w:type="dxa" w:w="6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2"/>
                <w:szCs w:val="22"/>
              </w:rPr>
              <w:t xml:space="preserve">Student screen after the teacher’s acknowledgement</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15</w:t>
            </w:r>
          </w:p>
        </w:tc>
      </w:tr>
      <w:tr>
        <w:trPr>
          <w:cantSplit/>
          <w:tblHeader w:val="off"/>
          <w:trHeight w:val="400" w:hRule="atLeas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4.3</w:t>
            </w:r>
          </w:p>
        </w:tc>
        <w:tc>
          <w:tcPr>
            <w:tcW w:type="dxa" w:w="6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2"/>
                <w:szCs w:val="22"/>
              </w:rPr>
              <w:t xml:space="preserve">Student screen when the signal was too weak</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16</w:t>
            </w:r>
          </w:p>
        </w:tc>
      </w:tr>
      <w:tr>
        <w:trPr>
          <w:cantSplit/>
          <w:tblHeader w:val="off"/>
          <w:trHeight w:val="400" w:hRule="atLeas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4.4</w:t>
            </w:r>
          </w:p>
        </w:tc>
        <w:tc>
          <w:tcPr>
            <w:tcW w:type="dxa" w:w="6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2"/>
                <w:szCs w:val="22"/>
              </w:rPr>
              <w:t xml:space="preserve">Teacher screen with the class list and manual marking</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16</w:t>
            </w:r>
          </w:p>
        </w:tc>
      </w:tr>
      <w:tr>
        <w:trPr>
          <w:cantSplit/>
          <w:tblHeader w:val="off"/>
          <w:trHeight w:val="400" w:hRule="atLeas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4.5</w:t>
            </w:r>
          </w:p>
        </w:tc>
        <w:tc>
          <w:tcPr>
            <w:tcW w:type="dxa" w:w="6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2"/>
                <w:szCs w:val="22"/>
              </w:rPr>
              <w:t xml:space="preserve">RSSI of the phone over 180 seconds at a fixed position</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17</w:t>
            </w:r>
          </w:p>
        </w:tc>
      </w:tr>
      <w:tr>
        <w:trPr>
          <w:cantSplit/>
          <w:tblHeader w:val="off"/>
          <w:trHeight w:val="400" w:hRule="atLeas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b w:val="false"/>
                <w:bCs w:val="false"/>
                <w:sz w:val="22"/>
                <w:szCs w:val="22"/>
              </w:rPr>
              <w:t xml:space="preserve">4.6</w:t>
            </w:r>
          </w:p>
        </w:tc>
        <w:tc>
          <w:tcPr>
            <w:tcW w:type="dxa" w:w="6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b w:val="false"/>
                <w:bCs w:val="false"/>
                <w:sz w:val="22"/>
                <w:szCs w:val="22"/>
              </w:rPr>
              <w:t xml:space="preserve">Distribution of the recorded RSSI values</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b w:val="false"/>
                <w:bCs w:val="false"/>
                <w:sz w:val="22"/>
                <w:szCs w:val="22"/>
              </w:rPr>
              <w:t xml:space="preserve">18</w:t>
            </w:r>
          </w:p>
        </w:tc>
      </w:tr>
    </w:tbl>
    <w:p>
      <w:pPr>
        <w:pageBreakBefore/>
        <w:spacing w:after="300"/>
        <w:jc w:val="center"/>
      </w:pPr>
      <w:r>
        <w:rPr>
          <w:rFonts w:ascii="Times New Roman" w:cs="Times New Roman" w:eastAsia="Times New Roman" w:hAnsi="Times New Roman"/>
          <w:b/>
          <w:bCs/>
          <w:sz w:val="28"/>
          <w:szCs w:val="28"/>
        </w:rPr>
        <w:t xml:space="preserve">LIST OF TABLES</w:t>
      </w:r>
    </w:p>
    <w:tbl>
      <w:tblPr>
        <w:tblW w:type="dxa" w:w="8800"/>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400"/>
      </w:tblGrid>
      <w:tr>
        <w:trPr>
          <w:cantSplit/>
          <w:tblHeader/>
          <w:trHeight w:val="400" w:hRule="atLeas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2"/>
                <w:szCs w:val="22"/>
              </w:rPr>
              <w:t xml:space="preserve">Table No.</w:t>
            </w:r>
          </w:p>
        </w:tc>
        <w:tc>
          <w:tcPr>
            <w:tcW w:type="dxa" w:w="6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bCs/>
                <w:sz w:val="22"/>
                <w:szCs w:val="22"/>
              </w:rPr>
              <w:t xml:space="preserve">Title</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2"/>
                <w:szCs w:val="22"/>
              </w:rPr>
              <w:t xml:space="preserve">Page No.</w:t>
            </w:r>
          </w:p>
        </w:tc>
      </w:tr>
      <w:tr>
        <w:trPr>
          <w:cantSplit/>
          <w:tblHeader w:val="off"/>
          <w:trHeight w:val="400" w:hRule="atLeas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2.1</w:t>
            </w:r>
          </w:p>
        </w:tc>
        <w:tc>
          <w:tcPr>
            <w:tcW w:type="dxa" w:w="6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2"/>
                <w:szCs w:val="22"/>
              </w:rPr>
              <w:t xml:space="preserve">Summary of literature survey</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6</w:t>
            </w:r>
          </w:p>
        </w:tc>
      </w:tr>
      <w:tr>
        <w:trPr>
          <w:cantSplit/>
          <w:tblHeader w:val="off"/>
          <w:trHeight w:val="400" w:hRule="atLeas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3.1</w:t>
            </w:r>
          </w:p>
        </w:tc>
        <w:tc>
          <w:tcPr>
            <w:tcW w:type="dxa" w:w="6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2"/>
                <w:szCs w:val="22"/>
              </w:rPr>
              <w:t xml:space="preserve">Fields of the application payload</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9</w:t>
            </w:r>
          </w:p>
        </w:tc>
      </w:tr>
      <w:tr>
        <w:trPr>
          <w:cantSplit/>
          <w:tblHeader w:val="off"/>
          <w:trHeight w:val="400" w:hRule="atLeas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3.2</w:t>
            </w:r>
          </w:p>
        </w:tc>
        <w:tc>
          <w:tcPr>
            <w:tcW w:type="dxa" w:w="6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2"/>
                <w:szCs w:val="22"/>
              </w:rPr>
              <w:t xml:space="preserve">Distance at which the RSSI reaches each cutoff (model)</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13</w:t>
            </w:r>
          </w:p>
        </w:tc>
      </w:tr>
      <w:tr>
        <w:trPr>
          <w:cantSplit/>
          <w:tblHeader w:val="off"/>
          <w:trHeight w:val="400" w:hRule="atLeas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3.3</w:t>
            </w:r>
          </w:p>
        </w:tc>
        <w:tc>
          <w:tcPr>
            <w:tcW w:type="dxa" w:w="6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2"/>
                <w:szCs w:val="22"/>
              </w:rPr>
              <w:t xml:space="preserve">Threats of proxy attendance and countermeasures</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13</w:t>
            </w:r>
          </w:p>
        </w:tc>
      </w:tr>
      <w:tr>
        <w:trPr>
          <w:cantSplit/>
          <w:tblHeader w:val="off"/>
          <w:trHeight w:val="400" w:hRule="atLeas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3.4</w:t>
            </w:r>
          </w:p>
        </w:tc>
        <w:tc>
          <w:tcPr>
            <w:tcW w:type="dxa" w:w="6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2"/>
                <w:szCs w:val="22"/>
              </w:rPr>
              <w:t xml:space="preserve">Modules of the system</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14</w:t>
            </w:r>
          </w:p>
        </w:tc>
      </w:tr>
      <w:tr>
        <w:trPr>
          <w:cantSplit/>
          <w:tblHeader w:val="off"/>
          <w:trHeight w:val="400" w:hRule="atLeas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3.5</w:t>
            </w:r>
          </w:p>
        </w:tc>
        <w:tc>
          <w:tcPr>
            <w:tcW w:type="dxa" w:w="6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2"/>
                <w:szCs w:val="22"/>
              </w:rPr>
              <w:t xml:space="preserve">Hardware and software used</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14</w:t>
            </w:r>
          </w:p>
        </w:tc>
      </w:tr>
      <w:tr>
        <w:trPr>
          <w:cantSplit/>
          <w:tblHeader w:val="off"/>
          <w:trHeight w:val="400" w:hRule="atLeas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4.1</w:t>
            </w:r>
          </w:p>
        </w:tc>
        <w:tc>
          <w:tcPr>
            <w:tcW w:type="dxa" w:w="6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2"/>
                <w:szCs w:val="22"/>
              </w:rPr>
              <w:t xml:space="preserve">Attendance marking with two RSSI cutoffs</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17</w:t>
            </w:r>
          </w:p>
        </w:tc>
      </w:tr>
      <w:tr>
        <w:trPr>
          <w:cantSplit/>
          <w:tblHeader w:val="off"/>
          <w:trHeight w:val="400" w:hRule="atLeas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4.2</w:t>
            </w:r>
          </w:p>
        </w:tc>
        <w:tc>
          <w:tcPr>
            <w:tcW w:type="dxa" w:w="6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2"/>
                <w:szCs w:val="22"/>
              </w:rPr>
              <w:t xml:space="preserve">RSSI statistics at a fixed position</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18</w:t>
            </w:r>
          </w:p>
        </w:tc>
      </w:tr>
      <w:tr>
        <w:trPr>
          <w:cantSplit/>
          <w:tblHeader w:val="off"/>
          <w:trHeight w:val="400" w:hRule="atLeas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4.3</w:t>
            </w:r>
          </w:p>
        </w:tc>
        <w:tc>
          <w:tcPr>
            <w:tcW w:type="dxa" w:w="6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2"/>
                <w:szCs w:val="22"/>
              </w:rPr>
              <w:t xml:space="preserve">Tests carried out</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2"/>
                <w:szCs w:val="22"/>
              </w:rPr>
              <w:t xml:space="preserve">19</w:t>
            </w:r>
          </w:p>
        </w:tc>
      </w:tr>
      <w:tr>
        <w:trPr>
          <w:cantSplit/>
          <w:tblHeader w:val="off"/>
          <w:trHeight w:val="400" w:hRule="atLeas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b w:val="false"/>
                <w:bCs w:val="false"/>
                <w:sz w:val="22"/>
                <w:szCs w:val="22"/>
              </w:rPr>
              <w:t xml:space="preserve">4.4</w:t>
            </w:r>
          </w:p>
        </w:tc>
        <w:tc>
          <w:tcPr>
            <w:tcW w:type="dxa" w:w="6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b w:val="false"/>
                <w:bCs w:val="false"/>
                <w:sz w:val="22"/>
                <w:szCs w:val="22"/>
              </w:rPr>
              <w:t xml:space="preserve">Comparison between existing and proposed systems</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b w:val="false"/>
                <w:bCs w:val="false"/>
                <w:sz w:val="22"/>
                <w:szCs w:val="22"/>
              </w:rPr>
              <w:t xml:space="preserve">20</w:t>
            </w:r>
          </w:p>
        </w:tc>
      </w:tr>
    </w:tbl>
    <w:p>
      <w:pPr>
        <w:spacing w:after="200" w:before="480" w:line="360"/>
        <w:jc w:val="center"/>
      </w:pPr>
      <w:r>
        <w:rPr>
          <w:rFonts w:ascii="Times New Roman" w:cs="Times New Roman" w:eastAsia="Times New Roman" w:hAnsi="Times New Roman"/>
          <w:b/>
          <w:bCs/>
          <w:sz w:val="28"/>
          <w:szCs w:val="28"/>
        </w:rPr>
        <w:t xml:space="preserve">ABBREVIATIONS</w:t>
      </w:r>
    </w:p>
    <w:p>
      <w:pPr>
        <w:spacing w:after="0" w:before="0" w:line="360"/>
        <w:jc w:val="left"/>
      </w:pPr>
      <w:r>
        <w:rPr>
          <w:rFonts w:ascii="Times New Roman" w:cs="Times New Roman" w:eastAsia="Times New Roman" w:hAnsi="Times New Roman"/>
          <w:sz w:val="24"/>
          <w:szCs w:val="24"/>
        </w:rPr>
        <w:t xml:space="preserve">BLE – Bluetooth Low Energy</w:t>
      </w:r>
    </w:p>
    <w:p>
      <w:pPr>
        <w:spacing w:after="0" w:before="0" w:line="360"/>
        <w:jc w:val="left"/>
      </w:pPr>
      <w:r>
        <w:rPr>
          <w:rFonts w:ascii="Times New Roman" w:cs="Times New Roman" w:eastAsia="Times New Roman" w:hAnsi="Times New Roman"/>
          <w:sz w:val="24"/>
          <w:szCs w:val="24"/>
        </w:rPr>
        <w:t xml:space="preserve">CSV – Comma-Separated Values</w:t>
      </w:r>
    </w:p>
    <w:p>
      <w:pPr>
        <w:spacing w:after="0" w:before="0" w:line="360"/>
        <w:jc w:val="left"/>
      </w:pPr>
      <w:r>
        <w:rPr>
          <w:rFonts w:ascii="Times New Roman" w:cs="Times New Roman" w:eastAsia="Times New Roman" w:hAnsi="Times New Roman"/>
          <w:sz w:val="24"/>
          <w:szCs w:val="24"/>
        </w:rPr>
        <w:t xml:space="preserve">dBm – Decibels relative to one milliwatt</w:t>
      </w:r>
    </w:p>
    <w:p>
      <w:pPr>
        <w:spacing w:after="0" w:before="0" w:line="360"/>
        <w:jc w:val="left"/>
      </w:pPr>
      <w:r>
        <w:rPr>
          <w:rFonts w:ascii="Times New Roman" w:cs="Times New Roman" w:eastAsia="Times New Roman" w:hAnsi="Times New Roman"/>
          <w:sz w:val="24"/>
          <w:szCs w:val="24"/>
        </w:rPr>
        <w:t xml:space="preserve">GAP – Generic Access Profile</w:t>
      </w:r>
    </w:p>
    <w:p>
      <w:pPr>
        <w:spacing w:after="0" w:before="0" w:line="360"/>
        <w:jc w:val="left"/>
      </w:pPr>
      <w:r>
        <w:rPr>
          <w:rFonts w:ascii="Times New Roman" w:cs="Times New Roman" w:eastAsia="Times New Roman" w:hAnsi="Times New Roman"/>
          <w:sz w:val="24"/>
          <w:szCs w:val="24"/>
        </w:rPr>
        <w:t xml:space="preserve">ID – Identifier</w:t>
      </w:r>
    </w:p>
    <w:p>
      <w:pPr>
        <w:spacing w:after="0" w:before="0" w:line="360"/>
        <w:jc w:val="left"/>
      </w:pPr>
      <w:r>
        <w:rPr>
          <w:rFonts w:ascii="Times New Roman" w:cs="Times New Roman" w:eastAsia="Times New Roman" w:hAnsi="Times New Roman"/>
          <w:sz w:val="24"/>
          <w:szCs w:val="24"/>
        </w:rPr>
        <w:t xml:space="preserve">MAC – Media Access Control (address)</w:t>
      </w:r>
    </w:p>
    <w:p>
      <w:pPr>
        <w:spacing w:after="0" w:before="0" w:line="360"/>
        <w:jc w:val="left"/>
      </w:pPr>
      <w:r>
        <w:rPr>
          <w:rFonts w:ascii="Times New Roman" w:cs="Times New Roman" w:eastAsia="Times New Roman" w:hAnsi="Times New Roman"/>
          <w:sz w:val="24"/>
          <w:szCs w:val="24"/>
        </w:rPr>
        <w:t xml:space="preserve">QR – Quick Response (code)</w:t>
      </w:r>
    </w:p>
    <w:p>
      <w:pPr>
        <w:spacing w:after="0" w:before="0" w:line="360"/>
        <w:jc w:val="left"/>
      </w:pPr>
      <w:r>
        <w:rPr>
          <w:rFonts w:ascii="Times New Roman" w:cs="Times New Roman" w:eastAsia="Times New Roman" w:hAnsi="Times New Roman"/>
          <w:sz w:val="24"/>
          <w:szCs w:val="24"/>
        </w:rPr>
        <w:t xml:space="preserve">RFID – Radio-Frequency Identification</w:t>
      </w:r>
    </w:p>
    <w:p>
      <w:pPr>
        <w:spacing w:after="0" w:before="0" w:line="360"/>
        <w:jc w:val="left"/>
      </w:pPr>
      <w:r>
        <w:rPr>
          <w:rFonts w:ascii="Times New Roman" w:cs="Times New Roman" w:eastAsia="Times New Roman" w:hAnsi="Times New Roman"/>
          <w:sz w:val="24"/>
          <w:szCs w:val="24"/>
        </w:rPr>
        <w:t xml:space="preserve">RSSI – Received Signal Strength Indicator</w:t>
      </w:r>
    </w:p>
    <w:p>
      <w:pPr>
        <w:spacing w:after="0" w:before="0" w:line="360"/>
        <w:jc w:val="left"/>
      </w:pPr>
      <w:r>
        <w:rPr>
          <w:rFonts w:ascii="Times New Roman" w:cs="Times New Roman" w:eastAsia="Times New Roman" w:hAnsi="Times New Roman"/>
          <w:sz w:val="24"/>
          <w:szCs w:val="24"/>
        </w:rPr>
        <w:t xml:space="preserve">SDK – Software Development Kit</w:t>
      </w:r>
    </w:p>
    <w:p>
      <w:pPr>
        <w:spacing w:after="0" w:before="0" w:line="360"/>
        <w:jc w:val="left"/>
      </w:pPr>
      <w:r>
        <w:rPr>
          <w:rFonts w:ascii="Times New Roman" w:cs="Times New Roman" w:eastAsia="Times New Roman" w:hAnsi="Times New Roman"/>
          <w:sz w:val="24"/>
          <w:szCs w:val="24"/>
        </w:rPr>
        <w:t xml:space="preserve">SIG – Special Interest Group (Bluetooth)</w:t>
      </w:r>
    </w:p>
    <w:p>
      <w:pPr>
        <w:spacing w:after="0" w:before="0" w:line="360"/>
        <w:jc w:val="left"/>
      </w:pPr>
      <w:r>
        <w:rPr>
          <w:rFonts w:ascii="Times New Roman" w:cs="Times New Roman" w:eastAsia="Times New Roman" w:hAnsi="Times New Roman"/>
          <w:sz w:val="24"/>
          <w:szCs w:val="24"/>
        </w:rPr>
        <w:t xml:space="preserve">UI – User Interface</w:t>
      </w:r>
    </w:p>
    <w:p>
      <w:pPr>
        <w:spacing w:after="0" w:before="0" w:line="360"/>
        <w:jc w:val="left"/>
        <w:sectPr>
          <w:footerReference w:type="default" r:id="rId6"/>
          <w:pgSz w:w="12240" w:h="15840" w:orient="portrait"/>
          <w:pgMar w:top="1440" w:right="1320" w:bottom="1300" w:left="1980" w:header="708" w:footer="700" w:gutter="0"/>
          <w:pgNumType w:start="1" w:fmt="lowerRoman"/>
          <w:docGrid w:linePitch="360"/>
        </w:sectPr>
      </w:pPr>
      <w:r>
        <w:rPr>
          <w:rFonts w:ascii="Times New Roman" w:cs="Times New Roman" w:eastAsia="Times New Roman" w:hAnsi="Times New Roman"/>
          <w:sz w:val="24"/>
          <w:szCs w:val="24"/>
        </w:rPr>
        <w:t xml:space="preserve">UTF-8 – 8-bit Unicode Transformation Format</w:t>
      </w:r>
    </w:p>
    <w:p>
      <w:pPr>
        <w:pageBreakBefore/>
        <w:spacing w:after="60"/>
        <w:jc w:val="center"/>
      </w:pPr>
      <w:r>
        <w:rPr>
          <w:rFonts w:ascii="Times New Roman" w:cs="Times New Roman" w:eastAsia="Times New Roman" w:hAnsi="Times New Roman"/>
          <w:b/>
          <w:bCs/>
          <w:sz w:val="28"/>
          <w:szCs w:val="28"/>
        </w:rPr>
        <w:t xml:space="preserve">Chapter 1</w:t>
      </w:r>
    </w:p>
    <w:p>
      <w:pPr>
        <w:spacing w:after="240"/>
        <w:jc w:val="center"/>
      </w:pPr>
      <w:r>
        <w:rPr>
          <w:rFonts w:ascii="Times New Roman" w:cs="Times New Roman" w:eastAsia="Times New Roman" w:hAnsi="Times New Roman"/>
          <w:b/>
          <w:bCs/>
          <w:sz w:val="28"/>
          <w:szCs w:val="28"/>
        </w:rPr>
        <w:t xml:space="preserve">INTRODUCTION</w:t>
      </w:r>
    </w:p>
    <w:p>
      <w:pPr>
        <w:keepNext/>
        <w:spacing w:after="100" w:before="200"/>
      </w:pPr>
      <w:r>
        <w:rPr>
          <w:rFonts w:ascii="Times New Roman" w:cs="Times New Roman" w:eastAsia="Times New Roman" w:hAnsi="Times New Roman"/>
          <w:b/>
          <w:bCs/>
          <w:sz w:val="26"/>
          <w:szCs w:val="26"/>
        </w:rPr>
        <w:t xml:space="preserve">1.1 Introduction</w:t>
      </w:r>
    </w:p>
    <w:p>
      <w:pPr>
        <w:spacing w:after="160" w:before="0" w:line="360"/>
        <w:jc w:val="both"/>
      </w:pPr>
      <w:r>
        <w:rPr>
          <w:rFonts w:ascii="Times New Roman" w:cs="Times New Roman" w:eastAsia="Times New Roman" w:hAnsi="Times New Roman"/>
          <w:sz w:val="24"/>
          <w:szCs w:val="24"/>
        </w:rPr>
        <w:t xml:space="preserve">Attendance is recorded in almost every lecture, and in most classrooms it is still done by calling out names or passing a sheet around. For a class of sixty students a roll call takes several minutes, which adds up to hours of teaching time over a semester, and the result is only as honest as the students: one student can answer or sign for another who is absent. This practice, known as proxy attendance, is the main weakness that automated attendance systems try to remove.</w:t>
      </w:r>
    </w:p>
    <w:p>
      <w:pPr>
        <w:spacing w:after="160" w:before="0" w:line="360"/>
        <w:jc w:val="both"/>
      </w:pPr>
      <w:r>
        <w:rPr>
          <w:rFonts w:ascii="Times New Roman" w:cs="Times New Roman" w:eastAsia="Times New Roman" w:hAnsi="Times New Roman"/>
          <w:sz w:val="24"/>
          <w:szCs w:val="24"/>
        </w:rPr>
        <w:t xml:space="preserve">Every student now carries a smartphone, and every smartphone has a Bluetooth Low Energy (BLE) radio. BLE is a short-range wireless technology that works within roughly ten to a few tens of metres indoors, and its received signal strength falls as the distance grows. These two properties make it a natural fit for attendance: a phone that can hear the teacher’s phone, and that the teacher’s phone can hear strongly, is very likely in the same room. This project uses that idea to build an attendance system entirely in software, on phones the teacher and students already own.</w:t>
      </w:r>
    </w:p>
    <w:p>
      <w:pPr>
        <w:spacing w:after="160" w:before="0" w:line="360"/>
        <w:jc w:val="both"/>
      </w:pPr>
      <w:r>
        <w:rPr>
          <w:rFonts w:ascii="Times New Roman" w:cs="Times New Roman" w:eastAsia="Times New Roman" w:hAnsi="Times New Roman"/>
          <w:sz w:val="24"/>
          <w:szCs w:val="24"/>
        </w:rPr>
        <w:t xml:space="preserve">The system is a single Flutter application for Android with a teacher mode and a student mode. The teacher starts a session and the phone broadcasts a session code; each student taps one button, confirms their identity with the phone’s fingerprint or face unlock, and is marked present within a few seconds. The teacher sees a live list of present and absent students and exports it as a CSV file at the end of the class.</w:t>
      </w:r>
    </w:p>
    <w:p>
      <w:pPr>
        <w:keepNext/>
        <w:spacing w:after="100" w:before="200"/>
      </w:pPr>
      <w:r>
        <w:rPr>
          <w:rFonts w:ascii="Times New Roman" w:cs="Times New Roman" w:eastAsia="Times New Roman" w:hAnsi="Times New Roman"/>
          <w:b/>
          <w:bCs/>
          <w:sz w:val="26"/>
          <w:szCs w:val="26"/>
        </w:rPr>
        <w:t xml:space="preserve">1.2 Problems with Existing Attendance Methods</w:t>
      </w:r>
    </w:p>
    <w:p>
      <w:pPr>
        <w:spacing w:after="160" w:before="0" w:line="360"/>
        <w:jc w:val="both"/>
      </w:pPr>
      <w:r>
        <w:rPr>
          <w:rFonts w:ascii="Times New Roman" w:cs="Times New Roman" w:eastAsia="Times New Roman" w:hAnsi="Times New Roman"/>
          <w:sz w:val="24"/>
          <w:szCs w:val="24"/>
        </w:rPr>
        <w:t xml:space="preserve">Roll call and paper sheets are slow and easy to cheat. QR-code systems speed things up, but a photo of the code can be forwarded to a student who is not in the room. RFID cards and fingerprint terminals need dedicated hardware in every classroom, and a card can be handed to a friend. Earlier Bluetooth systems identified students by the Bluetooth address of their phones, which proves only that the phone is nearby, not that its owner is; and modern phones randomise their BLE addresses and hide the hardware address from apps for privacy, which breaks this approach.</w:t>
      </w:r>
    </w:p>
    <w:p>
      <w:pPr>
        <w:spacing w:after="160" w:before="0" w:line="360"/>
        <w:jc w:val="both"/>
      </w:pPr>
      <w:r>
        <w:rPr>
          <w:rFonts w:ascii="Times New Roman" w:cs="Times New Roman" w:eastAsia="Times New Roman" w:hAnsi="Times New Roman"/>
          <w:sz w:val="24"/>
          <w:szCs w:val="24"/>
        </w:rPr>
        <w:t xml:space="preserve">A useful system therefore has to answer three questions for each student at once: is the phone in the room, is the broadcast from this class rather than a recording of an earlier one, and is the registered student the person holding the phone. None of the common methods answers all three without extra hardware.</w:t>
      </w:r>
    </w:p>
    <w:p>
      <w:pPr>
        <w:keepNext/>
        <w:spacing w:after="100" w:before="200"/>
      </w:pPr>
      <w:r>
        <w:rPr>
          <w:rFonts w:ascii="Times New Roman" w:cs="Times New Roman" w:eastAsia="Times New Roman" w:hAnsi="Times New Roman"/>
          <w:b/>
          <w:bCs/>
          <w:sz w:val="26"/>
          <w:szCs w:val="26"/>
        </w:rPr>
        <w:t xml:space="preserve">1.3 Objectives</w:t>
      </w:r>
    </w:p>
    <w:p>
      <w:pPr>
        <w:pStyle w:val="ListParagraph"/>
        <w:numPr>
          <w:ilvl w:val="0"/>
          <w:numId w:val="2"/>
        </w:numPr>
        <w:spacing w:after="40" w:line="360"/>
        <w:jc w:val="both"/>
      </w:pPr>
      <w:r>
        <w:rPr>
          <w:rFonts w:ascii="Times New Roman" w:cs="Times New Roman" w:eastAsia="Times New Roman" w:hAnsi="Times New Roman"/>
          <w:sz w:val="24"/>
          <w:szCs w:val="24"/>
        </w:rPr>
        <w:t xml:space="preserve">Build one Android app with a teacher mode and a student mode that exchange attendance over BLE advertisements, without pairing or connections.</w:t>
      </w:r>
    </w:p>
    <w:p>
      <w:pPr>
        <w:pStyle w:val="ListParagraph"/>
        <w:numPr>
          <w:ilvl w:val="0"/>
          <w:numId w:val="2"/>
        </w:numPr>
        <w:spacing w:after="40" w:line="360"/>
        <w:jc w:val="both"/>
      </w:pPr>
      <w:r>
        <w:rPr>
          <w:rFonts w:ascii="Times New Roman" w:cs="Times New Roman" w:eastAsia="Times New Roman" w:hAnsi="Times New Roman"/>
          <w:sz w:val="24"/>
          <w:szCs w:val="24"/>
        </w:rPr>
        <w:t xml:space="preserve">Fit every message into a single legacy BLE advertisement of 31 bytes.</w:t>
      </w:r>
    </w:p>
    <w:p>
      <w:pPr>
        <w:pStyle w:val="ListParagraph"/>
        <w:numPr>
          <w:ilvl w:val="0"/>
          <w:numId w:val="2"/>
        </w:numPr>
        <w:spacing w:after="40" w:line="360"/>
        <w:jc w:val="both"/>
      </w:pPr>
      <w:r>
        <w:rPr>
          <w:rFonts w:ascii="Times New Roman" w:cs="Times New Roman" w:eastAsia="Times New Roman" w:hAnsi="Times New Roman"/>
          <w:sz w:val="24"/>
          <w:szCs w:val="24"/>
        </w:rPr>
        <w:t xml:space="preserve">Verify the student with the phone’s biometric lock before attendance is sent.</w:t>
      </w:r>
    </w:p>
    <w:p>
      <w:pPr>
        <w:pStyle w:val="ListParagraph"/>
        <w:numPr>
          <w:ilvl w:val="0"/>
          <w:numId w:val="2"/>
        </w:numPr>
        <w:spacing w:after="40" w:line="360"/>
        <w:jc w:val="both"/>
      </w:pPr>
      <w:r>
        <w:rPr>
          <w:rFonts w:ascii="Times New Roman" w:cs="Times New Roman" w:eastAsia="Times New Roman" w:hAnsi="Times New Roman"/>
          <w:sz w:val="24"/>
          <w:szCs w:val="24"/>
        </w:rPr>
        <w:t xml:space="preserve">Reject replayed broadcasts with a random code that changes every session.</w:t>
      </w:r>
    </w:p>
    <w:p>
      <w:pPr>
        <w:pStyle w:val="ListParagraph"/>
        <w:numPr>
          <w:ilvl w:val="0"/>
          <w:numId w:val="2"/>
        </w:numPr>
        <w:spacing w:after="40" w:line="360"/>
        <w:jc w:val="both"/>
      </w:pPr>
      <w:r>
        <w:rPr>
          <w:rFonts w:ascii="Times New Roman" w:cs="Times New Roman" w:eastAsia="Times New Roman" w:hAnsi="Times New Roman"/>
          <w:sz w:val="24"/>
          <w:szCs w:val="24"/>
        </w:rPr>
        <w:t xml:space="preserve">Limit marking to nearby phones with an RSSI cutoff that the teacher can adjust.</w:t>
      </w:r>
    </w:p>
    <w:p>
      <w:pPr>
        <w:pStyle w:val="ListParagraph"/>
        <w:numPr>
          <w:ilvl w:val="0"/>
          <w:numId w:val="2"/>
        </w:numPr>
        <w:spacing w:after="40" w:line="360"/>
        <w:jc w:val="both"/>
      </w:pPr>
      <w:r>
        <w:rPr>
          <w:rFonts w:ascii="Times New Roman" w:cs="Times New Roman" w:eastAsia="Times New Roman" w:hAnsi="Times New Roman"/>
          <w:sz w:val="24"/>
          <w:szCs w:val="24"/>
        </w:rPr>
        <w:t xml:space="preserve">Bind each roll number to one phone and flag any other phone that claims it.</w:t>
      </w:r>
    </w:p>
    <w:p>
      <w:pPr>
        <w:pStyle w:val="ListParagraph"/>
        <w:numPr>
          <w:ilvl w:val="0"/>
          <w:numId w:val="2"/>
        </w:numPr>
        <w:spacing w:after="40" w:line="360"/>
        <w:jc w:val="both"/>
      </w:pPr>
      <w:r>
        <w:rPr>
          <w:rFonts w:ascii="Times New Roman" w:cs="Times New Roman" w:eastAsia="Times New Roman" w:hAnsi="Times New Roman"/>
          <w:sz w:val="24"/>
          <w:szCs w:val="24"/>
        </w:rPr>
        <w:t xml:space="preserve">Let the teacher load a class list, see absent students, mark students by hand and export the result.</w:t>
      </w:r>
    </w:p>
    <w:p>
      <w:pPr>
        <w:pStyle w:val="ListParagraph"/>
        <w:numPr>
          <w:ilvl w:val="0"/>
          <w:numId w:val="2"/>
        </w:numPr>
        <w:spacing w:after="40" w:line="360"/>
        <w:jc w:val="both"/>
      </w:pPr>
      <w:r>
        <w:rPr>
          <w:rFonts w:ascii="Times New Roman" w:cs="Times New Roman" w:eastAsia="Times New Roman" w:hAnsi="Times New Roman"/>
          <w:sz w:val="24"/>
          <w:szCs w:val="24"/>
        </w:rPr>
        <w:t xml:space="preserve">Confirm attendance back to the student’s phone, and measure the behaviour of RSSI on real hardware.</w:t>
      </w:r>
    </w:p>
    <w:p>
      <w:pPr>
        <w:keepNext/>
        <w:spacing w:after="100" w:before="200"/>
      </w:pPr>
      <w:r>
        <w:rPr>
          <w:rFonts w:ascii="Times New Roman" w:cs="Times New Roman" w:eastAsia="Times New Roman" w:hAnsi="Times New Roman"/>
          <w:b/>
          <w:bCs/>
          <w:sz w:val="26"/>
          <w:szCs w:val="26"/>
        </w:rPr>
        <w:t xml:space="preserve">1.4 Scope</w:t>
      </w:r>
    </w:p>
    <w:p>
      <w:pPr>
        <w:spacing w:after="160" w:before="0" w:line="360"/>
        <w:jc w:val="both"/>
      </w:pPr>
      <w:r>
        <w:rPr>
          <w:rFonts w:ascii="Times New Roman" w:cs="Times New Roman" w:eastAsia="Times New Roman" w:hAnsi="Times New Roman"/>
          <w:sz w:val="24"/>
          <w:szCs w:val="24"/>
        </w:rPr>
        <w:t xml:space="preserve">The system runs on Android phones with BLE advertising support and a fingerprint or face unlock; iPhones restrict custom BLE advertisements and are out of scope. Attendance is kept on the teacher’s phone and exported as CSV; there is no server or shared database. Presence is judged from signal strength only, so the system decides whether a phone is close to the teacher, not its exact position in the room. A Python script that turns a Windows laptop into a teacher device is included for testing with a single phone.</w:t>
      </w:r>
    </w:p>
    <w:p>
      <w:pPr>
        <w:keepNext/>
        <w:spacing w:after="100" w:before="200"/>
      </w:pPr>
      <w:r>
        <w:rPr>
          <w:rFonts w:ascii="Times New Roman" w:cs="Times New Roman" w:eastAsia="Times New Roman" w:hAnsi="Times New Roman"/>
          <w:b/>
          <w:bCs/>
          <w:sz w:val="26"/>
          <w:szCs w:val="26"/>
        </w:rPr>
        <w:t xml:space="preserve">1.5 Organisation of the Report</w:t>
      </w:r>
    </w:p>
    <w:p>
      <w:pPr>
        <w:spacing w:after="160" w:before="0" w:line="360"/>
        <w:jc w:val="both"/>
      </w:pPr>
      <w:r>
        <w:rPr>
          <w:rFonts w:ascii="Times New Roman" w:cs="Times New Roman" w:eastAsia="Times New Roman" w:hAnsi="Times New Roman"/>
          <w:sz w:val="24"/>
          <w:szCs w:val="24"/>
        </w:rPr>
        <w:t xml:space="preserve">Chapter 2 reviews related work on attendance systems, BLE and RSSI-based proximity. Chapter 3 describes the proposed methodology: the architecture, the packet format, the teacher and student algorithms, the RSSI model and the protection against proxy attendance. Chapter 4 presents the results on real hardware and compares the system with existing methods. Chapters 5 and 6 give the conclusion and future enhancements, and Chapter 7 lists the main source code.</w:t>
      </w:r>
    </w:p>
    <w:p>
      <w:pPr>
        <w:pageBreakBefore/>
        <w:spacing w:after="60"/>
        <w:jc w:val="center"/>
      </w:pPr>
      <w:r>
        <w:rPr>
          <w:rFonts w:ascii="Times New Roman" w:cs="Times New Roman" w:eastAsia="Times New Roman" w:hAnsi="Times New Roman"/>
          <w:b/>
          <w:bCs/>
          <w:sz w:val="28"/>
          <w:szCs w:val="28"/>
        </w:rPr>
        <w:t xml:space="preserve">Chapter 2</w:t>
      </w:r>
    </w:p>
    <w:p>
      <w:pPr>
        <w:spacing w:after="240"/>
        <w:jc w:val="center"/>
      </w:pPr>
      <w:r>
        <w:rPr>
          <w:rFonts w:ascii="Times New Roman" w:cs="Times New Roman" w:eastAsia="Times New Roman" w:hAnsi="Times New Roman"/>
          <w:b/>
          <w:bCs/>
          <w:sz w:val="28"/>
          <w:szCs w:val="28"/>
        </w:rPr>
        <w:t xml:space="preserve">LITERATURE REVIEW</w:t>
      </w:r>
    </w:p>
    <w:p>
      <w:pPr>
        <w:spacing w:after="160" w:before="0" w:line="360"/>
        <w:jc w:val="both"/>
      </w:pPr>
      <w:r>
        <w:rPr>
          <w:rFonts w:ascii="Times New Roman" w:cs="Times New Roman" w:eastAsia="Times New Roman" w:hAnsi="Times New Roman"/>
          <w:sz w:val="24"/>
          <w:szCs w:val="24"/>
        </w:rPr>
        <w:t xml:space="preserve">The work that shaped this project falls into three groups: the Bluetooth Low Energy standard and studies of its performance, research on using received signal strength to estimate proximity indoors, and earlier attendance systems built on QR codes, RFID, biometrics and Bluetooth. This chapter reviews each group and ends with the gap that the proposed system addresses.</w:t>
      </w:r>
    </w:p>
    <w:p>
      <w:pPr>
        <w:spacing w:after="160" w:before="0" w:line="360"/>
        <w:jc w:val="both"/>
      </w:pPr>
      <w:r>
        <w:rPr>
          <w:rFonts w:ascii="Times New Roman" w:cs="Times New Roman" w:eastAsia="Times New Roman" w:hAnsi="Times New Roman"/>
          <w:sz w:val="24"/>
          <w:szCs w:val="24"/>
        </w:rPr>
        <w:t xml:space="preserve">The Bluetooth Core Specification published by the Bluetooth Special Interest Group [1] defines BLE, including the three primary advertising channels, the 31-byte legacy advertising payload and the manufacturer-specific data field that this project uses to carry its messages. An early evaluation of BLE by Gomez, Oller and Paradells [2] analysed its latency, throughput and energy use and concluded that BLE is well suited to applications that exchange small amounts of data occasionally, which is exactly the pattern of an attendance broadcast.</w:t>
      </w:r>
    </w:p>
    <w:p>
      <w:pPr>
        <w:spacing w:after="160" w:before="0" w:line="360"/>
        <w:jc w:val="both"/>
      </w:pPr>
      <w:r>
        <w:rPr>
          <w:rFonts w:ascii="Times New Roman" w:cs="Times New Roman" w:eastAsia="Times New Roman" w:hAnsi="Times New Roman"/>
          <w:sz w:val="24"/>
          <w:szCs w:val="24"/>
        </w:rPr>
        <w:t xml:space="preserve">Signal strength and distance are related through the log-distance path-loss model described by Rappaport [3], in which the received power falls by 10n decibels for every tenfold increase in distance, with a path-loss exponent n of about 2 in free space and higher indoors. In practice the relation is noisy. Dong and Dargie [4] measured RSSI indoors and found it to fluctuate strongly with orientation, obstacles and multipath, making it a poor estimate of exact distance. Faragher and Harle [5] studied BLE beacons for location fingerprinting and showed that fast fading and differences between the three advertising channels cause large variations between individual readings. These findings led us to use RSSI only as a cutoff that the teacher tunes for the room, rather than to convert it into metres.</w:t>
      </w:r>
    </w:p>
    <w:p>
      <w:pPr>
        <w:spacing w:after="160" w:before="0" w:line="360"/>
        <w:jc w:val="both"/>
      </w:pPr>
      <w:r>
        <w:rPr>
          <w:rFonts w:ascii="Times New Roman" w:cs="Times New Roman" w:eastAsia="Times New Roman" w:hAnsi="Times New Roman"/>
          <w:sz w:val="24"/>
          <w:szCs w:val="24"/>
        </w:rPr>
        <w:t xml:space="preserve">BLE proximity has nevertheless been used successfully in real rooms. A survey by Zafari, Gkelias and Leung [6] compares indoor localisation technologies and techniques and notes that BLE is attractive because it is low-cost and present in nearly all phones, while its accuracy is limited by RSSI variation. Spachos and Plataniotis [7] used BLE beacons to detect visitors near exhibits in a museum and showed that proximity-based services work with careful tuning. The Exposure Notification system designed by Apple and Google [8] went further and used phone-to-phone BLE advertisements with rotating identifiers to estimate how close two people were, without pairing; our design borrows its connectionless, advertisement-only approach.</w:t>
      </w:r>
    </w:p>
    <w:p>
      <w:pPr>
        <w:spacing w:after="160" w:before="0" w:line="360"/>
        <w:jc w:val="both"/>
      </w:pPr>
      <w:r>
        <w:rPr>
          <w:rFonts w:ascii="Times New Roman" w:cs="Times New Roman" w:eastAsia="Times New Roman" w:hAnsi="Times New Roman"/>
          <w:sz w:val="24"/>
          <w:szCs w:val="24"/>
        </w:rPr>
        <w:t xml:space="preserve">Identity is the second half of the attendance problem. Jain, Ross and Prabhakar [9] describe how biometric recognition ties a credential to a person rather than to something the person carries, which is why our student mode requires the phone’s fingerprint or face unlock before sending attendance. Earlier attendance systems tried other credentials. Masalha and Hirzallah [10] used a QR code that students scan, which is fast but can be photographed and shared with someone outside the room. Arulogun et al. [11] used RFID cards and readers, which require hardware in every room and accept a card regardless of who holds it. Bhalla et al. [12] used the teacher’s phone to discover students’ phones over classic Bluetooth and matched their device addresses, which checks the phone but not the student, and which modern phones defeat by randomising or hiding their addresses.</w:t>
      </w:r>
    </w:p>
    <w:p>
      <w:pPr>
        <w:spacing w:after="160" w:before="0" w:line="360"/>
        <w:jc w:val="both"/>
      </w:pPr>
      <w:r>
        <w:rPr>
          <w:rFonts w:ascii="Times New Roman" w:cs="Times New Roman" w:eastAsia="Times New Roman" w:hAnsi="Times New Roman"/>
          <w:sz w:val="24"/>
          <w:szCs w:val="24"/>
        </w:rPr>
        <w:t xml:space="preserve">Taken together, the surveyed systems either need extra hardware, check only a device and not the person, or cannot tell a live broadcast from a recording. None combines short-range presence, a per-session challenge and biometric confirmation on hardware the class already owns. This is the gap the proposed system addresses, and Table 2.1 summarises the studies reviewed in this chapter.</w:t>
      </w:r>
    </w:p>
    <w:p>
      <w:pPr>
        <w:keepNext/>
        <w:spacing w:after="80" w:before="160"/>
        <w:jc w:val="center"/>
      </w:pPr>
      <w:r>
        <w:rPr>
          <w:rFonts w:ascii="Times New Roman" w:cs="Times New Roman" w:eastAsia="Times New Roman" w:hAnsi="Times New Roman"/>
          <w:sz w:val="22"/>
          <w:szCs w:val="22"/>
        </w:rPr>
        <w:t xml:space="preserve">Table 2.1: </w:t>
      </w:r>
      <w:r>
        <w:rPr>
          <w:rFonts w:ascii="Times New Roman" w:cs="Times New Roman" w:eastAsia="Times New Roman" w:hAnsi="Times New Roman"/>
          <w:b/>
          <w:bCs/>
          <w:sz w:val="22"/>
          <w:szCs w:val="22"/>
        </w:rPr>
        <w:t xml:space="preserve">Summary of literature survey</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50"/>
        <w:gridCol w:w="2700"/>
        <w:gridCol w:w="2650"/>
      </w:tblGrid>
      <w:tr>
        <w:trPr>
          <w:cantSplit/>
          <w:tblHeader/>
        </w:trPr>
        <w:tc>
          <w:tcPr>
            <w:tcW w:type="dxa" w:w="5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0"/>
                <w:szCs w:val="20"/>
              </w:rPr>
              <w:t xml:space="preserve">No.</w:t>
            </w:r>
          </w:p>
        </w:tc>
        <w:tc>
          <w:tcPr>
            <w:tcW w:type="dxa" w:w="25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sz w:val="20"/>
                <w:szCs w:val="20"/>
              </w:rPr>
              <w:t xml:space="preserve">Title</w:t>
            </w:r>
          </w:p>
        </w:tc>
        <w:tc>
          <w:tcPr>
            <w:tcW w:type="dxa" w:w="65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0"/>
                <w:szCs w:val="20"/>
              </w:rPr>
              <w:t xml:space="preserve">Year</w:t>
            </w:r>
          </w:p>
        </w:tc>
        <w:tc>
          <w:tcPr>
            <w:tcW w:type="dxa" w:w="27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sz w:val="20"/>
                <w:szCs w:val="20"/>
              </w:rPr>
              <w:t xml:space="preserve">Method</w:t>
            </w:r>
          </w:p>
        </w:tc>
        <w:tc>
          <w:tcPr>
            <w:tcW w:type="dxa" w:w="265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sz w:val="20"/>
                <w:szCs w:val="20"/>
              </w:rPr>
              <w:t xml:space="preserve">Inference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0"/>
                <w:szCs w:val="20"/>
              </w:rPr>
              <w:t xml:space="preserve">1</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Bluetooth Core Specification v5.4 [1]</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0"/>
                <w:szCs w:val="20"/>
              </w:rPr>
              <w:t xml:space="preserve">2023</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Standard for BLE advertising, channels and packet formats</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Defines the 31-byte legacy advertisement used here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0"/>
                <w:szCs w:val="20"/>
              </w:rPr>
              <w:t xml:space="preserve">2</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Overview and evaluation of Bluetooth Low Energy [2]</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0"/>
                <w:szCs w:val="20"/>
              </w:rPr>
              <w:t xml:space="preserve">2012</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Analysis and measurement of BLE</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BLE suits short, infrequent messages at low power</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0"/>
                <w:szCs w:val="20"/>
              </w:rPr>
              <w:t xml:space="preserve">3</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Wireless Communications: Principles and Practice [3]</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0"/>
                <w:szCs w:val="20"/>
              </w:rPr>
              <w:t xml:space="preserve">2002</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Textbook; log-distance path-loss model</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Basis of our RSSI-distance model</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0"/>
                <w:szCs w:val="20"/>
              </w:rPr>
              <w:t xml:space="preserve">4</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Evaluation of the reliability of RSSI for indoor localization [4]</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0"/>
                <w:szCs w:val="20"/>
              </w:rPr>
              <w:t xml:space="preserve">2012</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Indoor RSSI experiments</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RSSI fluctuates; distance estimates are unreliable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0"/>
                <w:szCs w:val="20"/>
              </w:rPr>
              <w:t xml:space="preserve">5</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Location fingerprinting with BLE beacons [5]</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0"/>
                <w:szCs w:val="20"/>
              </w:rPr>
              <w:t xml:space="preserve">2015</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BLE RSSI fingerprinting</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Fading and channel effects make single readings noisy</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0"/>
                <w:szCs w:val="20"/>
              </w:rPr>
              <w:t xml:space="preserve">6</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A survey of indoor localization systems and technologies [6]</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0"/>
                <w:szCs w:val="20"/>
              </w:rPr>
              <w:t xml:space="preserve">2019</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Survey of techniques and technologies</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BLE is cheap and widely available but RSSI-based</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0"/>
                <w:szCs w:val="20"/>
              </w:rPr>
              <w:t xml:space="preserve">7</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BLE beacons for indoor positioning at a smart museum [7]</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0"/>
                <w:szCs w:val="20"/>
              </w:rPr>
              <w:t xml:space="preserve">2020</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Proximity and positioning with beacons</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BLE proximity works in real rooms with tuning</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0"/>
                <w:szCs w:val="20"/>
              </w:rPr>
              <w:t xml:space="preserve">8</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Exposure Notification Bluetooth Specification [8]</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0"/>
                <w:szCs w:val="20"/>
              </w:rPr>
              <w:t xml:space="preserve">2020</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Rotating IDs in BLE advertisements</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Phone-to-phone proximity without pairing</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0"/>
                <w:szCs w:val="20"/>
              </w:rPr>
              <w:t xml:space="preserve">9</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An introduction to biometric recognition [9]</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0"/>
                <w:szCs w:val="20"/>
              </w:rPr>
              <w:t xml:space="preserve">2004</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Survey of biometric systems</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Biometrics tie a credential to a person</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0"/>
                <w:szCs w:val="20"/>
              </w:rPr>
              <w:t xml:space="preserve">10</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A students attendance system using QR code [10]</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0"/>
                <w:szCs w:val="20"/>
              </w:rPr>
              <w:t xml:space="preserve">2014</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QR code scanned by students</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Fast, but codes can be shared remotely</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0"/>
                <w:szCs w:val="20"/>
              </w:rPr>
              <w:t xml:space="preserve">11</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RFID-based students attendance management system [11]</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0"/>
                <w:szCs w:val="20"/>
              </w:rPr>
              <w:t xml:space="preserve">2013</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RFID cards and readers</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Needs readers; cards can be lent</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b w:val="false"/>
                <w:bCs w:val="false"/>
                <w:sz w:val="20"/>
                <w:szCs w:val="20"/>
              </w:rPr>
              <w:t xml:space="preserve">12</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b w:val="false"/>
                <w:bCs w:val="false"/>
                <w:sz w:val="20"/>
                <w:szCs w:val="20"/>
              </w:rPr>
              <w:t xml:space="preserve">Bluetooth based attendance management system [12]</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b w:val="false"/>
                <w:bCs w:val="false"/>
                <w:sz w:val="20"/>
                <w:szCs w:val="20"/>
              </w:rPr>
              <w:t xml:space="preserve">2013</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b w:val="false"/>
                <w:bCs w:val="false"/>
                <w:sz w:val="20"/>
                <w:szCs w:val="20"/>
              </w:rPr>
              <w:t xml:space="preserve">Teacher phone discovers student phones by address</w:t>
            </w:r>
          </w:p>
        </w:tc>
        <w:tc>
          <w:tcPr>
            <w:tcW w:type="dxa" w:w="2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b w:val="false"/>
                <w:bCs w:val="false"/>
                <w:sz w:val="20"/>
                <w:szCs w:val="20"/>
              </w:rPr>
              <w:t xml:space="preserve">Checks the phone, not the person</w:t>
            </w:r>
          </w:p>
        </w:tc>
      </w:tr>
    </w:tbl>
    <w:p>
      <w:pPr>
        <w:spacing w:after="120"/>
      </w:pPr>
    </w:p>
    <w:p>
      <w:pPr>
        <w:pageBreakBefore/>
        <w:spacing w:after="60"/>
        <w:jc w:val="center"/>
      </w:pPr>
      <w:r>
        <w:rPr>
          <w:rFonts w:ascii="Times New Roman" w:cs="Times New Roman" w:eastAsia="Times New Roman" w:hAnsi="Times New Roman"/>
          <w:b/>
          <w:bCs/>
          <w:sz w:val="28"/>
          <w:szCs w:val="28"/>
        </w:rPr>
        <w:t xml:space="preserve">Chapter 3</w:t>
      </w:r>
    </w:p>
    <w:p>
      <w:pPr>
        <w:spacing w:after="240"/>
        <w:jc w:val="center"/>
      </w:pPr>
      <w:r>
        <w:rPr>
          <w:rFonts w:ascii="Times New Roman" w:cs="Times New Roman" w:eastAsia="Times New Roman" w:hAnsi="Times New Roman"/>
          <w:b/>
          <w:bCs/>
          <w:sz w:val="28"/>
          <w:szCs w:val="28"/>
        </w:rPr>
        <w:t xml:space="preserve">PROPOSED METHODOLOGY</w:t>
      </w:r>
    </w:p>
    <w:p>
      <w:pPr>
        <w:keepNext/>
        <w:spacing w:after="100" w:before="200"/>
      </w:pPr>
      <w:r>
        <w:rPr>
          <w:rFonts w:ascii="Times New Roman" w:cs="Times New Roman" w:eastAsia="Times New Roman" w:hAnsi="Times New Roman"/>
          <w:b/>
          <w:bCs/>
          <w:sz w:val="26"/>
          <w:szCs w:val="26"/>
        </w:rPr>
        <w:t xml:space="preserve">3.1 Overview</w:t>
      </w:r>
    </w:p>
    <w:p>
      <w:pPr>
        <w:spacing w:after="160" w:before="0" w:line="360"/>
        <w:jc w:val="both"/>
      </w:pPr>
      <w:r>
        <w:rPr>
          <w:rFonts w:ascii="Times New Roman" w:cs="Times New Roman" w:eastAsia="Times New Roman" w:hAnsi="Times New Roman"/>
          <w:sz w:val="24"/>
          <w:szCs w:val="24"/>
        </w:rPr>
        <w:t xml:space="preserve">The system consists of one Android application, written in Flutter, that runs in a teacher mode or a student mode, and an optional Python script that lets a Windows laptop act as the teacher. The two devices talk only through BLE advertisements: each side broadcasts a small packet that any nearby phone can receive, and neither side ever opens a connection. The app uses Android’s BLE and biometric APIs [13] through Flutter packages. Figure 3.1 shows the architecture.</w:t>
      </w:r>
    </w:p>
    <w:p>
      <w:pPr>
        <w:keepNext/>
        <w:spacing w:before="160"/>
        <w:jc w:val="center"/>
      </w:pPr>
      <w:r>
        <w:drawing>
          <wp:inline distT="0" distB="0" distL="0" distR="0">
            <wp:extent cx="3810000" cy="28670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867025"/>
                    </a:xfrm>
                    <a:prstGeom prst="rect">
                      <a:avLst/>
                    </a:prstGeom>
                  </pic:spPr>
                </pic:pic>
              </a:graphicData>
            </a:graphic>
          </wp:inline>
        </w:drawing>
      </w:r>
    </w:p>
    <w:p>
      <w:pPr>
        <w:spacing w:after="200" w:before="80"/>
        <w:jc w:val="center"/>
      </w:pPr>
      <w:r>
        <w:rPr>
          <w:rFonts w:ascii="Times New Roman" w:cs="Times New Roman" w:eastAsia="Times New Roman" w:hAnsi="Times New Roman"/>
          <w:sz w:val="22"/>
          <w:szCs w:val="22"/>
        </w:rPr>
        <w:t xml:space="preserve">Figure 3.1: </w:t>
      </w:r>
      <w:r>
        <w:rPr>
          <w:rFonts w:ascii="Times New Roman" w:cs="Times New Roman" w:eastAsia="Times New Roman" w:hAnsi="Times New Roman"/>
          <w:b/>
          <w:bCs/>
          <w:sz w:val="22"/>
          <w:szCs w:val="22"/>
        </w:rPr>
        <w:t xml:space="preserve">System architecture</w:t>
      </w:r>
    </w:p>
    <w:p>
      <w:pPr>
        <w:spacing w:after="160" w:before="0" w:line="360"/>
        <w:jc w:val="both"/>
      </w:pPr>
      <w:r>
        <w:rPr>
          <w:rFonts w:ascii="Times New Roman" w:cs="Times New Roman" w:eastAsia="Times New Roman" w:hAnsi="Times New Roman"/>
          <w:sz w:val="24"/>
          <w:szCs w:val="24"/>
        </w:rPr>
        <w:t xml:space="preserve">Figure 3.1 divides the system into the two phones. On the student phone, the user interface registers the student once (roll number, name and a random phone ID), the biometric check confirms the student before anything is sent, and the BLE radio both advertises the student’s packet and scans for the teacher’s. On the teacher phone, the session control holds the session code, the RSSI cutoff, the class list and the phone bindings; the validation module checks every student packet; and the radio scans for students while advertising the session code and the acknowledgements. The two radio links at the bottom are the only communication between the devices.</w:t>
      </w:r>
    </w:p>
    <w:p>
      <w:pPr>
        <w:keepNext/>
        <w:spacing w:after="100" w:before="200"/>
      </w:pPr>
      <w:r>
        <w:rPr>
          <w:rFonts w:ascii="Times New Roman" w:cs="Times New Roman" w:eastAsia="Times New Roman" w:hAnsi="Times New Roman"/>
          <w:b/>
          <w:bCs/>
          <w:sz w:val="26"/>
          <w:szCs w:val="26"/>
        </w:rPr>
        <w:t xml:space="preserve">3.2 Bluetooth Low Energy Background</w:t>
      </w:r>
    </w:p>
    <w:p>
      <w:pPr>
        <w:spacing w:after="160" w:before="0" w:line="360"/>
        <w:jc w:val="both"/>
      </w:pPr>
      <w:r>
        <w:rPr>
          <w:rFonts w:ascii="Times New Roman" w:cs="Times New Roman" w:eastAsia="Times New Roman" w:hAnsi="Times New Roman"/>
          <w:sz w:val="24"/>
          <w:szCs w:val="24"/>
        </w:rPr>
        <w:t xml:space="preserve">BLE operates in the 2.4 GHz ISM band, divided into 40 channels 2 MHz apart. Three of them, channels 37, 38 and 39 at 2402, 2426 and 2480 MHz, are advertising channels, chosen to avoid the most used Wi-Fi channels; the other 37 carry data during connections [1]. Figure 3.2 shows the channel plan.</w:t>
      </w:r>
    </w:p>
    <w:p>
      <w:pPr>
        <w:keepNext/>
        <w:spacing w:before="160"/>
        <w:jc w:val="center"/>
      </w:pPr>
      <w:r>
        <w:drawing>
          <wp:inline distT="0" distB="0" distL="0" distR="0">
            <wp:extent cx="3810000" cy="12287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1228725"/>
                    </a:xfrm>
                    <a:prstGeom prst="rect">
                      <a:avLst/>
                    </a:prstGeom>
                  </pic:spPr>
                </pic:pic>
              </a:graphicData>
            </a:graphic>
          </wp:inline>
        </w:drawing>
      </w:r>
    </w:p>
    <w:p>
      <w:pPr>
        <w:spacing w:after="200" w:before="80"/>
        <w:jc w:val="center"/>
      </w:pPr>
      <w:r>
        <w:rPr>
          <w:rFonts w:ascii="Times New Roman" w:cs="Times New Roman" w:eastAsia="Times New Roman" w:hAnsi="Times New Roman"/>
          <w:sz w:val="22"/>
          <w:szCs w:val="22"/>
        </w:rPr>
        <w:t xml:space="preserve">Figure 3.2: </w:t>
      </w:r>
      <w:r>
        <w:rPr>
          <w:rFonts w:ascii="Times New Roman" w:cs="Times New Roman" w:eastAsia="Times New Roman" w:hAnsi="Times New Roman"/>
          <w:b/>
          <w:bCs/>
          <w:sz w:val="22"/>
          <w:szCs w:val="22"/>
        </w:rPr>
        <w:t xml:space="preserve">BLE channels in the 2.4 GHz band</w:t>
      </w:r>
    </w:p>
    <w:p>
      <w:pPr>
        <w:spacing w:after="160" w:before="0" w:line="360"/>
        <w:jc w:val="both"/>
      </w:pPr>
      <w:r>
        <w:rPr>
          <w:rFonts w:ascii="Times New Roman" w:cs="Times New Roman" w:eastAsia="Times New Roman" w:hAnsi="Times New Roman"/>
          <w:sz w:val="24"/>
          <w:szCs w:val="24"/>
        </w:rPr>
        <w:t xml:space="preserve">A device in the advertiser role sends short advertising packets on the three advertising channels at a regular interval, and a device in the scanner role listens on them and reports each packet it hears together with its RSSI. Because advertising needs no connection, a single scanner can hear many advertisers at once, and a phone can scan and advertise at the same time. This project uses only advertising and scanning. Avoiding connections removes pairing, keeps each exchange to a few packets, and lets one teacher phone serve a whole class in parallel.</w:t>
      </w:r>
    </w:p>
    <w:p>
      <w:pPr>
        <w:keepNext/>
        <w:spacing w:after="100" w:before="200"/>
      </w:pPr>
      <w:r>
        <w:rPr>
          <w:rFonts w:ascii="Times New Roman" w:cs="Times New Roman" w:eastAsia="Times New Roman" w:hAnsi="Times New Roman"/>
          <w:b/>
          <w:bCs/>
          <w:sz w:val="26"/>
          <w:szCs w:val="26"/>
        </w:rPr>
        <w:t xml:space="preserve">3.3 Packet Design</w:t>
      </w:r>
    </w:p>
    <w:p>
      <w:pPr>
        <w:spacing w:after="160" w:before="0" w:line="360"/>
        <w:jc w:val="both"/>
      </w:pPr>
      <w:r>
        <w:rPr>
          <w:rFonts w:ascii="Times New Roman" w:cs="Times New Roman" w:eastAsia="Times New Roman" w:hAnsi="Times New Roman"/>
          <w:sz w:val="24"/>
          <w:szCs w:val="24"/>
        </w:rPr>
        <w:t xml:space="preserve">A legacy advertising packet carries at most 31 bytes of advertising data. The flags field uses 3 bytes, and the manufacturer-specific data structure uses a 4-byte header: a length byte, the type 0xFF and the 2-byte company identifier. We use the company identifier 0xFFFF, which the Bluetooth SIG reserves for testing. That leaves 24 bytes for the application payload, as shown in Figure 3.3.</w:t>
      </w:r>
    </w:p>
    <w:p>
      <w:pPr>
        <w:keepNext/>
        <w:spacing w:before="160"/>
        <w:jc w:val="center"/>
      </w:pPr>
      <w:r>
        <w:drawing>
          <wp:inline distT="0" distB="0" distL="0" distR="0">
            <wp:extent cx="3810000" cy="17716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1771650"/>
                    </a:xfrm>
                    <a:prstGeom prst="rect">
                      <a:avLst/>
                    </a:prstGeom>
                  </pic:spPr>
                </pic:pic>
              </a:graphicData>
            </a:graphic>
          </wp:inline>
        </w:drawing>
      </w:r>
    </w:p>
    <w:p>
      <w:pPr>
        <w:spacing w:after="200" w:before="80"/>
        <w:jc w:val="center"/>
      </w:pPr>
      <w:r>
        <w:rPr>
          <w:rFonts w:ascii="Times New Roman" w:cs="Times New Roman" w:eastAsia="Times New Roman" w:hAnsi="Times New Roman"/>
          <w:sz w:val="22"/>
          <w:szCs w:val="22"/>
        </w:rPr>
        <w:t xml:space="preserve">Figure 3.3: </w:t>
      </w:r>
      <w:r>
        <w:rPr>
          <w:rFonts w:ascii="Times New Roman" w:cs="Times New Roman" w:eastAsia="Times New Roman" w:hAnsi="Times New Roman"/>
          <w:b/>
          <w:bCs/>
          <w:sz w:val="22"/>
          <w:szCs w:val="22"/>
        </w:rPr>
        <w:t xml:space="preserve">Layout of the advertising packet</w:t>
      </w:r>
    </w:p>
    <w:p>
      <w:pPr>
        <w:spacing w:after="160" w:before="0" w:line="360"/>
        <w:jc w:val="both"/>
      </w:pPr>
      <w:r>
        <w:rPr>
          <w:rFonts w:ascii="Times New Roman" w:cs="Times New Roman" w:eastAsia="Times New Roman" w:hAnsi="Times New Roman"/>
          <w:sz w:val="24"/>
          <w:szCs w:val="24"/>
        </w:rPr>
        <w:t xml:space="preserve">The first byte of the payload is a tag that tells the two packet types apart. The teacher packet carries the 4-byte session code and, optionally, the roll number being acknowledged. The student packet carries the session code, a 4-byte phone ID and the text “roll|name” in UTF-8. Roll numbers are limited to 10 characters so that they always fit; the name is cut to whatever space remains. Table 3.1 lists the fields.</w:t>
      </w:r>
    </w:p>
    <w:p>
      <w:pPr>
        <w:keepNext/>
        <w:spacing w:after="80" w:before="160"/>
        <w:jc w:val="center"/>
      </w:pPr>
      <w:r>
        <w:rPr>
          <w:rFonts w:ascii="Times New Roman" w:cs="Times New Roman" w:eastAsia="Times New Roman" w:hAnsi="Times New Roman"/>
          <w:sz w:val="22"/>
          <w:szCs w:val="22"/>
        </w:rPr>
        <w:t xml:space="preserve">Table 3.1: </w:t>
      </w:r>
      <w:r>
        <w:rPr>
          <w:rFonts w:ascii="Times New Roman" w:cs="Times New Roman" w:eastAsia="Times New Roman" w:hAnsi="Times New Roman"/>
          <w:b/>
          <w:bCs/>
          <w:sz w:val="22"/>
          <w:szCs w:val="22"/>
        </w:rPr>
        <w:t xml:space="preserve">Fields of the application payload</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400"/>
        <w:gridCol w:w="4800"/>
      </w:tblGrid>
      <w:tr>
        <w:trPr>
          <w:cantSplit/>
          <w:tblHeader/>
        </w:trPr>
        <w:tc>
          <w:tcPr>
            <w:tcW w:type="dxa" w:w="17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sz w:val="21"/>
                <w:szCs w:val="21"/>
              </w:rPr>
              <w:t xml:space="preserve">Field</w:t>
            </w:r>
          </w:p>
        </w:tc>
        <w:tc>
          <w:tcPr>
            <w:tcW w:type="dxa" w:w="11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sz w:val="21"/>
                <w:szCs w:val="21"/>
              </w:rPr>
              <w:t xml:space="preserve">Size</w:t>
            </w:r>
          </w:p>
        </w:tc>
        <w:tc>
          <w:tcPr>
            <w:tcW w:type="dxa" w:w="14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sz w:val="21"/>
                <w:szCs w:val="21"/>
              </w:rPr>
              <w:t xml:space="preserve">Packet</w:t>
            </w:r>
          </w:p>
        </w:tc>
        <w:tc>
          <w:tcPr>
            <w:tcW w:type="dxa" w:w="48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sz w:val="21"/>
                <w:szCs w:val="21"/>
              </w:rPr>
              <w:t xml:space="preserve">Purpose</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Tag</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1 byte</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Both</w:t>
            </w:r>
          </w:p>
        </w:tc>
        <w:tc>
          <w:tcPr>
            <w:tcW w:type="dxa" w:w="4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‘T’ for teacher, ‘S’ for student</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Session code</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4 bytes</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Both</w:t>
            </w:r>
          </w:p>
        </w:tc>
        <w:tc>
          <w:tcPr>
            <w:tcW w:type="dxa" w:w="4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Random 32-bit value, new for every session; rejects old or replayed packets</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Ack roll number</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0–10 bytes</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Teacher</w:t>
            </w:r>
          </w:p>
        </w:tc>
        <w:tc>
          <w:tcPr>
            <w:tcW w:type="dxa" w:w="4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Roll number whose attendance was accepted</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Phone ID</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4 bytes</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Student</w:t>
            </w:r>
          </w:p>
        </w:tc>
        <w:tc>
          <w:tcPr>
            <w:tcW w:type="dxa" w:w="4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Random value created once per install; binds a roll number to a phone</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b w:val="false"/>
                <w:bCs w:val="false"/>
                <w:sz w:val="21"/>
                <w:szCs w:val="21"/>
              </w:rPr>
              <w:t xml:space="preserve">roll|name</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b w:val="false"/>
                <w:bCs w:val="false"/>
                <w:sz w:val="21"/>
                <w:szCs w:val="21"/>
              </w:rPr>
              <w:t xml:space="preserve">up to 15 bytes</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b w:val="false"/>
                <w:bCs w:val="false"/>
                <w:sz w:val="21"/>
                <w:szCs w:val="21"/>
              </w:rPr>
              <w:t xml:space="preserve">Student</w:t>
            </w:r>
          </w:p>
        </w:tc>
        <w:tc>
          <w:tcPr>
            <w:tcW w:type="dxa" w:w="4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b w:val="false"/>
                <w:bCs w:val="false"/>
                <w:sz w:val="21"/>
                <w:szCs w:val="21"/>
              </w:rPr>
              <w:t xml:space="preserve">Roll number (up to 10 characters) and as much of the name as fits</w:t>
            </w:r>
          </w:p>
        </w:tc>
      </w:tr>
    </w:tbl>
    <w:p>
      <w:pPr>
        <w:spacing w:after="120"/>
      </w:pPr>
    </w:p>
    <w:p>
      <w:pPr>
        <w:keepNext/>
        <w:spacing w:after="100" w:before="200"/>
      </w:pPr>
      <w:r>
        <w:rPr>
          <w:rFonts w:ascii="Times New Roman" w:cs="Times New Roman" w:eastAsia="Times New Roman" w:hAnsi="Times New Roman"/>
          <w:b/>
          <w:bCs/>
          <w:sz w:val="26"/>
          <w:szCs w:val="26"/>
        </w:rPr>
        <w:t xml:space="preserve">3.4 Message Exchange</w:t>
      </w:r>
    </w:p>
    <w:p>
      <w:pPr>
        <w:spacing w:after="160" w:before="0" w:line="360"/>
        <w:jc w:val="both"/>
      </w:pPr>
      <w:r>
        <w:rPr>
          <w:rFonts w:ascii="Times New Roman" w:cs="Times New Roman" w:eastAsia="Times New Roman" w:hAnsi="Times New Roman"/>
          <w:sz w:val="24"/>
          <w:szCs w:val="24"/>
        </w:rPr>
        <w:t xml:space="preserve">Marking one student takes three broadcasts, shown in Figure 3.4. The teacher’s phone advertises the session code throughout the session. The student’s phone scans until it hears it, asks for the fingerprint or face unlock, and then advertises its own packet. The teacher’s phone validates the packet and, if it is accepted, places the student’s roll number in its advertisement as an acknowledgement.</w:t>
      </w:r>
    </w:p>
    <w:p>
      <w:pPr>
        <w:keepNext/>
        <w:spacing w:before="160"/>
        <w:jc w:val="center"/>
      </w:pPr>
      <w:r>
        <w:drawing>
          <wp:inline distT="0" distB="0" distL="0" distR="0">
            <wp:extent cx="3619500" cy="274320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743200"/>
                    </a:xfrm>
                    <a:prstGeom prst="rect">
                      <a:avLst/>
                    </a:prstGeom>
                  </pic:spPr>
                </pic:pic>
              </a:graphicData>
            </a:graphic>
          </wp:inline>
        </w:drawing>
      </w:r>
    </w:p>
    <w:p>
      <w:pPr>
        <w:spacing w:after="200" w:before="80"/>
        <w:jc w:val="center"/>
      </w:pPr>
      <w:r>
        <w:rPr>
          <w:rFonts w:ascii="Times New Roman" w:cs="Times New Roman" w:eastAsia="Times New Roman" w:hAnsi="Times New Roman"/>
          <w:sz w:val="22"/>
          <w:szCs w:val="22"/>
        </w:rPr>
        <w:t xml:space="preserve">Figure 3.4: </w:t>
      </w:r>
      <w:r>
        <w:rPr>
          <w:rFonts w:ascii="Times New Roman" w:cs="Times New Roman" w:eastAsia="Times New Roman" w:hAnsi="Times New Roman"/>
          <w:b/>
          <w:bCs/>
          <w:sz w:val="22"/>
          <w:szCs w:val="22"/>
        </w:rPr>
        <w:t xml:space="preserve">Message exchange between the student and teacher phones</w:t>
      </w:r>
    </w:p>
    <w:p>
      <w:pPr>
        <w:spacing w:after="160" w:before="0" w:line="360"/>
        <w:jc w:val="both"/>
      </w:pPr>
      <w:r>
        <w:rPr>
          <w:rFonts w:ascii="Times New Roman" w:cs="Times New Roman" w:eastAsia="Times New Roman" w:hAnsi="Times New Roman"/>
          <w:sz w:val="24"/>
          <w:szCs w:val="24"/>
        </w:rPr>
        <w:t xml:space="preserve">Figure 3.4 also shows that every step is a broadcast: the arrows are advertisements that any phone in range can hear, not messages over a connection. This is what allows many students to mark attendance at the same time.</w:t>
      </w:r>
    </w:p>
    <w:p>
      <w:pPr>
        <w:keepNext/>
        <w:spacing w:after="100" w:before="200"/>
      </w:pPr>
      <w:r>
        <w:rPr>
          <w:rFonts w:ascii="Times New Roman" w:cs="Times New Roman" w:eastAsia="Times New Roman" w:hAnsi="Times New Roman"/>
          <w:b/>
          <w:bCs/>
          <w:sz w:val="26"/>
          <w:szCs w:val="26"/>
        </w:rPr>
        <w:t xml:space="preserve">3.5 Teacher Algorithm</w:t>
      </w:r>
    </w:p>
    <w:p>
      <w:pPr>
        <w:spacing w:after="160" w:before="0" w:line="360"/>
        <w:jc w:val="both"/>
      </w:pPr>
      <w:r>
        <w:rPr>
          <w:rFonts w:ascii="Times New Roman" w:cs="Times New Roman" w:eastAsia="Times New Roman" w:hAnsi="Times New Roman"/>
          <w:sz w:val="24"/>
          <w:szCs w:val="24"/>
        </w:rPr>
        <w:t xml:space="preserve">The teacher’s phone runs Algorithm 3.1 for the whole session. Its job is to accept only students who are in range, in this session, on the class list and on their own phones, and to tell each of them that they were accepted.</w:t>
      </w:r>
    </w:p>
    <w:p>
      <w:pPr>
        <w:keepNext/>
        <w:spacing w:after="80" w:before="120"/>
      </w:pPr>
      <w:r>
        <w:rPr>
          <w:rFonts w:ascii="Times New Roman" w:cs="Times New Roman" w:eastAsia="Times New Roman" w:hAnsi="Times New Roman"/>
          <w:b/>
          <w:bCs/>
          <w:sz w:val="24"/>
          <w:szCs w:val="24"/>
        </w:rPr>
        <w:t xml:space="preserve">Algorithm 3.1: Teacher session</w:t>
      </w:r>
    </w:p>
    <w:p>
      <w:pPr>
        <w:spacing w:after="40" w:line="300"/>
        <w:ind w:left="900" w:hanging="900"/>
        <w:jc w:val="both"/>
      </w:pPr>
      <w:r>
        <w:rPr>
          <w:rFonts w:ascii="Times New Roman" w:cs="Times New Roman" w:eastAsia="Times New Roman" w:hAnsi="Times New Roman"/>
          <w:b/>
          <w:bCs/>
          <w:sz w:val="24"/>
          <w:szCs w:val="24"/>
        </w:rPr>
        <w:t xml:space="preserve">Step 1: </w:t>
      </w:r>
      <w:r>
        <w:rPr>
          <w:rFonts w:ascii="Times New Roman" w:cs="Times New Roman" w:eastAsia="Times New Roman" w:hAnsi="Times New Roman"/>
          <w:sz w:val="24"/>
          <w:szCs w:val="24"/>
        </w:rPr>
        <w:t xml:space="preserve">Generate a random 32-bit session code and start advertising the packet ‘T’ + session code.</w:t>
      </w:r>
    </w:p>
    <w:p>
      <w:pPr>
        <w:spacing w:after="40" w:line="300"/>
        <w:ind w:left="900" w:hanging="900"/>
        <w:jc w:val="both"/>
      </w:pPr>
      <w:r>
        <w:rPr>
          <w:rFonts w:ascii="Times New Roman" w:cs="Times New Roman" w:eastAsia="Times New Roman" w:hAnsi="Times New Roman"/>
          <w:b/>
          <w:bCs/>
          <w:sz w:val="24"/>
          <w:szCs w:val="24"/>
        </w:rPr>
        <w:t xml:space="preserve">Step 2: </w:t>
      </w:r>
      <w:r>
        <w:rPr>
          <w:rFonts w:ascii="Times New Roman" w:cs="Times New Roman" w:eastAsia="Times New Roman" w:hAnsi="Times New Roman"/>
          <w:sz w:val="24"/>
          <w:szCs w:val="24"/>
        </w:rPr>
        <w:t xml:space="preserve">Start a continuous scan for advertisements with company identifier 0xFFFF.</w:t>
      </w:r>
    </w:p>
    <w:p>
      <w:pPr>
        <w:spacing w:after="40" w:line="300"/>
        <w:ind w:left="900" w:hanging="900"/>
        <w:jc w:val="both"/>
      </w:pPr>
      <w:r>
        <w:rPr>
          <w:rFonts w:ascii="Times New Roman" w:cs="Times New Roman" w:eastAsia="Times New Roman" w:hAnsi="Times New Roman"/>
          <w:b/>
          <w:bCs/>
          <w:sz w:val="24"/>
          <w:szCs w:val="24"/>
        </w:rPr>
        <w:t xml:space="preserve">Step 3: </w:t>
      </w:r>
      <w:r>
        <w:rPr>
          <w:rFonts w:ascii="Times New Roman" w:cs="Times New Roman" w:eastAsia="Times New Roman" w:hAnsi="Times New Roman"/>
          <w:sz w:val="24"/>
          <w:szCs w:val="24"/>
        </w:rPr>
        <w:t xml:space="preserve">For each student packet, read the session code, phone ID, roll number and RSSI.</w:t>
      </w:r>
    </w:p>
    <w:p>
      <w:pPr>
        <w:spacing w:after="40" w:line="300"/>
        <w:ind w:left="900" w:hanging="900"/>
        <w:jc w:val="both"/>
      </w:pPr>
      <w:r>
        <w:rPr>
          <w:rFonts w:ascii="Times New Roman" w:cs="Times New Roman" w:eastAsia="Times New Roman" w:hAnsi="Times New Roman"/>
          <w:b/>
          <w:bCs/>
          <w:sz w:val="24"/>
          <w:szCs w:val="24"/>
        </w:rPr>
        <w:t xml:space="preserve">Step 4: </w:t>
      </w:r>
      <w:r>
        <w:rPr>
          <w:rFonts w:ascii="Times New Roman" w:cs="Times New Roman" w:eastAsia="Times New Roman" w:hAnsi="Times New Roman"/>
          <w:sz w:val="24"/>
          <w:szCs w:val="24"/>
        </w:rPr>
        <w:t xml:space="preserve">If the session code differs from the current one, ignore the packet (stale or replayed).</w:t>
      </w:r>
    </w:p>
    <w:p>
      <w:pPr>
        <w:spacing w:after="40" w:line="300"/>
        <w:ind w:left="900" w:hanging="900"/>
        <w:jc w:val="both"/>
      </w:pPr>
      <w:r>
        <w:rPr>
          <w:rFonts w:ascii="Times New Roman" w:cs="Times New Roman" w:eastAsia="Times New Roman" w:hAnsi="Times New Roman"/>
          <w:b/>
          <w:bCs/>
          <w:sz w:val="24"/>
          <w:szCs w:val="24"/>
        </w:rPr>
        <w:t xml:space="preserve">Step 5: </w:t>
      </w:r>
      <w:r>
        <w:rPr>
          <w:rFonts w:ascii="Times New Roman" w:cs="Times New Roman" w:eastAsia="Times New Roman" w:hAnsi="Times New Roman"/>
          <w:sz w:val="24"/>
          <w:szCs w:val="24"/>
        </w:rPr>
        <w:t xml:space="preserve">If a class list is loaded and the roll number is not on it, flag the student as “Not in class list”.</w:t>
      </w:r>
    </w:p>
    <w:p>
      <w:pPr>
        <w:spacing w:after="40" w:line="300"/>
        <w:ind w:left="900" w:hanging="900"/>
        <w:jc w:val="both"/>
      </w:pPr>
      <w:r>
        <w:rPr>
          <w:rFonts w:ascii="Times New Roman" w:cs="Times New Roman" w:eastAsia="Times New Roman" w:hAnsi="Times New Roman"/>
          <w:b/>
          <w:bCs/>
          <w:sz w:val="24"/>
          <w:szCs w:val="24"/>
        </w:rPr>
        <w:t xml:space="preserve">Step 6: </w:t>
      </w:r>
      <w:r>
        <w:rPr>
          <w:rFonts w:ascii="Times New Roman" w:cs="Times New Roman" w:eastAsia="Times New Roman" w:hAnsi="Times New Roman"/>
          <w:sz w:val="24"/>
          <w:szCs w:val="24"/>
        </w:rPr>
        <w:t xml:space="preserve">If the roll number is bound to a different phone ID, flag it as “Registered on a different phone”.</w:t>
      </w:r>
    </w:p>
    <w:p>
      <w:pPr>
        <w:spacing w:after="40" w:line="300"/>
        <w:ind w:left="900" w:hanging="900"/>
        <w:jc w:val="both"/>
      </w:pPr>
      <w:r>
        <w:rPr>
          <w:rFonts w:ascii="Times New Roman" w:cs="Times New Roman" w:eastAsia="Times New Roman" w:hAnsi="Times New Roman"/>
          <w:b/>
          <w:bCs/>
          <w:sz w:val="24"/>
          <w:szCs w:val="24"/>
        </w:rPr>
        <w:t xml:space="preserve">Step 7: </w:t>
      </w:r>
      <w:r>
        <w:rPr>
          <w:rFonts w:ascii="Times New Roman" w:cs="Times New Roman" w:eastAsia="Times New Roman" w:hAnsi="Times New Roman"/>
          <w:sz w:val="24"/>
          <w:szCs w:val="24"/>
        </w:rPr>
        <w:t xml:space="preserve">If the roll number is already present, update its RSSI and the time it was last heard.</w:t>
      </w:r>
    </w:p>
    <w:p>
      <w:pPr>
        <w:spacing w:after="40" w:line="300"/>
        <w:ind w:left="900" w:hanging="900"/>
        <w:jc w:val="both"/>
      </w:pPr>
      <w:r>
        <w:rPr>
          <w:rFonts w:ascii="Times New Roman" w:cs="Times New Roman" w:eastAsia="Times New Roman" w:hAnsi="Times New Roman"/>
          <w:b/>
          <w:bCs/>
          <w:sz w:val="24"/>
          <w:szCs w:val="24"/>
        </w:rPr>
        <w:t xml:space="preserve">Step 8: </w:t>
      </w:r>
      <w:r>
        <w:rPr>
          <w:rFonts w:ascii="Times New Roman" w:cs="Times New Roman" w:eastAsia="Times New Roman" w:hAnsi="Times New Roman"/>
          <w:sz w:val="24"/>
          <w:szCs w:val="24"/>
        </w:rPr>
        <w:t xml:space="preserve">Otherwise, if the RSSI is at or above the cutoff, mark the student present and bind the roll number to this phone ID if it was unbound.</w:t>
      </w:r>
    </w:p>
    <w:p>
      <w:pPr>
        <w:spacing w:after="40" w:line="300"/>
        <w:ind w:left="900" w:hanging="900"/>
        <w:jc w:val="both"/>
      </w:pPr>
      <w:r>
        <w:rPr>
          <w:rFonts w:ascii="Times New Roman" w:cs="Times New Roman" w:eastAsia="Times New Roman" w:hAnsi="Times New Roman"/>
          <w:b/>
          <w:bCs/>
          <w:sz w:val="24"/>
          <w:szCs w:val="24"/>
        </w:rPr>
        <w:t xml:space="preserve">Step 9: </w:t>
      </w:r>
      <w:r>
        <w:rPr>
          <w:rFonts w:ascii="Times New Roman" w:cs="Times New Roman" w:eastAsia="Times New Roman" w:hAnsi="Times New Roman"/>
          <w:sz w:val="24"/>
          <w:szCs w:val="24"/>
        </w:rPr>
        <w:t xml:space="preserve">Every second, place the next student still broadcasting into the acknowledgement field of the teacher packet.</w:t>
      </w:r>
    </w:p>
    <w:p>
      <w:pPr>
        <w:spacing w:after="40" w:line="300"/>
        <w:ind w:left="900" w:hanging="900"/>
        <w:jc w:val="both"/>
      </w:pPr>
      <w:r>
        <w:rPr>
          <w:rFonts w:ascii="Times New Roman" w:cs="Times New Roman" w:eastAsia="Times New Roman" w:hAnsi="Times New Roman"/>
          <w:b/>
          <w:bCs/>
          <w:sz w:val="24"/>
          <w:szCs w:val="24"/>
        </w:rPr>
        <w:t xml:space="preserve">Step 10: </w:t>
      </w:r>
      <w:r>
        <w:rPr>
          <w:rFonts w:ascii="Times New Roman" w:cs="Times New Roman" w:eastAsia="Times New Roman" w:hAnsi="Times New Roman"/>
          <w:sz w:val="24"/>
          <w:szCs w:val="24"/>
        </w:rPr>
        <w:t xml:space="preserve">On request, mark or unmark a student by hand, allow a flagged phone, or export the list as CSV; stop when the teacher ends the session.</w:t>
      </w:r>
    </w:p>
    <w:p>
      <w:pPr>
        <w:spacing w:after="120"/>
      </w:pPr>
    </w:p>
    <w:p>
      <w:pPr>
        <w:keepNext/>
        <w:spacing w:before="160"/>
        <w:jc w:val="center"/>
      </w:pPr>
      <w:r>
        <w:drawing>
          <wp:inline distT="0" distB="0" distL="0" distR="0">
            <wp:extent cx="3143250" cy="353377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43250" cy="3533775"/>
                    </a:xfrm>
                    <a:prstGeom prst="rect">
                      <a:avLst/>
                    </a:prstGeom>
                  </pic:spPr>
                </pic:pic>
              </a:graphicData>
            </a:graphic>
          </wp:inline>
        </w:drawing>
      </w:r>
    </w:p>
    <w:p>
      <w:pPr>
        <w:spacing w:after="200" w:before="80"/>
        <w:jc w:val="center"/>
      </w:pPr>
      <w:r>
        <w:rPr>
          <w:rFonts w:ascii="Times New Roman" w:cs="Times New Roman" w:eastAsia="Times New Roman" w:hAnsi="Times New Roman"/>
          <w:sz w:val="22"/>
          <w:szCs w:val="22"/>
        </w:rPr>
        <w:t xml:space="preserve">Figure 3.5: </w:t>
      </w:r>
      <w:r>
        <w:rPr>
          <w:rFonts w:ascii="Times New Roman" w:cs="Times New Roman" w:eastAsia="Times New Roman" w:hAnsi="Times New Roman"/>
          <w:b/>
          <w:bCs/>
          <w:sz w:val="22"/>
          <w:szCs w:val="22"/>
        </w:rPr>
        <w:t xml:space="preserve">Flow chart of the teacher’s validation</w:t>
      </w:r>
    </w:p>
    <w:p>
      <w:pPr>
        <w:spacing w:after="160" w:before="0" w:line="360"/>
        <w:jc w:val="both"/>
      </w:pPr>
      <w:r>
        <w:rPr>
          <w:rFonts w:ascii="Times New Roman" w:cs="Times New Roman" w:eastAsia="Times New Roman" w:hAnsi="Times New Roman"/>
          <w:sz w:val="24"/>
          <w:szCs w:val="24"/>
        </w:rPr>
        <w:t xml:space="preserve">Figure 3.5 is the flow chart of Steps 3 to 9. The four checks are applied in order and each failure ends differently: a wrong session code or a weak signal is ignored silently, while a roll number missing from the class list or claimed by a different phone is flagged so that the teacher can review it and press Allow if the student has, for example, changed phones.</w:t>
      </w:r>
    </w:p>
    <w:p>
      <w:pPr>
        <w:keepNext/>
        <w:spacing w:after="100" w:before="200"/>
      </w:pPr>
      <w:r>
        <w:rPr>
          <w:rFonts w:ascii="Times New Roman" w:cs="Times New Roman" w:eastAsia="Times New Roman" w:hAnsi="Times New Roman"/>
          <w:b/>
          <w:bCs/>
          <w:sz w:val="26"/>
          <w:szCs w:val="26"/>
        </w:rPr>
        <w:t xml:space="preserve">3.6 Student Algorithm</w:t>
      </w:r>
    </w:p>
    <w:p>
      <w:pPr>
        <w:keepNext/>
        <w:spacing w:after="80" w:before="120"/>
      </w:pPr>
      <w:r>
        <w:rPr>
          <w:rFonts w:ascii="Times New Roman" w:cs="Times New Roman" w:eastAsia="Times New Roman" w:hAnsi="Times New Roman"/>
          <w:b/>
          <w:bCs/>
          <w:sz w:val="24"/>
          <w:szCs w:val="24"/>
        </w:rPr>
        <w:t xml:space="preserve">Algorithm 3.2: Student marking</w:t>
      </w:r>
    </w:p>
    <w:p>
      <w:pPr>
        <w:spacing w:after="40" w:line="300"/>
        <w:ind w:left="900" w:hanging="900"/>
        <w:jc w:val="both"/>
      </w:pPr>
      <w:r>
        <w:rPr>
          <w:rFonts w:ascii="Times New Roman" w:cs="Times New Roman" w:eastAsia="Times New Roman" w:hAnsi="Times New Roman"/>
          <w:b/>
          <w:bCs/>
          <w:sz w:val="24"/>
          <w:szCs w:val="24"/>
        </w:rPr>
        <w:t xml:space="preserve">Step 1: </w:t>
      </w:r>
      <w:r>
        <w:rPr>
          <w:rFonts w:ascii="Times New Roman" w:cs="Times New Roman" w:eastAsia="Times New Roman" w:hAnsi="Times New Roman"/>
          <w:sz w:val="24"/>
          <w:szCs w:val="24"/>
        </w:rPr>
        <w:t xml:space="preserve">On first use, ask for the roll number and name, create a random 32-bit phone ID and save all three; they cannot be edited later.</w:t>
      </w:r>
    </w:p>
    <w:p>
      <w:pPr>
        <w:spacing w:after="40" w:line="300"/>
        <w:ind w:left="900" w:hanging="900"/>
        <w:jc w:val="both"/>
      </w:pPr>
      <w:r>
        <w:rPr>
          <w:rFonts w:ascii="Times New Roman" w:cs="Times New Roman" w:eastAsia="Times New Roman" w:hAnsi="Times New Roman"/>
          <w:b/>
          <w:bCs/>
          <w:sz w:val="24"/>
          <w:szCs w:val="24"/>
        </w:rPr>
        <w:t xml:space="preserve">Step 2: </w:t>
      </w:r>
      <w:r>
        <w:rPr>
          <w:rFonts w:ascii="Times New Roman" w:cs="Times New Roman" w:eastAsia="Times New Roman" w:hAnsi="Times New Roman"/>
          <w:sz w:val="24"/>
          <w:szCs w:val="24"/>
        </w:rPr>
        <w:t xml:space="preserve">When the student taps Mark attendance, request the Bluetooth permissions and turn Bluetooth on if needed.</w:t>
      </w:r>
    </w:p>
    <w:p>
      <w:pPr>
        <w:spacing w:after="40" w:line="300"/>
        <w:ind w:left="900" w:hanging="900"/>
        <w:jc w:val="both"/>
      </w:pPr>
      <w:r>
        <w:rPr>
          <w:rFonts w:ascii="Times New Roman" w:cs="Times New Roman" w:eastAsia="Times New Roman" w:hAnsi="Times New Roman"/>
          <w:b/>
          <w:bCs/>
          <w:sz w:val="24"/>
          <w:szCs w:val="24"/>
        </w:rPr>
        <w:t xml:space="preserve">Step 3: </w:t>
      </w:r>
      <w:r>
        <w:rPr>
          <w:rFonts w:ascii="Times New Roman" w:cs="Times New Roman" w:eastAsia="Times New Roman" w:hAnsi="Times New Roman"/>
          <w:sz w:val="24"/>
          <w:szCs w:val="24"/>
        </w:rPr>
        <w:t xml:space="preserve">Scan for a teacher packet for up to 20 seconds and read its session code; if none is found, ask the student to move closer.</w:t>
      </w:r>
    </w:p>
    <w:p>
      <w:pPr>
        <w:spacing w:after="40" w:line="300"/>
        <w:ind w:left="900" w:hanging="900"/>
        <w:jc w:val="both"/>
      </w:pPr>
      <w:r>
        <w:rPr>
          <w:rFonts w:ascii="Times New Roman" w:cs="Times New Roman" w:eastAsia="Times New Roman" w:hAnsi="Times New Roman"/>
          <w:b/>
          <w:bCs/>
          <w:sz w:val="24"/>
          <w:szCs w:val="24"/>
        </w:rPr>
        <w:t xml:space="preserve">Step 4: </w:t>
      </w:r>
      <w:r>
        <w:rPr>
          <w:rFonts w:ascii="Times New Roman" w:cs="Times New Roman" w:eastAsia="Times New Roman" w:hAnsi="Times New Roman"/>
          <w:sz w:val="24"/>
          <w:szCs w:val="24"/>
        </w:rPr>
        <w:t xml:space="preserve">Ask for the fingerprint or face unlock; if it fails, stop.</w:t>
      </w:r>
    </w:p>
    <w:p>
      <w:pPr>
        <w:spacing w:after="40" w:line="300"/>
        <w:ind w:left="900" w:hanging="900"/>
        <w:jc w:val="both"/>
      </w:pPr>
      <w:r>
        <w:rPr>
          <w:rFonts w:ascii="Times New Roman" w:cs="Times New Roman" w:eastAsia="Times New Roman" w:hAnsi="Times New Roman"/>
          <w:b/>
          <w:bCs/>
          <w:sz w:val="24"/>
          <w:szCs w:val="24"/>
        </w:rPr>
        <w:t xml:space="preserve">Step 5: </w:t>
      </w:r>
      <w:r>
        <w:rPr>
          <w:rFonts w:ascii="Times New Roman" w:cs="Times New Roman" w:eastAsia="Times New Roman" w:hAnsi="Times New Roman"/>
          <w:sz w:val="24"/>
          <w:szCs w:val="24"/>
        </w:rPr>
        <w:t xml:space="preserve">Advertise ‘S’ + session code + phone ID + “roll|name”.</w:t>
      </w:r>
    </w:p>
    <w:p>
      <w:pPr>
        <w:spacing w:after="40" w:line="300"/>
        <w:ind w:left="900" w:hanging="900"/>
        <w:jc w:val="both"/>
      </w:pPr>
      <w:r>
        <w:rPr>
          <w:rFonts w:ascii="Times New Roman" w:cs="Times New Roman" w:eastAsia="Times New Roman" w:hAnsi="Times New Roman"/>
          <w:b/>
          <w:bCs/>
          <w:sz w:val="24"/>
          <w:szCs w:val="24"/>
        </w:rPr>
        <w:t xml:space="preserve">Step 6: </w:t>
      </w:r>
      <w:r>
        <w:rPr>
          <w:rFonts w:ascii="Times New Roman" w:cs="Times New Roman" w:eastAsia="Times New Roman" w:hAnsi="Times New Roman"/>
          <w:sz w:val="24"/>
          <w:szCs w:val="24"/>
        </w:rPr>
        <w:t xml:space="preserve">Scan for up to 60 seconds for a teacher packet with the same session code whose acknowledgement field equals this roll number.</w:t>
      </w:r>
    </w:p>
    <w:p>
      <w:pPr>
        <w:spacing w:after="40" w:line="300"/>
        <w:ind w:left="900" w:hanging="900"/>
        <w:jc w:val="both"/>
      </w:pPr>
      <w:r>
        <w:rPr>
          <w:rFonts w:ascii="Times New Roman" w:cs="Times New Roman" w:eastAsia="Times New Roman" w:hAnsi="Times New Roman"/>
          <w:b/>
          <w:bCs/>
          <w:sz w:val="24"/>
          <w:szCs w:val="24"/>
        </w:rPr>
        <w:t xml:space="preserve">Step 7: </w:t>
      </w:r>
      <w:r>
        <w:rPr>
          <w:rFonts w:ascii="Times New Roman" w:cs="Times New Roman" w:eastAsia="Times New Roman" w:hAnsi="Times New Roman"/>
          <w:sz w:val="24"/>
          <w:szCs w:val="24"/>
        </w:rPr>
        <w:t xml:space="preserve">On a match, stop advertising and show “Present marked”; otherwise stop and ask the student to move closer and try again.</w:t>
      </w:r>
    </w:p>
    <w:p>
      <w:pPr>
        <w:spacing w:after="120"/>
      </w:pPr>
    </w:p>
    <w:p>
      <w:pPr>
        <w:spacing w:after="160" w:before="0" w:line="360"/>
        <w:jc w:val="both"/>
      </w:pPr>
      <w:r>
        <w:rPr>
          <w:rFonts w:ascii="Times New Roman" w:cs="Times New Roman" w:eastAsia="Times New Roman" w:hAnsi="Times New Roman"/>
          <w:sz w:val="24"/>
          <w:szCs w:val="24"/>
        </w:rPr>
        <w:t xml:space="preserve">The student’s phone never decides that the student is present; it only reports what the teacher’s phone acknowledged. If the teacher rejects the packet for any reason, no acknowledgement arrives and the student is told to try again, which keeps the two phones consistent.</w:t>
      </w:r>
    </w:p>
    <w:p>
      <w:pPr>
        <w:keepNext/>
        <w:spacing w:after="100" w:before="200"/>
      </w:pPr>
      <w:r>
        <w:rPr>
          <w:rFonts w:ascii="Times New Roman" w:cs="Times New Roman" w:eastAsia="Times New Roman" w:hAnsi="Times New Roman"/>
          <w:b/>
          <w:bCs/>
          <w:sz w:val="26"/>
          <w:szCs w:val="26"/>
        </w:rPr>
        <w:t xml:space="preserve">3.7 Proximity Estimation with RSSI</w:t>
      </w:r>
    </w:p>
    <w:p>
      <w:pPr>
        <w:spacing w:after="160" w:before="0" w:line="360"/>
        <w:jc w:val="both"/>
      </w:pPr>
      <w:r>
        <w:rPr>
          <w:rFonts w:ascii="Times New Roman" w:cs="Times New Roman" w:eastAsia="Times New Roman" w:hAnsi="Times New Roman"/>
          <w:sz w:val="24"/>
          <w:szCs w:val="24"/>
        </w:rPr>
        <w:t xml:space="preserve">The power received from a transmitter falls with distance. In the log-distance path-loss model [3], the RSSI at distance d is</w:t>
      </w:r>
    </w:p>
    <w:p>
      <w:pPr>
        <w:spacing w:after="160" w:before="60" w:line="360"/>
        <w:jc w:val="center"/>
      </w:pPr>
      <w:r>
        <w:rPr>
          <w:rFonts w:ascii="Times New Roman" w:cs="Times New Roman" w:eastAsia="Times New Roman" w:hAnsi="Times New Roman"/>
          <w:i/>
          <w:iCs/>
          <w:sz w:val="24"/>
          <w:szCs w:val="24"/>
        </w:rPr>
        <w:t xml:space="preserve">RSSI(d) = RSSI(d₀) − 10 · n · log₁₀(d / d₀)</w:t>
      </w:r>
    </w:p>
    <w:p>
      <w:pPr>
        <w:spacing w:after="160" w:before="0" w:line="360"/>
        <w:jc w:val="both"/>
      </w:pPr>
      <w:r>
        <w:rPr>
          <w:rFonts w:ascii="Times New Roman" w:cs="Times New Roman" w:eastAsia="Times New Roman" w:hAnsi="Times New Roman"/>
          <w:sz w:val="24"/>
          <w:szCs w:val="24"/>
        </w:rPr>
        <w:t xml:space="preserve">where RSSI(d₀) is the strength at a reference distance d₀ of 1 m and n is the path-loss exponent, about 2 in free space and between 2.7 and 4 inside buildings. Figure 3.6 plots the model for three exponents, assuming a typical phone strength of −59 dBm at 1 m, together with the two cutoffs used in our tests.</w:t>
      </w:r>
    </w:p>
    <w:p>
      <w:pPr>
        <w:keepNext/>
        <w:spacing w:before="160"/>
        <w:jc w:val="center"/>
      </w:pPr>
      <w:r>
        <w:drawing>
          <wp:inline distT="0" distB="0" distL="0" distR="0">
            <wp:extent cx="3429000" cy="184785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29000" cy="1847850"/>
                    </a:xfrm>
                    <a:prstGeom prst="rect">
                      <a:avLst/>
                    </a:prstGeom>
                  </pic:spPr>
                </pic:pic>
              </a:graphicData>
            </a:graphic>
          </wp:inline>
        </w:drawing>
      </w:r>
    </w:p>
    <w:p>
      <w:pPr>
        <w:spacing w:after="200" w:before="80"/>
        <w:jc w:val="center"/>
      </w:pPr>
      <w:r>
        <w:rPr>
          <w:rFonts w:ascii="Times New Roman" w:cs="Times New Roman" w:eastAsia="Times New Roman" w:hAnsi="Times New Roman"/>
          <w:sz w:val="22"/>
          <w:szCs w:val="22"/>
        </w:rPr>
        <w:t xml:space="preserve">Figure 3.6: </w:t>
      </w:r>
      <w:r>
        <w:rPr>
          <w:rFonts w:ascii="Times New Roman" w:cs="Times New Roman" w:eastAsia="Times New Roman" w:hAnsi="Times New Roman"/>
          <w:b/>
          <w:bCs/>
          <w:sz w:val="22"/>
          <w:szCs w:val="22"/>
        </w:rPr>
        <w:t xml:space="preserve">Log-distance path-loss model for three exponents</w:t>
      </w:r>
    </w:p>
    <w:p>
      <w:pPr>
        <w:spacing w:after="160" w:before="0" w:line="360"/>
        <w:jc w:val="both"/>
      </w:pPr>
      <w:r>
        <w:rPr>
          <w:rFonts w:ascii="Times New Roman" w:cs="Times New Roman" w:eastAsia="Times New Roman" w:hAnsi="Times New Roman"/>
          <w:sz w:val="24"/>
          <w:szCs w:val="24"/>
        </w:rPr>
        <w:t xml:space="preserve">Solving the model for d gives the distance at which the signal reaches a cutoff, listed in Table 3.2. The numbers show why the cutoff is a setting rather than a constant: depending on the room, −75 dBm corresponds to roughly 3 to 6 m and −90 dBm to roughly 8 to 35 m. The teacher therefore adjusts the cutoff with a slider from −100 to −40 dBm, starting at −75 dBm.</w:t>
      </w:r>
    </w:p>
    <w:p>
      <w:pPr>
        <w:keepNext/>
        <w:spacing w:after="80" w:before="160"/>
        <w:jc w:val="center"/>
      </w:pPr>
      <w:r>
        <w:rPr>
          <w:rFonts w:ascii="Times New Roman" w:cs="Times New Roman" w:eastAsia="Times New Roman" w:hAnsi="Times New Roman"/>
          <w:sz w:val="22"/>
          <w:szCs w:val="22"/>
        </w:rPr>
        <w:t xml:space="preserve">Table 3.2: </w:t>
      </w:r>
      <w:r>
        <w:rPr>
          <w:rFonts w:ascii="Times New Roman" w:cs="Times New Roman" w:eastAsia="Times New Roman" w:hAnsi="Times New Roman"/>
          <w:b/>
          <w:bCs/>
          <w:sz w:val="22"/>
          <w:szCs w:val="22"/>
        </w:rPr>
        <w:t xml:space="preserve">Distance at which the RSSI reaches each cutoff (model)</w:t>
      </w:r>
    </w:p>
    <w:tbl>
      <w:tblPr>
        <w:tblW w:type="dxa" w:w="89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100"/>
        <w:gridCol w:w="2100"/>
      </w:tblGrid>
      <w:tr>
        <w:trPr>
          <w:cantSplit/>
          <w:tblHeader/>
        </w:trPr>
        <w:tc>
          <w:tcPr>
            <w:tcW w:type="dxa" w:w="26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sz w:val="21"/>
                <w:szCs w:val="21"/>
              </w:rPr>
              <w:t xml:space="preserve">Cutoff</w:t>
            </w:r>
          </w:p>
        </w:tc>
        <w:tc>
          <w:tcPr>
            <w:tcW w:type="dxa" w:w="21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n = 2.0</w:t>
            </w:r>
          </w:p>
        </w:tc>
        <w:tc>
          <w:tcPr>
            <w:tcW w:type="dxa" w:w="21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n = 2.7</w:t>
            </w:r>
          </w:p>
        </w:tc>
        <w:tc>
          <w:tcPr>
            <w:tcW w:type="dxa" w:w="21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n = 3.5</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−75 dBm</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1"/>
                <w:szCs w:val="21"/>
              </w:rPr>
              <w:t xml:space="preserve">6.3 m</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1"/>
                <w:szCs w:val="21"/>
              </w:rPr>
              <w:t xml:space="preserve">3.9 m</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1"/>
                <w:szCs w:val="21"/>
              </w:rPr>
              <w:t xml:space="preserve">2.9 m</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b w:val="false"/>
                <w:bCs w:val="false"/>
                <w:sz w:val="21"/>
                <w:szCs w:val="21"/>
              </w:rPr>
              <w:t xml:space="preserve">−90 dBm</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b w:val="false"/>
                <w:bCs w:val="false"/>
                <w:sz w:val="21"/>
                <w:szCs w:val="21"/>
              </w:rPr>
              <w:t xml:space="preserve">35.5 m</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b w:val="false"/>
                <w:bCs w:val="false"/>
                <w:sz w:val="21"/>
                <w:szCs w:val="21"/>
              </w:rPr>
              <w:t xml:space="preserve">14.1 m</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b w:val="false"/>
                <w:bCs w:val="false"/>
                <w:sz w:val="21"/>
                <w:szCs w:val="21"/>
              </w:rPr>
              <w:t xml:space="preserve">7.7 m</w:t>
            </w:r>
          </w:p>
        </w:tc>
      </w:tr>
    </w:tbl>
    <w:p>
      <w:pPr>
        <w:spacing w:after="120"/>
      </w:pPr>
    </w:p>
    <w:p>
      <w:pPr>
        <w:keepNext/>
        <w:spacing w:after="100" w:before="200"/>
      </w:pPr>
      <w:r>
        <w:rPr>
          <w:rFonts w:ascii="Times New Roman" w:cs="Times New Roman" w:eastAsia="Times New Roman" w:hAnsi="Times New Roman"/>
          <w:b/>
          <w:bCs/>
          <w:sz w:val="26"/>
          <w:szCs w:val="26"/>
        </w:rPr>
        <w:t xml:space="preserve">3.8 Acknowledgement Rotation</w:t>
      </w:r>
    </w:p>
    <w:p>
      <w:pPr>
        <w:spacing w:after="160" w:before="0" w:line="360"/>
        <w:jc w:val="both"/>
      </w:pPr>
      <w:r>
        <w:rPr>
          <w:rFonts w:ascii="Times New Roman" w:cs="Times New Roman" w:eastAsia="Times New Roman" w:hAnsi="Times New Roman"/>
          <w:sz w:val="24"/>
          <w:szCs w:val="24"/>
        </w:rPr>
        <w:t xml:space="preserve">The teacher packet has room for only one acknowledged roll number at a time, but many students may be waiting at once. The teacher’s phone therefore keeps a list of present students that it has heard in the last 5 seconds, which means they are still broadcasting and have not yet received their acknowledgement, and every second it places the next one from this list into its advertisement. A student who receives the acknowledgement stops broadcasting, drops out of the list after 5 seconds, and so frees the slot for the others. With 30 students arriving together, each is acknowledged within about 30 seconds, well inside the 60 seconds the student’s phone waits.</w:t>
      </w:r>
    </w:p>
    <w:p>
      <w:pPr>
        <w:keepNext/>
        <w:spacing w:after="100" w:before="200"/>
      </w:pPr>
      <w:r>
        <w:rPr>
          <w:rFonts w:ascii="Times New Roman" w:cs="Times New Roman" w:eastAsia="Times New Roman" w:hAnsi="Times New Roman"/>
          <w:b/>
          <w:bCs/>
          <w:sz w:val="26"/>
          <w:szCs w:val="26"/>
        </w:rPr>
        <w:t xml:space="preserve">3.9 Protection against Proxy Attendance</w:t>
      </w:r>
    </w:p>
    <w:p>
      <w:pPr>
        <w:spacing w:after="160" w:before="0" w:line="360"/>
        <w:jc w:val="both"/>
      </w:pPr>
      <w:r>
        <w:rPr>
          <w:rFonts w:ascii="Times New Roman" w:cs="Times New Roman" w:eastAsia="Times New Roman" w:hAnsi="Times New Roman"/>
          <w:sz w:val="24"/>
          <w:szCs w:val="24"/>
        </w:rPr>
        <w:t xml:space="preserve">Each kind of proxy attempt is met by a separate check, summarised in Table 3.3. No single check is enough on its own, but together they make proxy attendance considerably harder than with a roll call.</w:t>
      </w:r>
    </w:p>
    <w:p>
      <w:pPr>
        <w:keepNext/>
        <w:spacing w:after="80" w:before="160"/>
        <w:jc w:val="center"/>
      </w:pPr>
      <w:r>
        <w:rPr>
          <w:rFonts w:ascii="Times New Roman" w:cs="Times New Roman" w:eastAsia="Times New Roman" w:hAnsi="Times New Roman"/>
          <w:sz w:val="22"/>
          <w:szCs w:val="22"/>
        </w:rPr>
        <w:t xml:space="preserve">Table 3.3: </w:t>
      </w:r>
      <w:r>
        <w:rPr>
          <w:rFonts w:ascii="Times New Roman" w:cs="Times New Roman" w:eastAsia="Times New Roman" w:hAnsi="Times New Roman"/>
          <w:b/>
          <w:bCs/>
          <w:sz w:val="22"/>
          <w:szCs w:val="22"/>
        </w:rPr>
        <w:t xml:space="preserve">Threats of proxy attendance and countermeasures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00"/>
      </w:tblGrid>
      <w:tr>
        <w:trPr>
          <w:cantSplit/>
          <w:tblHeader/>
        </w:trPr>
        <w:tc>
          <w:tcPr>
            <w:tcW w:type="dxa" w:w="32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sz w:val="21"/>
                <w:szCs w:val="21"/>
              </w:rPr>
              <w:t xml:space="preserve">Threat</w:t>
            </w:r>
          </w:p>
        </w:tc>
        <w:tc>
          <w:tcPr>
            <w:tcW w:type="dxa" w:w="30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sz w:val="21"/>
                <w:szCs w:val="21"/>
              </w:rPr>
              <w:t xml:space="preserve">Countermeasure</w:t>
            </w:r>
          </w:p>
        </w:tc>
        <w:tc>
          <w:tcPr>
            <w:tcW w:type="dxa" w:w="28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sz w:val="21"/>
                <w:szCs w:val="21"/>
              </w:rPr>
              <w:t xml:space="preserve">Where</w:t>
            </w:r>
          </w:p>
        </w:tc>
      </w:tr>
      <w:tr>
        <w:trPr>
          <w:cantSplit/>
          <w:tblHeader w:val="off"/>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A friend marks you from their own phone</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Roll number bound to the first phone that used it</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Teacher phone</w:t>
            </w:r>
          </w:p>
        </w:tc>
      </w:tr>
      <w:tr>
        <w:trPr>
          <w:cantSplit/>
          <w:tblHeader w:val="off"/>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A friend carries your phone to class</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Fingerprint or face unlock before sending</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Student phone</w:t>
            </w:r>
          </w:p>
        </w:tc>
      </w:tr>
      <w:tr>
        <w:trPr>
          <w:cantSplit/>
          <w:tblHeader w:val="off"/>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Replaying a recorded broadcast</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Random session code, new every session</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Both phones</w:t>
            </w:r>
          </w:p>
        </w:tc>
      </w:tr>
      <w:tr>
        <w:trPr>
          <w:cantSplit/>
          <w:tblHeader w:val="off"/>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Marking from the corridor or hostel</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RSSI cutoff set for the room</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Teacher phone</w:t>
            </w:r>
          </w:p>
        </w:tc>
      </w:tr>
      <w:tr>
        <w:trPr>
          <w:cantSplit/>
          <w:tblHeader w:val="off"/>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b w:val="false"/>
                <w:bCs w:val="false"/>
                <w:sz w:val="21"/>
                <w:szCs w:val="21"/>
              </w:rPr>
              <w:t xml:space="preserve">A student not in this class</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b w:val="false"/>
                <w:bCs w:val="false"/>
                <w:sz w:val="21"/>
                <w:szCs w:val="21"/>
              </w:rPr>
              <w:t xml:space="preserve">Class list; unknown roll numbers are flagged</w:t>
            </w:r>
          </w:p>
        </w:tc>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b w:val="false"/>
                <w:bCs w:val="false"/>
                <w:sz w:val="21"/>
                <w:szCs w:val="21"/>
              </w:rPr>
              <w:t xml:space="preserve">Teacher phone</w:t>
            </w:r>
          </w:p>
        </w:tc>
      </w:tr>
    </w:tbl>
    <w:p>
      <w:pPr>
        <w:spacing w:after="120"/>
      </w:pPr>
    </w:p>
    <w:p>
      <w:pPr>
        <w:keepNext/>
        <w:spacing w:after="100" w:before="200"/>
      </w:pPr>
      <w:r>
        <w:rPr>
          <w:rFonts w:ascii="Times New Roman" w:cs="Times New Roman" w:eastAsia="Times New Roman" w:hAnsi="Times New Roman"/>
          <w:b/>
          <w:bCs/>
          <w:sz w:val="26"/>
          <w:szCs w:val="26"/>
        </w:rPr>
        <w:t xml:space="preserve">3.10 Modules</w:t>
      </w:r>
    </w:p>
    <w:p>
      <w:pPr>
        <w:keepNext/>
        <w:spacing w:after="80" w:before="160"/>
        <w:jc w:val="center"/>
      </w:pPr>
      <w:r>
        <w:rPr>
          <w:rFonts w:ascii="Times New Roman" w:cs="Times New Roman" w:eastAsia="Times New Roman" w:hAnsi="Times New Roman"/>
          <w:sz w:val="22"/>
          <w:szCs w:val="22"/>
        </w:rPr>
        <w:t xml:space="preserve">Table 3.4: </w:t>
      </w:r>
      <w:r>
        <w:rPr>
          <w:rFonts w:ascii="Times New Roman" w:cs="Times New Roman" w:eastAsia="Times New Roman" w:hAnsi="Times New Roman"/>
          <w:b/>
          <w:bCs/>
          <w:sz w:val="22"/>
          <w:szCs w:val="22"/>
        </w:rPr>
        <w:t xml:space="preserve">Modules of the system</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500"/>
        <w:gridCol w:w="2200"/>
      </w:tblGrid>
      <w:tr>
        <w:trPr>
          <w:cantSplit/>
          <w:tblHeader/>
        </w:trPr>
        <w:tc>
          <w:tcPr>
            <w:tcW w:type="dxa" w:w="20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sz w:val="20"/>
                <w:szCs w:val="20"/>
              </w:rPr>
              <w:t xml:space="preserve">Module</w:t>
            </w:r>
          </w:p>
        </w:tc>
        <w:tc>
          <w:tcPr>
            <w:tcW w:type="dxa" w:w="23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sz w:val="20"/>
                <w:szCs w:val="20"/>
              </w:rPr>
              <w:t xml:space="preserve">Input</w:t>
            </w:r>
          </w:p>
        </w:tc>
        <w:tc>
          <w:tcPr>
            <w:tcW w:type="dxa" w:w="25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sz w:val="20"/>
                <w:szCs w:val="20"/>
              </w:rPr>
              <w:t xml:space="preserve">Process</w:t>
            </w:r>
          </w:p>
        </w:tc>
        <w:tc>
          <w:tcPr>
            <w:tcW w:type="dxa" w:w="22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sz w:val="20"/>
                <w:szCs w:val="20"/>
              </w:rPr>
              <w:t xml:space="preserve">Output</w:t>
            </w:r>
          </w:p>
        </w:tc>
      </w:tr>
      <w:tr>
        <w:trPr>
          <w:cantSplit/>
          <w:tblHeader w:val="off"/>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1 Registration</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Roll number, name</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Validate; create phone ID; save once</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Locked profile</w:t>
            </w:r>
          </w:p>
        </w:tc>
      </w:tr>
      <w:tr>
        <w:trPr>
          <w:cantSplit/>
          <w:tblHeader w:val="off"/>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2 Packet codec (protocol.dart)</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Session, phone ID, roll, name</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Encode and parse 24-byte payloads</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Advertising bytes</w:t>
            </w:r>
          </w:p>
        </w:tc>
      </w:tr>
      <w:tr>
        <w:trPr>
          <w:cantSplit/>
          <w:tblHeader w:val="off"/>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3 BLE layer (ble.dart)</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Payload bytes</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Permissions, advertise, scan with 0xFFFF filter</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Payloads with RSSI</w:t>
            </w:r>
          </w:p>
        </w:tc>
      </w:tr>
      <w:tr>
        <w:trPr>
          <w:cantSplit/>
          <w:tblHeader w:val="off"/>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4 Student mode</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Teacher packet, biometric result</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Algorithm 3.2</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“Present marked” or retry</w:t>
            </w:r>
          </w:p>
        </w:tc>
      </w:tr>
      <w:tr>
        <w:trPr>
          <w:cantSplit/>
          <w:tblHeader w:val="off"/>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5 Teacher mode</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Student packets</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Algorithm 3.1, ack rotation</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Present, absent and flagged lists</w:t>
            </w:r>
          </w:p>
        </w:tc>
      </w:tr>
      <w:tr>
        <w:trPr>
          <w:cantSplit/>
          <w:tblHeader w:val="off"/>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6 Class list (roster.dart)</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Pasted CSV or spreadsheet rows</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Parse “roll,name” lines</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Roll-to-name map</w:t>
            </w:r>
          </w:p>
        </w:tc>
      </w:tr>
      <w:tr>
        <w:trPr>
          <w:cantSplit/>
          <w:tblHeader w:val="off"/>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7 Export</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Attendance lists</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Build CSV with status and method</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Shared CSV file</w:t>
            </w:r>
          </w:p>
        </w:tc>
      </w:tr>
      <w:tr>
        <w:trPr>
          <w:cantSplit/>
          <w:tblHeader w:val="off"/>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b w:val="false"/>
                <w:bCs w:val="false"/>
                <w:sz w:val="20"/>
                <w:szCs w:val="20"/>
              </w:rPr>
              <w:t xml:space="preserve">8 Laptop teacher (teacher.py)</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b w:val="false"/>
                <w:bCs w:val="false"/>
                <w:sz w:val="20"/>
                <w:szCs w:val="20"/>
              </w:rPr>
              <w:t xml:space="preserve">Student packets</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b w:val="false"/>
                <w:bCs w:val="false"/>
                <w:sz w:val="20"/>
                <w:szCs w:val="20"/>
              </w:rPr>
              <w:t xml:space="preserve">Same checks without class list</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b w:val="false"/>
                <w:bCs w:val="false"/>
                <w:sz w:val="20"/>
                <w:szCs w:val="20"/>
              </w:rPr>
              <w:t xml:space="preserve">Console log and CSV</w:t>
            </w:r>
          </w:p>
        </w:tc>
      </w:tr>
    </w:tbl>
    <w:p>
      <w:pPr>
        <w:spacing w:after="120"/>
      </w:pPr>
    </w:p>
    <w:p>
      <w:pPr>
        <w:keepNext/>
        <w:spacing w:after="100" w:before="200"/>
      </w:pPr>
      <w:r>
        <w:rPr>
          <w:rFonts w:ascii="Times New Roman" w:cs="Times New Roman" w:eastAsia="Times New Roman" w:hAnsi="Times New Roman"/>
          <w:b/>
          <w:bCs/>
          <w:sz w:val="26"/>
          <w:szCs w:val="26"/>
        </w:rPr>
        <w:t xml:space="preserve">3.11 Hardware and Software Requirements</w:t>
      </w:r>
    </w:p>
    <w:p>
      <w:pPr>
        <w:keepNext/>
        <w:spacing w:after="80" w:before="160"/>
        <w:jc w:val="center"/>
      </w:pPr>
      <w:r>
        <w:rPr>
          <w:rFonts w:ascii="Times New Roman" w:cs="Times New Roman" w:eastAsia="Times New Roman" w:hAnsi="Times New Roman"/>
          <w:sz w:val="22"/>
          <w:szCs w:val="22"/>
        </w:rPr>
        <w:t xml:space="preserve">Table 3.5: </w:t>
      </w:r>
      <w:r>
        <w:rPr>
          <w:rFonts w:ascii="Times New Roman" w:cs="Times New Roman" w:eastAsia="Times New Roman" w:hAnsi="Times New Roman"/>
          <w:b/>
          <w:bCs/>
          <w:sz w:val="22"/>
          <w:szCs w:val="22"/>
        </w:rPr>
        <w:t xml:space="preserve">Hardware and software used</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cantSplit/>
          <w:tblHeader/>
        </w:trPr>
        <w:tc>
          <w:tcPr>
            <w:tcW w:type="dxa" w:w="26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sz w:val="21"/>
                <w:szCs w:val="21"/>
              </w:rPr>
              <w:t xml:space="preserve">Component</w:t>
            </w:r>
          </w:p>
        </w:tc>
        <w:tc>
          <w:tcPr>
            <w:tcW w:type="dxa" w:w="64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sz w:val="21"/>
                <w:szCs w:val="21"/>
              </w:rPr>
              <w:t xml:space="preserve">Specification</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Test phone</w:t>
            </w:r>
          </w:p>
        </w:tc>
        <w:tc>
          <w:tcPr>
            <w:tcW w:type="dxa" w:w="6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OnePlus CPH2487, Android 16, BLE with advertising support, fingerprint sensor</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Laptop</w:t>
            </w:r>
          </w:p>
        </w:tc>
        <w:tc>
          <w:tcPr>
            <w:tcW w:type="dxa" w:w="6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Windows 11 Home with Intel Wireless Bluetooth adapter</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Mobile stack</w:t>
            </w:r>
          </w:p>
        </w:tc>
        <w:tc>
          <w:tcPr>
            <w:tcW w:type="dxa" w:w="6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Flutter 3.47.2, Dart 3.13.2, Android SDK</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Flutter packages</w:t>
            </w:r>
          </w:p>
        </w:tc>
        <w:tc>
          <w:tcPr>
            <w:tcW w:type="dxa" w:w="6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flutter_blue_plus 2.3.14, flutter_ble_peripheral 3.1.0, local_auth 3.0.2, shared_preferences 2.5.6, share_plus 13.3.1</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Laptop tools</w:t>
            </w:r>
          </w:p>
        </w:tc>
        <w:tc>
          <w:tcPr>
            <w:tcW w:type="dxa" w:w="6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Python 3.13, bleak 3.0.2 and the Windows Runtime BLE APIs</w:t>
            </w:r>
          </w:p>
        </w:tc>
      </w:tr>
      <w:tr>
        <w:trPr>
          <w:cantSplit/>
          <w:tblHeader w:val="off"/>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b w:val="false"/>
                <w:bCs w:val="false"/>
                <w:sz w:val="21"/>
                <w:szCs w:val="21"/>
              </w:rPr>
              <w:t xml:space="preserve">Testing</w:t>
            </w:r>
          </w:p>
        </w:tc>
        <w:tc>
          <w:tcPr>
            <w:tcW w:type="dxa" w:w="6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b w:val="false"/>
                <w:bCs w:val="false"/>
                <w:sz w:val="21"/>
                <w:szCs w:val="21"/>
              </w:rPr>
              <w:t xml:space="preserve">flutter_test unit tests, Python assertion tests, adb for screenshots</w:t>
            </w:r>
          </w:p>
        </w:tc>
      </w:tr>
    </w:tbl>
    <w:p>
      <w:pPr>
        <w:spacing w:after="120"/>
      </w:pPr>
    </w:p>
    <w:p>
      <w:pPr>
        <w:pageBreakBefore/>
        <w:spacing w:after="60"/>
        <w:jc w:val="center"/>
      </w:pPr>
      <w:r>
        <w:rPr>
          <w:rFonts w:ascii="Times New Roman" w:cs="Times New Roman" w:eastAsia="Times New Roman" w:hAnsi="Times New Roman"/>
          <w:b/>
          <w:bCs/>
          <w:sz w:val="28"/>
          <w:szCs w:val="28"/>
        </w:rPr>
        <w:t xml:space="preserve">Chapter 4</w:t>
      </w:r>
    </w:p>
    <w:p>
      <w:pPr>
        <w:spacing w:after="240"/>
        <w:jc w:val="center"/>
      </w:pPr>
      <w:r>
        <w:rPr>
          <w:rFonts w:ascii="Times New Roman" w:cs="Times New Roman" w:eastAsia="Times New Roman" w:hAnsi="Times New Roman"/>
          <w:b/>
          <w:bCs/>
          <w:sz w:val="28"/>
          <w:szCs w:val="28"/>
        </w:rPr>
        <w:t xml:space="preserve">RESULTS AND DISCUSSION</w:t>
      </w:r>
    </w:p>
    <w:p>
      <w:pPr>
        <w:keepNext/>
        <w:spacing w:after="100" w:before="200"/>
      </w:pPr>
      <w:r>
        <w:rPr>
          <w:rFonts w:ascii="Times New Roman" w:cs="Times New Roman" w:eastAsia="Times New Roman" w:hAnsi="Times New Roman"/>
          <w:b/>
          <w:bCs/>
          <w:sz w:val="26"/>
          <w:szCs w:val="26"/>
        </w:rPr>
        <w:t xml:space="preserve">4.1 Input and Output</w:t>
      </w:r>
    </w:p>
    <w:p>
      <w:pPr>
        <w:spacing w:after="160" w:before="0" w:line="360"/>
        <w:jc w:val="both"/>
      </w:pPr>
      <w:r>
        <w:rPr>
          <w:rFonts w:ascii="Times New Roman" w:cs="Times New Roman" w:eastAsia="Times New Roman" w:hAnsi="Times New Roman"/>
          <w:sz w:val="24"/>
          <w:szCs w:val="24"/>
        </w:rPr>
        <w:t xml:space="preserve">The application was installed on the test phone and exercised in both modes. Figures 4.1 to 4.4 are screenshots taken from the phone during the tests, with the status bar cropped.</w:t>
      </w:r>
    </w:p>
    <w:p>
      <w:pPr>
        <w:keepNext/>
        <w:spacing w:before="160"/>
        <w:jc w:val="center"/>
      </w:pPr>
      <w:r>
        <w:drawing>
          <wp:inline distT="0" distB="0" distL="0" distR="0">
            <wp:extent cx="2190750" cy="160972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190750" cy="1609725"/>
                    </a:xfrm>
                    <a:prstGeom prst="rect">
                      <a:avLst/>
                    </a:prstGeom>
                  </pic:spPr>
                </pic:pic>
              </a:graphicData>
            </a:graphic>
          </wp:inline>
        </w:drawing>
      </w:r>
    </w:p>
    <w:p>
      <w:pPr>
        <w:spacing w:after="200" w:before="80"/>
        <w:jc w:val="center"/>
      </w:pPr>
      <w:r>
        <w:rPr>
          <w:rFonts w:ascii="Times New Roman" w:cs="Times New Roman" w:eastAsia="Times New Roman" w:hAnsi="Times New Roman"/>
          <w:sz w:val="22"/>
          <w:szCs w:val="22"/>
        </w:rPr>
        <w:t xml:space="preserve">Figure 4.1: </w:t>
      </w:r>
      <w:r>
        <w:rPr>
          <w:rFonts w:ascii="Times New Roman" w:cs="Times New Roman" w:eastAsia="Times New Roman" w:hAnsi="Times New Roman"/>
          <w:b/>
          <w:bCs/>
          <w:sz w:val="22"/>
          <w:szCs w:val="22"/>
        </w:rPr>
        <w:t xml:space="preserve">Student screen before marking</w:t>
      </w:r>
    </w:p>
    <w:p>
      <w:pPr>
        <w:spacing w:after="160" w:before="0" w:line="360"/>
        <w:jc w:val="both"/>
      </w:pPr>
      <w:r>
        <w:rPr>
          <w:rFonts w:ascii="Times New Roman" w:cs="Times New Roman" w:eastAsia="Times New Roman" w:hAnsi="Times New Roman"/>
          <w:sz w:val="24"/>
          <w:szCs w:val="24"/>
        </w:rPr>
        <w:t xml:space="preserve">Figure 4.1 shows the student screen after registration. The name and roll number are fixed, and the single Mark attendance button starts Algorithm 3.2.</w:t>
      </w:r>
    </w:p>
    <w:p>
      <w:pPr>
        <w:keepNext/>
        <w:spacing w:before="160"/>
        <w:jc w:val="center"/>
      </w:pPr>
      <w:r>
        <w:drawing>
          <wp:inline distT="0" distB="0" distL="0" distR="0">
            <wp:extent cx="2190750" cy="2314575"/>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190750" cy="2314575"/>
                    </a:xfrm>
                    <a:prstGeom prst="rect">
                      <a:avLst/>
                    </a:prstGeom>
                  </pic:spPr>
                </pic:pic>
              </a:graphicData>
            </a:graphic>
          </wp:inline>
        </w:drawing>
      </w:r>
    </w:p>
    <w:p>
      <w:pPr>
        <w:spacing w:after="200" w:before="80"/>
        <w:jc w:val="center"/>
      </w:pPr>
      <w:r>
        <w:rPr>
          <w:rFonts w:ascii="Times New Roman" w:cs="Times New Roman" w:eastAsia="Times New Roman" w:hAnsi="Times New Roman"/>
          <w:sz w:val="22"/>
          <w:szCs w:val="22"/>
        </w:rPr>
        <w:t xml:space="preserve">Figure 4.2: </w:t>
      </w:r>
      <w:r>
        <w:rPr>
          <w:rFonts w:ascii="Times New Roman" w:cs="Times New Roman" w:eastAsia="Times New Roman" w:hAnsi="Times New Roman"/>
          <w:b/>
          <w:bCs/>
          <w:sz w:val="22"/>
          <w:szCs w:val="22"/>
        </w:rPr>
        <w:t xml:space="preserve">Student screen after the teacher’s acknowledgement</w:t>
      </w:r>
    </w:p>
    <w:p>
      <w:pPr>
        <w:spacing w:after="160" w:before="0" w:line="360"/>
        <w:jc w:val="both"/>
      </w:pPr>
      <w:r>
        <w:rPr>
          <w:rFonts w:ascii="Times New Roman" w:cs="Times New Roman" w:eastAsia="Times New Roman" w:hAnsi="Times New Roman"/>
          <w:sz w:val="24"/>
          <w:szCs w:val="24"/>
        </w:rPr>
        <w:t xml:space="preserve">Figure 4.2 shows the same screen after a successful run: the phone found the teacher, passed the fingerprint check, heard its own roll number in the teacher’s acknowledgement and stopped broadcasting.</w:t>
      </w:r>
    </w:p>
    <w:p>
      <w:pPr>
        <w:keepNext/>
        <w:spacing w:before="160"/>
        <w:jc w:val="center"/>
      </w:pPr>
      <w:r>
        <w:drawing>
          <wp:inline distT="0" distB="0" distL="0" distR="0">
            <wp:extent cx="2190750" cy="1609725"/>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190750" cy="1609725"/>
                    </a:xfrm>
                    <a:prstGeom prst="rect">
                      <a:avLst/>
                    </a:prstGeom>
                  </pic:spPr>
                </pic:pic>
              </a:graphicData>
            </a:graphic>
          </wp:inline>
        </w:drawing>
      </w:r>
    </w:p>
    <w:p>
      <w:pPr>
        <w:spacing w:after="200" w:before="80"/>
        <w:jc w:val="center"/>
      </w:pPr>
      <w:r>
        <w:rPr>
          <w:rFonts w:ascii="Times New Roman" w:cs="Times New Roman" w:eastAsia="Times New Roman" w:hAnsi="Times New Roman"/>
          <w:sz w:val="22"/>
          <w:szCs w:val="22"/>
        </w:rPr>
        <w:t xml:space="preserve">Figure 4.3: </w:t>
      </w:r>
      <w:r>
        <w:rPr>
          <w:rFonts w:ascii="Times New Roman" w:cs="Times New Roman" w:eastAsia="Times New Roman" w:hAnsi="Times New Roman"/>
          <w:b/>
          <w:bCs/>
          <w:sz w:val="22"/>
          <w:szCs w:val="22"/>
        </w:rPr>
        <w:t xml:space="preserve">Student screen when the signal was too weak</w:t>
      </w:r>
    </w:p>
    <w:p>
      <w:pPr>
        <w:spacing w:after="160" w:before="0" w:line="360"/>
        <w:jc w:val="both"/>
      </w:pPr>
      <w:r>
        <w:rPr>
          <w:rFonts w:ascii="Times New Roman" w:cs="Times New Roman" w:eastAsia="Times New Roman" w:hAnsi="Times New Roman"/>
          <w:sz w:val="24"/>
          <w:szCs w:val="24"/>
        </w:rPr>
        <w:t xml:space="preserve">Figure 4.3 shows the result when the teacher rejected the broadcast because the signal was below the cutoff. No acknowledgement arrived within 60 seconds, so the phone asked the student to move closer.</w:t>
      </w:r>
    </w:p>
    <w:p>
      <w:pPr>
        <w:keepNext/>
        <w:spacing w:before="160"/>
        <w:jc w:val="center"/>
      </w:pPr>
      <w:r>
        <w:drawing>
          <wp:inline distT="0" distB="0" distL="0" distR="0">
            <wp:extent cx="2190750" cy="2790825"/>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190750" cy="2790825"/>
                    </a:xfrm>
                    <a:prstGeom prst="rect">
                      <a:avLst/>
                    </a:prstGeom>
                  </pic:spPr>
                </pic:pic>
              </a:graphicData>
            </a:graphic>
          </wp:inline>
        </w:drawing>
      </w:r>
    </w:p>
    <w:p>
      <w:pPr>
        <w:spacing w:after="200" w:before="80"/>
        <w:jc w:val="center"/>
      </w:pPr>
      <w:r>
        <w:rPr>
          <w:rFonts w:ascii="Times New Roman" w:cs="Times New Roman" w:eastAsia="Times New Roman" w:hAnsi="Times New Roman"/>
          <w:sz w:val="22"/>
          <w:szCs w:val="22"/>
        </w:rPr>
        <w:t xml:space="preserve">Figure 4.4: </w:t>
      </w:r>
      <w:r>
        <w:rPr>
          <w:rFonts w:ascii="Times New Roman" w:cs="Times New Roman" w:eastAsia="Times New Roman" w:hAnsi="Times New Roman"/>
          <w:b/>
          <w:bCs/>
          <w:sz w:val="22"/>
          <w:szCs w:val="22"/>
        </w:rPr>
        <w:t xml:space="preserve">Teacher screen with the class list and manual marking</w:t>
      </w:r>
    </w:p>
    <w:p>
      <w:pPr>
        <w:spacing w:after="160" w:before="0" w:line="360"/>
        <w:jc w:val="both"/>
      </w:pPr>
      <w:r>
        <w:rPr>
          <w:rFonts w:ascii="Times New Roman" w:cs="Times New Roman" w:eastAsia="Times New Roman" w:hAnsi="Times New Roman"/>
          <w:sz w:val="24"/>
          <w:szCs w:val="24"/>
        </w:rPr>
        <w:t xml:space="preserve">Figure 4.4 shows the teacher mode during a session with the class list of the three team members loaded. The title shows 1/3 present, the list is split into Present and Absent, and ABHISHEK S has been marked by tapping his name, which the screen labels “by hand” so that it can be told apart from Bluetooth marking. The slider at the top sets the RSSI cutoff.</w:t>
      </w:r>
    </w:p>
    <w:p>
      <w:pPr>
        <w:keepNext/>
        <w:spacing w:after="100" w:before="200"/>
      </w:pPr>
      <w:r>
        <w:rPr>
          <w:rFonts w:ascii="Times New Roman" w:cs="Times New Roman" w:eastAsia="Times New Roman" w:hAnsi="Times New Roman"/>
          <w:b/>
          <w:bCs/>
          <w:sz w:val="26"/>
          <w:szCs w:val="26"/>
        </w:rPr>
        <w:t xml:space="preserve">4.2 Attendance Marking Tests</w:t>
      </w:r>
    </w:p>
    <w:p>
      <w:pPr>
        <w:spacing w:after="160" w:before="0" w:line="360"/>
        <w:jc w:val="both"/>
      </w:pPr>
      <w:r>
        <w:rPr>
          <w:rFonts w:ascii="Times New Roman" w:cs="Times New Roman" w:eastAsia="Times New Roman" w:hAnsi="Times New Roman"/>
          <w:sz w:val="24"/>
          <w:szCs w:val="24"/>
        </w:rPr>
        <w:t xml:space="preserve">To test the full exchange with a single phone, the phone ran in student mode and the laptop ran the teacher script, which uses the same packet format and checks. The phone and the laptop stayed in the same positions for both runs; only the cutoff was changed. Table 4.1 gives the results.</w:t>
      </w:r>
    </w:p>
    <w:p>
      <w:pPr>
        <w:keepNext/>
        <w:spacing w:after="80" w:before="160"/>
        <w:jc w:val="center"/>
      </w:pPr>
      <w:r>
        <w:rPr>
          <w:rFonts w:ascii="Times New Roman" w:cs="Times New Roman" w:eastAsia="Times New Roman" w:hAnsi="Times New Roman"/>
          <w:sz w:val="22"/>
          <w:szCs w:val="22"/>
        </w:rPr>
        <w:t xml:space="preserve">Table 4.1: </w:t>
      </w:r>
      <w:r>
        <w:rPr>
          <w:rFonts w:ascii="Times New Roman" w:cs="Times New Roman" w:eastAsia="Times New Roman" w:hAnsi="Times New Roman"/>
          <w:b/>
          <w:bCs/>
          <w:sz w:val="22"/>
          <w:szCs w:val="22"/>
        </w:rPr>
        <w:t xml:space="preserve">Attendance marking with two RSSI cutoffs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1700"/>
        <w:gridCol w:w="2500"/>
        <w:gridCol w:w="2700"/>
      </w:tblGrid>
      <w:tr>
        <w:trPr>
          <w:cantSplit/>
          <w:tblHeader/>
        </w:trPr>
        <w:tc>
          <w:tcPr>
            <w:tcW w:type="dxa" w:w="8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Run</w:t>
            </w:r>
          </w:p>
        </w:tc>
        <w:tc>
          <w:tcPr>
            <w:tcW w:type="dxa" w:w="13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Cutoff</w:t>
            </w:r>
          </w:p>
        </w:tc>
        <w:tc>
          <w:tcPr>
            <w:tcW w:type="dxa" w:w="17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Measured RSSI</w:t>
            </w:r>
          </w:p>
        </w:tc>
        <w:tc>
          <w:tcPr>
            <w:tcW w:type="dxa" w:w="25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sz w:val="21"/>
                <w:szCs w:val="21"/>
              </w:rPr>
              <w:t xml:space="preserve">Laptop (teacher)</w:t>
            </w:r>
          </w:p>
        </w:tc>
        <w:tc>
          <w:tcPr>
            <w:tcW w:type="dxa" w:w="27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sz w:val="21"/>
                <w:szCs w:val="21"/>
              </w:rPr>
              <w:t xml:space="preserve">Phone (student)</w:t>
            </w:r>
          </w:p>
        </w:tc>
      </w:tr>
      <w:tr>
        <w:trPr>
          <w:cantSplit/>
          <w:tblHeader w:val="off"/>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1"/>
                <w:szCs w:val="21"/>
              </w:rPr>
              <w:t xml:space="preserve">1</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1"/>
                <w:szCs w:val="21"/>
              </w:rPr>
              <w:t xml:space="preserve">−75 dBm</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1"/>
                <w:szCs w:val="21"/>
              </w:rPr>
              <w:t xml:space="preserve">−81 dBm</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Ignored, too weak</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No confirmation (Figure 4.3)</w:t>
            </w:r>
          </w:p>
        </w:tc>
      </w:tr>
      <w:tr>
        <w:trPr>
          <w:cantSplit/>
          <w:tblHeader w:val="off"/>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b w:val="false"/>
                <w:bCs w:val="false"/>
                <w:sz w:val="21"/>
                <w:szCs w:val="21"/>
              </w:rPr>
              <w:t xml:space="preserve">2</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b w:val="false"/>
                <w:bCs w:val="false"/>
                <w:sz w:val="21"/>
                <w:szCs w:val="21"/>
              </w:rPr>
              <w:t xml:space="preserve">−90 dBm</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b w:val="false"/>
                <w:bCs w:val="false"/>
                <w:sz w:val="21"/>
                <w:szCs w:val="21"/>
              </w:rPr>
              <w:t xml:space="preserve">−84 dBm</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b w:val="false"/>
                <w:bCs w:val="false"/>
                <w:sz w:val="21"/>
                <w:szCs w:val="21"/>
              </w:rPr>
              <w:t xml:space="preserve">Marked present</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b w:val="false"/>
                <w:bCs w:val="false"/>
                <w:sz w:val="21"/>
                <w:szCs w:val="21"/>
              </w:rPr>
              <w:t xml:space="preserve">Present marked (Figure 4.2)</w:t>
            </w:r>
          </w:p>
        </w:tc>
      </w:tr>
    </w:tbl>
    <w:p>
      <w:pPr>
        <w:spacing w:after="120"/>
      </w:pPr>
    </w:p>
    <w:p>
      <w:pPr>
        <w:keepNext/>
        <w:spacing w:after="60" w:before="0" w:line="360"/>
        <w:jc w:val="both"/>
      </w:pPr>
      <w:r>
        <w:rPr>
          <w:rFonts w:ascii="Times New Roman" w:cs="Times New Roman" w:eastAsia="Times New Roman" w:hAnsi="Times New Roman"/>
          <w:sz w:val="24"/>
          <w:szCs w:val="24"/>
        </w:rPr>
        <w:t xml:space="preserve">The laptop printed the following log for the two runs:</w:t>
      </w:r>
    </w:p>
    <w:p>
      <w:pPr>
        <w:shd w:fill="F2F2F2" w:color="auto" w:val="clear"/>
        <w:spacing w:after="0" w:line="220"/>
      </w:pPr>
      <w:r>
        <w:rPr>
          <w:rFonts w:ascii="Courier New" w:cs="Courier New" w:eastAsia="Courier New" w:hAnsi="Courier New"/>
          <w:sz w:val="18"/>
          <w:szCs w:val="18"/>
        </w:rPr>
        <w:t xml:space="preserve">Session A2762173 started. Min signal -75 dBm. Ctrl+C to stop.</w:t>
      </w:r>
    </w:p>
    <w:p>
      <w:pPr>
        <w:shd w:fill="F2F2F2" w:color="auto" w:val="clear"/>
        <w:spacing w:after="0" w:line="220"/>
      </w:pPr>
      <w:r>
        <w:rPr>
          <w:rFonts w:ascii="Courier New" w:cs="Courier New" w:eastAsia="Courier New" w:hAnsi="Courier New"/>
          <w:sz w:val="18"/>
          <w:szCs w:val="18"/>
        </w:rPr>
        <w:t xml:space="preserve">  ignored  203        aditya               -81 dBm (too weak)</w:t>
      </w:r>
    </w:p>
    <w:p>
      <w:pPr>
        <w:shd w:fill="F2F2F2" w:color="auto" w:val="clear"/>
        <w:spacing w:after="0" w:line="220"/>
      </w:pPr>
      <w:r>
        <w:rPr>
          <w:rFonts w:ascii="Courier New" w:cs="Courier New" w:eastAsia="Courier New" w:hAnsi="Courier New"/>
          <w:sz w:val="18"/>
          <w:szCs w:val="18"/>
        </w:rPr>
        <w:t xml:space="preserve"> </w:t>
      </w:r>
    </w:p>
    <w:p>
      <w:pPr>
        <w:shd w:fill="F2F2F2" w:color="auto" w:val="clear"/>
        <w:spacing w:after="0" w:line="220"/>
      </w:pPr>
      <w:r>
        <w:rPr>
          <w:rFonts w:ascii="Courier New" w:cs="Courier New" w:eastAsia="Courier New" w:hAnsi="Courier New"/>
          <w:sz w:val="18"/>
          <w:szCs w:val="18"/>
        </w:rPr>
        <w:t xml:space="preserve">Session F40E376B started. Min signal -90 dBm. Ctrl+C to stop.</w:t>
      </w:r>
    </w:p>
    <w:p>
      <w:pPr>
        <w:shd w:fill="F2F2F2" w:color="auto" w:val="clear"/>
        <w:spacing w:after="0" w:line="220"/>
      </w:pPr>
      <w:r>
        <w:rPr>
          <w:rFonts w:ascii="Courier New" w:cs="Courier New" w:eastAsia="Courier New" w:hAnsi="Courier New"/>
          <w:sz w:val="18"/>
          <w:szCs w:val="18"/>
        </w:rPr>
        <w:t xml:space="preserve">PRESENT    203        aditya               -84 dBm</w:t>
      </w:r>
    </w:p>
    <w:p>
      <w:pPr>
        <w:spacing w:after="160" w:before="160" w:line="360"/>
        <w:jc w:val="both"/>
      </w:pPr>
      <w:r>
        <w:rPr>
          <w:rFonts w:ascii="Times New Roman" w:cs="Times New Roman" w:eastAsia="Times New Roman" w:hAnsi="Times New Roman"/>
          <w:sz w:val="24"/>
          <w:szCs w:val="24"/>
        </w:rPr>
        <w:t xml:space="preserve">The two runs show the cutoff working as a range filter: the same phone in the same place was rejected at −75 dBm and accepted at −90 dBm. In the second run the phone also showed “Present marked”, which confirms that the acknowledgement path works end to end. The two readings differ by 3 dB although nothing was moved, which the next section examines.</w:t>
      </w:r>
    </w:p>
    <w:p>
      <w:pPr>
        <w:keepNext/>
        <w:spacing w:after="100" w:before="200"/>
      </w:pPr>
      <w:r>
        <w:rPr>
          <w:rFonts w:ascii="Times New Roman" w:cs="Times New Roman" w:eastAsia="Times New Roman" w:hAnsi="Times New Roman"/>
          <w:b/>
          <w:bCs/>
          <w:sz w:val="26"/>
          <w:szCs w:val="26"/>
        </w:rPr>
        <w:t xml:space="preserve">4.3 RSSI Stability at a Fixed Position</w:t>
      </w:r>
    </w:p>
    <w:p>
      <w:pPr>
        <w:spacing w:after="160" w:before="0" w:line="360"/>
        <w:jc w:val="both"/>
      </w:pPr>
      <w:r>
        <w:rPr>
          <w:rFonts w:ascii="Times New Roman" w:cs="Times New Roman" w:eastAsia="Times New Roman" w:hAnsi="Times New Roman"/>
          <w:sz w:val="24"/>
          <w:szCs w:val="24"/>
        </w:rPr>
        <w:t xml:space="preserve">To measure how much the signal varies when nothing moves, the phone was left in teacher mode, advertising its session code, and the laptop recorded the RSSI of every advertisement it reported for 180 seconds. The laptop reported each advertisement twice, once for the packet and once for the scan response, so duplicates less than 50 ms apart were merged; one reading of −127 dBm, the value the adapter uses for an invalid measurement, was removed. Figure 4.5 shows the remaining readings over time.</w:t>
      </w:r>
    </w:p>
    <w:p>
      <w:pPr>
        <w:keepNext/>
        <w:spacing w:before="160"/>
        <w:jc w:val="center"/>
      </w:pPr>
      <w:r>
        <w:drawing>
          <wp:inline distT="0" distB="0" distL="0" distR="0">
            <wp:extent cx="3619500" cy="1971675"/>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19500" cy="1971675"/>
                    </a:xfrm>
                    <a:prstGeom prst="rect">
                      <a:avLst/>
                    </a:prstGeom>
                  </pic:spPr>
                </pic:pic>
              </a:graphicData>
            </a:graphic>
          </wp:inline>
        </w:drawing>
      </w:r>
    </w:p>
    <w:p>
      <w:pPr>
        <w:spacing w:after="200" w:before="80"/>
        <w:jc w:val="center"/>
      </w:pPr>
      <w:r>
        <w:rPr>
          <w:rFonts w:ascii="Times New Roman" w:cs="Times New Roman" w:eastAsia="Times New Roman" w:hAnsi="Times New Roman"/>
          <w:sz w:val="22"/>
          <w:szCs w:val="22"/>
        </w:rPr>
        <w:t xml:space="preserve">Figure 4.5: </w:t>
      </w:r>
      <w:r>
        <w:rPr>
          <w:rFonts w:ascii="Times New Roman" w:cs="Times New Roman" w:eastAsia="Times New Roman" w:hAnsi="Times New Roman"/>
          <w:b/>
          <w:bCs/>
          <w:sz w:val="22"/>
          <w:szCs w:val="22"/>
        </w:rPr>
        <w:t xml:space="preserve">RSSI of the phone over 180 seconds at a fixed position</w:t>
      </w:r>
    </w:p>
    <w:p>
      <w:pPr>
        <w:spacing w:after="160" w:before="0" w:line="360"/>
        <w:jc w:val="both"/>
      </w:pPr>
      <w:r>
        <w:rPr>
          <w:rFonts w:ascii="Times New Roman" w:cs="Times New Roman" w:eastAsia="Times New Roman" w:hAnsi="Times New Roman"/>
          <w:sz w:val="24"/>
          <w:szCs w:val="24"/>
        </w:rPr>
        <w:t xml:space="preserve">Figure 4.5 shows the RSSI moving between −89 and −71 dBm around a mean of −81.3 dBm, with no trend over time. Most readings fall between −83 and −79 dBm, but single readings jump by up to 10 dB in either direction. Figure 4.6 shows the same readings as a histogram, and Table 4.2 summarises them.</w:t>
      </w:r>
    </w:p>
    <w:p>
      <w:pPr>
        <w:keepNext/>
        <w:spacing w:before="160"/>
        <w:jc w:val="center"/>
      </w:pPr>
      <w:r>
        <w:drawing>
          <wp:inline distT="0" distB="0" distL="0" distR="0">
            <wp:extent cx="3143250" cy="1743075"/>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143250" cy="1743075"/>
                    </a:xfrm>
                    <a:prstGeom prst="rect">
                      <a:avLst/>
                    </a:prstGeom>
                  </pic:spPr>
                </pic:pic>
              </a:graphicData>
            </a:graphic>
          </wp:inline>
        </w:drawing>
      </w:r>
    </w:p>
    <w:p>
      <w:pPr>
        <w:spacing w:after="200" w:before="80"/>
        <w:jc w:val="center"/>
      </w:pPr>
      <w:r>
        <w:rPr>
          <w:rFonts w:ascii="Times New Roman" w:cs="Times New Roman" w:eastAsia="Times New Roman" w:hAnsi="Times New Roman"/>
          <w:sz w:val="22"/>
          <w:szCs w:val="22"/>
        </w:rPr>
        <w:t xml:space="preserve">Figure 4.6: </w:t>
      </w:r>
      <w:r>
        <w:rPr>
          <w:rFonts w:ascii="Times New Roman" w:cs="Times New Roman" w:eastAsia="Times New Roman" w:hAnsi="Times New Roman"/>
          <w:b/>
          <w:bCs/>
          <w:sz w:val="22"/>
          <w:szCs w:val="22"/>
        </w:rPr>
        <w:t xml:space="preserve">Distribution of the recorded RSSI values</w:t>
      </w:r>
    </w:p>
    <w:p>
      <w:pPr>
        <w:keepNext/>
        <w:spacing w:after="80" w:before="160"/>
        <w:jc w:val="center"/>
      </w:pPr>
      <w:r>
        <w:rPr>
          <w:rFonts w:ascii="Times New Roman" w:cs="Times New Roman" w:eastAsia="Times New Roman" w:hAnsi="Times New Roman"/>
          <w:sz w:val="22"/>
          <w:szCs w:val="22"/>
        </w:rPr>
        <w:t xml:space="preserve">Table 4.2: </w:t>
      </w:r>
      <w:r>
        <w:rPr>
          <w:rFonts w:ascii="Times New Roman" w:cs="Times New Roman" w:eastAsia="Times New Roman" w:hAnsi="Times New Roman"/>
          <w:b/>
          <w:bCs/>
          <w:sz w:val="22"/>
          <w:szCs w:val="22"/>
        </w:rPr>
        <w:t xml:space="preserve">RSSI statistics at a fixed position</w:t>
      </w:r>
    </w:p>
    <w:tbl>
      <w:tblPr>
        <w:tblW w:type="dxa" w:w="8200"/>
        <w:jc w:val="center"/>
        <w:tblBorders>
          <w:top w:val="single" w:color="auto" w:sz="4"/>
          <w:left w:val="single" w:color="auto" w:sz="4"/>
          <w:bottom w:val="single" w:color="auto" w:sz="4"/>
          <w:right w:val="single" w:color="auto" w:sz="4"/>
          <w:insideH w:val="single" w:color="auto" w:sz="4"/>
          <w:insideV w:val="single" w:color="auto" w:sz="4"/>
        </w:tblBorders>
      </w:tblPr>
      <w:tblGrid>
        <w:gridCol w:w="5200"/>
        <w:gridCol w:w="3000"/>
      </w:tblGrid>
      <w:tr>
        <w:trPr>
          <w:cantSplit/>
          <w:tblHeader/>
        </w:trPr>
        <w:tc>
          <w:tcPr>
            <w:tcW w:type="dxa" w:w="52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sz w:val="21"/>
                <w:szCs w:val="21"/>
              </w:rPr>
              <w:t xml:space="preserve">Measure</w:t>
            </w:r>
          </w:p>
        </w:tc>
        <w:tc>
          <w:tcPr>
            <w:tcW w:type="dxa" w:w="30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Value</w:t>
            </w:r>
          </w:p>
        </w:tc>
      </w:tr>
      <w:tr>
        <w:trPr>
          <w:cantSplit/>
          <w:tblHeader w:val="off"/>
        </w:trPr>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Recording time</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1"/>
                <w:szCs w:val="21"/>
              </w:rPr>
              <w:t xml:space="preserve">180 s</w:t>
            </w:r>
          </w:p>
        </w:tc>
      </w:tr>
      <w:tr>
        <w:trPr>
          <w:cantSplit/>
          <w:tblHeader w:val="off"/>
        </w:trPr>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Advertisements reported (after merging duplicates)</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1"/>
                <w:szCs w:val="21"/>
              </w:rPr>
              <w:t xml:space="preserve">27</w:t>
            </w:r>
          </w:p>
        </w:tc>
      </w:tr>
      <w:tr>
        <w:trPr>
          <w:cantSplit/>
          <w:tblHeader w:val="off"/>
        </w:trPr>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Valid readings (after removing −127 dBm)</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1"/>
                <w:szCs w:val="21"/>
              </w:rPr>
              <w:t xml:space="preserve">26</w:t>
            </w:r>
          </w:p>
        </w:tc>
      </w:tr>
      <w:tr>
        <w:trPr>
          <w:cantSplit/>
          <w:tblHeader w:val="off"/>
        </w:trPr>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Mean RSSI</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1"/>
                <w:szCs w:val="21"/>
              </w:rPr>
              <w:t xml:space="preserve">−81.3 dBm</w:t>
            </w:r>
          </w:p>
        </w:tc>
      </w:tr>
      <w:tr>
        <w:trPr>
          <w:cantSplit/>
          <w:tblHeader w:val="off"/>
        </w:trPr>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Median RSSI</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1"/>
                <w:szCs w:val="21"/>
              </w:rPr>
              <w:t xml:space="preserve">−81 dBm</w:t>
            </w:r>
          </w:p>
        </w:tc>
      </w:tr>
      <w:tr>
        <w:trPr>
          <w:cantSplit/>
          <w:tblHeader w:val="off"/>
        </w:trPr>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Standard deviation</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1"/>
                <w:szCs w:val="21"/>
              </w:rPr>
              <w:t xml:space="preserve">4.0 dB</w:t>
            </w:r>
          </w:p>
        </w:tc>
      </w:tr>
      <w:tr>
        <w:trPr>
          <w:cantSplit/>
          <w:tblHeader w:val="off"/>
        </w:trPr>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Minimum / maximum</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1"/>
                <w:szCs w:val="21"/>
              </w:rPr>
              <w:t xml:space="preserve">−89 / −71 dBm</w:t>
            </w:r>
          </w:p>
        </w:tc>
      </w:tr>
      <w:tr>
        <w:trPr>
          <w:cantSplit/>
          <w:tblHeader w:val="off"/>
        </w:trPr>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Readings at or above −75 dBm</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1"/>
                <w:szCs w:val="21"/>
              </w:rPr>
              <w:t xml:space="preserve">3 of 26 (11.5%)</w:t>
            </w:r>
          </w:p>
        </w:tc>
      </w:tr>
      <w:tr>
        <w:trPr>
          <w:cantSplit/>
          <w:tblHeader w:val="off"/>
        </w:trPr>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b w:val="false"/>
                <w:bCs w:val="false"/>
                <w:sz w:val="21"/>
                <w:szCs w:val="21"/>
              </w:rPr>
              <w:t xml:space="preserve">Readings at or above −90 dBm</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b w:val="false"/>
                <w:bCs w:val="false"/>
                <w:sz w:val="21"/>
                <w:szCs w:val="21"/>
              </w:rPr>
              <w:t xml:space="preserve">26 of 26 (100%)</w:t>
            </w:r>
          </w:p>
        </w:tc>
      </w:tr>
    </w:tbl>
    <w:p>
      <w:pPr>
        <w:spacing w:after="120"/>
      </w:pPr>
    </w:p>
    <w:p>
      <w:pPr>
        <w:spacing w:after="160" w:before="0" w:line="360"/>
        <w:jc w:val="both"/>
      </w:pPr>
      <w:r>
        <w:rPr>
          <w:rFonts w:ascii="Times New Roman" w:cs="Times New Roman" w:eastAsia="Times New Roman" w:hAnsi="Times New Roman"/>
          <w:sz w:val="24"/>
          <w:szCs w:val="24"/>
        </w:rPr>
        <w:t xml:space="preserve">Two conclusions follow. First, a single reading can differ from the average by more than the gap between two plausible cutoffs, so the cutoff must be set with a margin of several decibels above the weakest seat in the room. At this position, 11.5% of the readings would have passed a −75 dBm cutoff even though the average was 6 dB below it, and because the teacher marks a student on the first reading at or above the cutoff, a phone near the boundary can eventually be accepted if it keeps broadcasting. Averaging several readings before deciding would make the decision steadier and is listed as a future enhancement. Second, the laptop reported only 27 advertisements in 180 seconds although Android advertises several times a second in low-latency mode, because the Windows scanner passes on only a fraction of the packets it receives. Phone-to-phone operation, which is how the system is meant to be used, receives far more packets and therefore reacts faster.</w:t>
      </w:r>
    </w:p>
    <w:p>
      <w:pPr>
        <w:keepNext/>
        <w:spacing w:after="100" w:before="200"/>
      </w:pPr>
      <w:r>
        <w:rPr>
          <w:rFonts w:ascii="Times New Roman" w:cs="Times New Roman" w:eastAsia="Times New Roman" w:hAnsi="Times New Roman"/>
          <w:b/>
          <w:bCs/>
          <w:sz w:val="26"/>
          <w:szCs w:val="26"/>
        </w:rPr>
        <w:t xml:space="preserve">4.4 Tests Carried Out</w:t>
      </w:r>
    </w:p>
    <w:p>
      <w:pPr>
        <w:spacing w:after="160" w:before="0" w:line="360"/>
        <w:jc w:val="both"/>
      </w:pPr>
      <w:r>
        <w:rPr>
          <w:rFonts w:ascii="Times New Roman" w:cs="Times New Roman" w:eastAsia="Times New Roman" w:hAnsi="Times New Roman"/>
          <w:sz w:val="24"/>
          <w:szCs w:val="24"/>
        </w:rPr>
        <w:t xml:space="preserve">Table 4.3 lists the automated and manual tests and their results. Each test in the table was run during the project; tests that need several phones at once are listed separately under the limitations.</w:t>
      </w:r>
    </w:p>
    <w:p>
      <w:pPr>
        <w:keepNext/>
        <w:spacing w:after="80" w:before="160"/>
        <w:jc w:val="center"/>
      </w:pPr>
      <w:r>
        <w:rPr>
          <w:rFonts w:ascii="Times New Roman" w:cs="Times New Roman" w:eastAsia="Times New Roman" w:hAnsi="Times New Roman"/>
          <w:sz w:val="22"/>
          <w:szCs w:val="22"/>
        </w:rPr>
        <w:t xml:space="preserve">Table 4.3: </w:t>
      </w:r>
      <w:r>
        <w:rPr>
          <w:rFonts w:ascii="Times New Roman" w:cs="Times New Roman" w:eastAsia="Times New Roman" w:hAnsi="Times New Roman"/>
          <w:b/>
          <w:bCs/>
          <w:sz w:val="22"/>
          <w:szCs w:val="22"/>
        </w:rPr>
        <w:t xml:space="preserve">Tests carried out</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000"/>
      </w:tblGrid>
      <w:tr>
        <w:trPr>
          <w:cantSplit/>
          <w:tblHeader/>
        </w:trPr>
        <w:tc>
          <w:tcPr>
            <w:tcW w:type="dxa" w:w="6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keepNext/>
              <w:jc w:val="center"/>
            </w:pPr>
            <w:r>
              <w:rPr>
                <w:rFonts w:ascii="Times New Roman" w:cs="Times New Roman" w:eastAsia="Times New Roman" w:hAnsi="Times New Roman"/>
                <w:b/>
                <w:bCs/>
                <w:sz w:val="21"/>
                <w:szCs w:val="21"/>
              </w:rPr>
              <w:t xml:space="preserve">No.</w:t>
            </w:r>
          </w:p>
        </w:tc>
        <w:tc>
          <w:tcPr>
            <w:tcW w:type="dxa" w:w="54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sz w:val="21"/>
                <w:szCs w:val="21"/>
              </w:rPr>
              <w:t xml:space="preserve">Test</w:t>
            </w:r>
          </w:p>
        </w:tc>
        <w:tc>
          <w:tcPr>
            <w:tcW w:type="dxa" w:w="30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sz w:val="21"/>
                <w:szCs w:val="21"/>
              </w:rPr>
              <w:t xml:space="preserve">Result</w:t>
            </w:r>
          </w:p>
        </w:tc>
      </w:tr>
      <w:tr>
        <w:trPr>
          <w:cantSplit/>
          <w:tblHeader w:val="off"/>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1"/>
                <w:szCs w:val="21"/>
              </w:rPr>
              <w:t xml:space="preserve">1</w:t>
            </w:r>
          </w:p>
        </w:tc>
        <w:tc>
          <w:tcPr>
            <w:tcW w:type="dxa" w:w="5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Teacher packet encodes and parses session code and acknowledgement</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Pass (unit test)</w:t>
            </w:r>
          </w:p>
        </w:tc>
      </w:tr>
      <w:tr>
        <w:trPr>
          <w:cantSplit/>
          <w:tblHeader w:val="off"/>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1"/>
                <w:szCs w:val="21"/>
              </w:rPr>
              <w:t xml:space="preserve">2</w:t>
            </w:r>
          </w:p>
        </w:tc>
        <w:tc>
          <w:tcPr>
            <w:tcW w:type="dxa" w:w="5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Student packet round-trips and fits in 24 bytes</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Pass (unit test)</w:t>
            </w:r>
          </w:p>
        </w:tc>
      </w:tr>
      <w:tr>
        <w:trPr>
          <w:cantSplit/>
          <w:tblHeader w:val="off"/>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1"/>
                <w:szCs w:val="21"/>
              </w:rPr>
              <w:t xml:space="preserve">3</w:t>
            </w:r>
          </w:p>
        </w:tc>
        <w:tc>
          <w:tcPr>
            <w:tcW w:type="dxa" w:w="5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Longest allowed roll number (10 characters) is kept in full</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Pass (unit test)</w:t>
            </w:r>
          </w:p>
        </w:tc>
      </w:tr>
      <w:tr>
        <w:trPr>
          <w:cantSplit/>
          <w:tblHeader w:val="off"/>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1"/>
                <w:szCs w:val="21"/>
              </w:rPr>
              <w:t xml:space="preserve">4</w:t>
            </w:r>
          </w:p>
        </w:tc>
        <w:tc>
          <w:tcPr>
            <w:tcW w:type="dxa" w:w="5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Class list parses CSV, tab-separated rows, header and bad lines</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Pass (unit test)</w:t>
            </w:r>
          </w:p>
        </w:tc>
      </w:tr>
      <w:tr>
        <w:trPr>
          <w:cantSplit/>
          <w:tblHeader w:val="off"/>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1"/>
                <w:szCs w:val="21"/>
              </w:rPr>
              <w:t xml:space="preserve">5</w:t>
            </w:r>
          </w:p>
        </w:tc>
        <w:tc>
          <w:tcPr>
            <w:tcW w:type="dxa" w:w="5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Laptop script reads the same bytes as the app</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Pass (Python assertions)</w:t>
            </w:r>
          </w:p>
        </w:tc>
      </w:tr>
      <w:tr>
        <w:trPr>
          <w:cantSplit/>
          <w:tblHeader w:val="off"/>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1"/>
                <w:szCs w:val="21"/>
              </w:rPr>
              <w:t xml:space="preserve">6</w:t>
            </w:r>
          </w:p>
        </w:tc>
        <w:tc>
          <w:tcPr>
            <w:tcW w:type="dxa" w:w="5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Static analysis of the Flutter code</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No issues found</w:t>
            </w:r>
          </w:p>
        </w:tc>
      </w:tr>
      <w:tr>
        <w:trPr>
          <w:cantSplit/>
          <w:tblHeader w:val="off"/>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1"/>
                <w:szCs w:val="21"/>
              </w:rPr>
              <w:t xml:space="preserve">7</w:t>
            </w:r>
          </w:p>
        </w:tc>
        <w:tc>
          <w:tcPr>
            <w:tcW w:type="dxa" w:w="5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Android build and install on the test phone</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Success</w:t>
            </w:r>
          </w:p>
        </w:tc>
      </w:tr>
      <w:tr>
        <w:trPr>
          <w:cantSplit/>
          <w:tblHeader w:val="off"/>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1"/>
                <w:szCs w:val="21"/>
              </w:rPr>
              <w:t xml:space="preserve">8</w:t>
            </w:r>
          </w:p>
        </w:tc>
        <w:tc>
          <w:tcPr>
            <w:tcW w:type="dxa" w:w="5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Student marked present and acknowledged (cutoff −90 dBm)</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Pass (Figure 4.2)</w:t>
            </w:r>
          </w:p>
        </w:tc>
      </w:tr>
      <w:tr>
        <w:trPr>
          <w:cantSplit/>
          <w:tblHeader w:val="off"/>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1"/>
                <w:szCs w:val="21"/>
              </w:rPr>
              <w:t xml:space="preserve">9</w:t>
            </w:r>
          </w:p>
        </w:tc>
        <w:tc>
          <w:tcPr>
            <w:tcW w:type="dxa" w:w="5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Weak signal rejected (cutoff −75 dBm, RSSI −81 dBm)</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Pass (Figure 4.3)</w:t>
            </w:r>
          </w:p>
        </w:tc>
      </w:tr>
      <w:tr>
        <w:trPr>
          <w:cantSplit/>
          <w:tblHeader w:val="off"/>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1"/>
                <w:szCs w:val="21"/>
              </w:rPr>
              <w:t xml:space="preserve">10</w:t>
            </w:r>
          </w:p>
        </w:tc>
        <w:tc>
          <w:tcPr>
            <w:tcW w:type="dxa" w:w="5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Class list shows present and absent students</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Pass (Figure 4.4)</w:t>
            </w:r>
          </w:p>
        </w:tc>
      </w:tr>
      <w:tr>
        <w:trPr>
          <w:cantSplit/>
          <w:tblHeader w:val="off"/>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sz w:val="21"/>
                <w:szCs w:val="21"/>
              </w:rPr>
              <w:t xml:space="preserve">11</w:t>
            </w:r>
          </w:p>
        </w:tc>
        <w:tc>
          <w:tcPr>
            <w:tcW w:type="dxa" w:w="5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Manual marking by tapping a student</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1"/>
                <w:szCs w:val="21"/>
              </w:rPr>
              <w:t xml:space="preserve">Pass (Figure 4.4)</w:t>
            </w:r>
          </w:p>
        </w:tc>
      </w:tr>
      <w:tr>
        <w:trPr>
          <w:cantSplit/>
          <w:tblHeader w:val="off"/>
        </w:trPr>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center"/>
            </w:pPr>
            <w:r>
              <w:rPr>
                <w:rFonts w:ascii="Times New Roman" w:cs="Times New Roman" w:eastAsia="Times New Roman" w:hAnsi="Times New Roman"/>
                <w:b w:val="false"/>
                <w:bCs w:val="false"/>
                <w:sz w:val="21"/>
                <w:szCs w:val="21"/>
              </w:rPr>
              <w:t xml:space="preserve">12</w:t>
            </w:r>
          </w:p>
        </w:tc>
        <w:tc>
          <w:tcPr>
            <w:tcW w:type="dxa" w:w="5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b w:val="false"/>
                <w:bCs w:val="false"/>
                <w:sz w:val="21"/>
                <w:szCs w:val="21"/>
              </w:rPr>
              <w:t xml:space="preserve">Fingerprint check required before broadcasting</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b w:val="false"/>
                <w:bCs w:val="false"/>
                <w:sz w:val="21"/>
                <w:szCs w:val="21"/>
              </w:rPr>
              <w:t xml:space="preserve">Pass (prompt shown each run)</w:t>
            </w:r>
          </w:p>
        </w:tc>
      </w:tr>
    </w:tbl>
    <w:p>
      <w:pPr>
        <w:spacing w:after="120"/>
      </w:pPr>
    </w:p>
    <w:p>
      <w:pPr>
        <w:keepNext/>
        <w:spacing w:after="100" w:before="200"/>
      </w:pPr>
      <w:r>
        <w:rPr>
          <w:rFonts w:ascii="Times New Roman" w:cs="Times New Roman" w:eastAsia="Times New Roman" w:hAnsi="Times New Roman"/>
          <w:b/>
          <w:bCs/>
          <w:sz w:val="26"/>
          <w:szCs w:val="26"/>
        </w:rPr>
        <w:t xml:space="preserve">4.5 Comparison between Existing and Proposed Systems</w:t>
      </w:r>
    </w:p>
    <w:p>
      <w:pPr>
        <w:spacing w:after="160" w:before="0" w:line="360"/>
        <w:jc w:val="both"/>
      </w:pPr>
      <w:r>
        <w:rPr>
          <w:rFonts w:ascii="Times New Roman" w:cs="Times New Roman" w:eastAsia="Times New Roman" w:hAnsi="Times New Roman"/>
          <w:sz w:val="24"/>
          <w:szCs w:val="24"/>
        </w:rPr>
        <w:t xml:space="preserve">Table 4.4 compares the proposed system with the attendance methods reviewed in Chapter 2 on the points that matter in a classroom: the hardware needed, whether presence in the room is checked, whether the person is checked, and the main way each can be defeated.</w:t>
      </w:r>
    </w:p>
    <w:p>
      <w:pPr>
        <w:keepNext/>
        <w:spacing w:after="80" w:before="160"/>
        <w:jc w:val="center"/>
      </w:pPr>
      <w:r>
        <w:rPr>
          <w:rFonts w:ascii="Times New Roman" w:cs="Times New Roman" w:eastAsia="Times New Roman" w:hAnsi="Times New Roman"/>
          <w:sz w:val="22"/>
          <w:szCs w:val="22"/>
        </w:rPr>
        <w:t xml:space="preserve">Table 4.4: </w:t>
      </w:r>
      <w:r>
        <w:rPr>
          <w:rFonts w:ascii="Times New Roman" w:cs="Times New Roman" w:eastAsia="Times New Roman" w:hAnsi="Times New Roman"/>
          <w:b/>
          <w:bCs/>
          <w:sz w:val="22"/>
          <w:szCs w:val="22"/>
        </w:rPr>
        <w:t xml:space="preserve">Comparison between existing and proposed systems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650"/>
        <w:gridCol w:w="1650"/>
        <w:gridCol w:w="2300"/>
      </w:tblGrid>
      <w:tr>
        <w:trPr>
          <w:cantSplit/>
          <w:tblHeader/>
        </w:trPr>
        <w:tc>
          <w:tcPr>
            <w:tcW w:type="dxa" w:w="17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sz w:val="20"/>
                <w:szCs w:val="20"/>
              </w:rPr>
              <w:t xml:space="preserve">Method</w:t>
            </w:r>
          </w:p>
        </w:tc>
        <w:tc>
          <w:tcPr>
            <w:tcW w:type="dxa" w:w="17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sz w:val="20"/>
                <w:szCs w:val="20"/>
              </w:rPr>
              <w:t xml:space="preserve">Extra hardware</w:t>
            </w:r>
          </w:p>
        </w:tc>
        <w:tc>
          <w:tcPr>
            <w:tcW w:type="dxa" w:w="165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sz w:val="20"/>
                <w:szCs w:val="20"/>
              </w:rPr>
              <w:t xml:space="preserve">Checks presence</w:t>
            </w:r>
          </w:p>
        </w:tc>
        <w:tc>
          <w:tcPr>
            <w:tcW w:type="dxa" w:w="165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sz w:val="20"/>
                <w:szCs w:val="20"/>
              </w:rPr>
              <w:t xml:space="preserve">Checks person</w:t>
            </w:r>
          </w:p>
        </w:tc>
        <w:tc>
          <w:tcPr>
            <w:tcW w:type="dxa" w:w="2300"/>
            <w:tcBorders>
              <w:top w:val="single" w:color="808080" w:sz="4"/>
              <w:left w:val="single" w:color="808080" w:sz="4"/>
              <w:bottom w:val="single" w:color="808080" w:sz="4"/>
              <w:right w:val="single" w:color="808080" w:sz="4"/>
            </w:tcBorders>
            <w:shd w:fill="DCE6F2" w:color="auto"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sz w:val="20"/>
                <w:szCs w:val="20"/>
              </w:rPr>
              <w:t xml:space="preserve">Main weakness</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Roll call / sheet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None</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Partly</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No</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Slow; easy proxy</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QR code [10]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Projector or screen</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No</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No</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Code photo can be shared</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RFID cards [11]</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Reader per room</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Yes</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No</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Card can be lent</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Fingerprint terminal [9]</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Terminal per room</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Yes</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Yes</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Cost; queue at the door</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Bluetooth address scan [12]</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None</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Yes</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No</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sz w:val="20"/>
                <w:szCs w:val="20"/>
              </w:rPr>
              <w:t xml:space="preserve">Checks phone only; random addresses</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b/>
                <w:bCs/>
                <w:sz w:val="20"/>
                <w:szCs w:val="20"/>
              </w:rPr>
              <w:t xml:space="preserve">Proposed system</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b/>
                <w:bCs/>
                <w:sz w:val="20"/>
                <w:szCs w:val="20"/>
              </w:rPr>
              <w:t xml:space="preserve">None</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b/>
                <w:bCs/>
                <w:sz w:val="20"/>
                <w:szCs w:val="20"/>
              </w:rPr>
              <w:t xml:space="preserve">Yes (RSSI)</w:t>
            </w:r>
          </w:p>
        </w:tc>
        <w:tc>
          <w:tcPr>
            <w:tcW w:type="dxa" w:w="16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b/>
                <w:bCs/>
                <w:sz w:val="20"/>
                <w:szCs w:val="20"/>
              </w:rPr>
              <w:t xml:space="preserve">Yes (biometric)</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keepNext w:val="false"/>
              <w:jc w:val="left"/>
            </w:pPr>
            <w:r>
              <w:rPr>
                <w:rFonts w:ascii="Times New Roman" w:cs="Times New Roman" w:eastAsia="Times New Roman" w:hAnsi="Times New Roman"/>
                <w:b/>
                <w:bCs/>
                <w:sz w:val="20"/>
                <w:szCs w:val="20"/>
              </w:rPr>
              <w:t xml:space="preserve">RSSI noise; phone ID can be copied</w:t>
            </w:r>
          </w:p>
        </w:tc>
      </w:tr>
    </w:tbl>
    <w:p>
      <w:pPr>
        <w:spacing w:after="120"/>
      </w:pPr>
    </w:p>
    <w:p>
      <w:pPr>
        <w:spacing w:after="160" w:before="0" w:line="360"/>
        <w:jc w:val="both"/>
      </w:pPr>
      <w:r>
        <w:rPr>
          <w:rFonts w:ascii="Times New Roman" w:cs="Times New Roman" w:eastAsia="Times New Roman" w:hAnsi="Times New Roman"/>
          <w:sz w:val="24"/>
          <w:szCs w:val="24"/>
        </w:rPr>
        <w:t xml:space="preserve">The proposed system is the only one in the table that checks both presence and the person without adding hardware to the classroom. Its weaknesses are the noise in RSSI, discussed in Section 4.3, and the fact that the phone ID is sent openly, discussed below.</w:t>
      </w:r>
    </w:p>
    <w:p>
      <w:pPr>
        <w:keepNext/>
        <w:spacing w:after="100" w:before="200"/>
      </w:pPr>
      <w:r>
        <w:rPr>
          <w:rFonts w:ascii="Times New Roman" w:cs="Times New Roman" w:eastAsia="Times New Roman" w:hAnsi="Times New Roman"/>
          <w:b/>
          <w:bCs/>
          <w:sz w:val="26"/>
          <w:szCs w:val="26"/>
        </w:rPr>
        <w:t xml:space="preserve">4.6 Limitations</w:t>
      </w:r>
    </w:p>
    <w:p>
      <w:pPr>
        <w:pStyle w:val="ListParagraph"/>
        <w:numPr>
          <w:ilvl w:val="0"/>
          <w:numId w:val="2"/>
        </w:numPr>
        <w:spacing w:after="40" w:line="360"/>
        <w:jc w:val="both"/>
      </w:pPr>
      <w:r>
        <w:rPr>
          <w:rFonts w:ascii="Times New Roman" w:cs="Times New Roman" w:eastAsia="Times New Roman" w:hAnsi="Times New Roman"/>
          <w:sz w:val="24"/>
          <w:szCs w:val="24"/>
        </w:rPr>
        <w:t xml:space="preserve">A legacy advertisement leaves 24 bytes, so roll numbers are limited to 10 characters and long names are shortened; the full 15-character register number does not fit, so its last digits are used.</w:t>
      </w:r>
    </w:p>
    <w:p>
      <w:pPr>
        <w:pStyle w:val="ListParagraph"/>
        <w:numPr>
          <w:ilvl w:val="0"/>
          <w:numId w:val="2"/>
        </w:numPr>
        <w:spacing w:after="40" w:line="360"/>
        <w:jc w:val="both"/>
      </w:pPr>
      <w:r>
        <w:rPr>
          <w:rFonts w:ascii="Times New Roman" w:cs="Times New Roman" w:eastAsia="Times New Roman" w:hAnsi="Times New Roman"/>
          <w:sz w:val="24"/>
          <w:szCs w:val="24"/>
        </w:rPr>
        <w:t xml:space="preserve">RSSI varies with walls, people and how the phone is held, so the cutoff separates inside from outside only approximately.</w:t>
      </w:r>
    </w:p>
    <w:p>
      <w:pPr>
        <w:pStyle w:val="ListParagraph"/>
        <w:numPr>
          <w:ilvl w:val="0"/>
          <w:numId w:val="2"/>
        </w:numPr>
        <w:spacing w:after="40" w:line="360"/>
        <w:jc w:val="both"/>
      </w:pPr>
      <w:r>
        <w:rPr>
          <w:rFonts w:ascii="Times New Roman" w:cs="Times New Roman" w:eastAsia="Times New Roman" w:hAnsi="Times New Roman"/>
          <w:sz w:val="24"/>
          <w:szCs w:val="24"/>
        </w:rPr>
        <w:t xml:space="preserve">The phone ID is sent openly and could be copied by a modified app, and the biometric check proves only that someone enrolled on that phone unlocked it.</w:t>
      </w:r>
    </w:p>
    <w:p>
      <w:pPr>
        <w:pStyle w:val="ListParagraph"/>
        <w:numPr>
          <w:ilvl w:val="0"/>
          <w:numId w:val="2"/>
        </w:numPr>
        <w:spacing w:after="40" w:line="360"/>
        <w:jc w:val="both"/>
      </w:pPr>
      <w:r>
        <w:rPr>
          <w:rFonts w:ascii="Times New Roman" w:cs="Times New Roman" w:eastAsia="Times New Roman" w:hAnsi="Times New Roman"/>
          <w:sz w:val="24"/>
          <w:szCs w:val="24"/>
        </w:rPr>
        <w:t xml:space="preserve">The flag for a roll number claimed by a different phone, and a full class marking at the same moment, need several phones and were not tested with real devices in this project.</w:t>
      </w:r>
    </w:p>
    <w:p>
      <w:pPr>
        <w:pStyle w:val="ListParagraph"/>
        <w:numPr>
          <w:ilvl w:val="0"/>
          <w:numId w:val="2"/>
        </w:numPr>
        <w:spacing w:after="40" w:line="360"/>
        <w:jc w:val="both"/>
      </w:pPr>
      <w:r>
        <w:rPr>
          <w:rFonts w:ascii="Times New Roman" w:cs="Times New Roman" w:eastAsia="Times New Roman" w:hAnsi="Times New Roman"/>
          <w:sz w:val="24"/>
          <w:szCs w:val="24"/>
        </w:rPr>
        <w:t xml:space="preserve">iPhones restrict custom BLE advertisements, so the app runs on Android only.</w:t>
      </w:r>
    </w:p>
    <w:p>
      <w:pPr>
        <w:pageBreakBefore/>
        <w:spacing w:after="60"/>
        <w:jc w:val="center"/>
      </w:pPr>
      <w:r>
        <w:rPr>
          <w:rFonts w:ascii="Times New Roman" w:cs="Times New Roman" w:eastAsia="Times New Roman" w:hAnsi="Times New Roman"/>
          <w:b/>
          <w:bCs/>
          <w:sz w:val="28"/>
          <w:szCs w:val="28"/>
        </w:rPr>
        <w:t xml:space="preserve">Chapter 5</w:t>
      </w:r>
    </w:p>
    <w:p>
      <w:pPr>
        <w:spacing w:after="240"/>
        <w:jc w:val="center"/>
      </w:pPr>
      <w:r>
        <w:rPr>
          <w:rFonts w:ascii="Times New Roman" w:cs="Times New Roman" w:eastAsia="Times New Roman" w:hAnsi="Times New Roman"/>
          <w:b/>
          <w:bCs/>
          <w:sz w:val="28"/>
          <w:szCs w:val="28"/>
        </w:rPr>
        <w:t xml:space="preserve">CONCLUSION</w:t>
      </w:r>
    </w:p>
    <w:p>
      <w:pPr>
        <w:spacing w:after="160" w:before="0" w:line="360"/>
        <w:jc w:val="both"/>
      </w:pPr>
      <w:r>
        <w:rPr>
          <w:rFonts w:ascii="Times New Roman" w:cs="Times New Roman" w:eastAsia="Times New Roman" w:hAnsi="Times New Roman"/>
          <w:sz w:val="24"/>
          <w:szCs w:val="24"/>
        </w:rPr>
        <w:t xml:space="preserve">This project designed, built and tested a classroom attendance system based on Bluetooth Low Energy that runs entirely on the phones the teacher and students already own. The teacher and the student exchange attendance through BLE advertisements alone, without pairing or connections, and every message fits in the 24-byte payload of a single legacy advertisement. Because the exchange is connectionless, one teacher phone can serve a whole class at the same time.</w:t>
      </w:r>
    </w:p>
    <w:p>
      <w:pPr>
        <w:spacing w:after="160" w:before="0" w:line="360"/>
        <w:jc w:val="both"/>
      </w:pPr>
      <w:r>
        <w:rPr>
          <w:rFonts w:ascii="Times New Roman" w:cs="Times New Roman" w:eastAsia="Times New Roman" w:hAnsi="Times New Roman"/>
          <w:sz w:val="24"/>
          <w:szCs w:val="24"/>
        </w:rPr>
        <w:t xml:space="preserve">The system answers the three questions that an attendance method must answer. Presence in the room is judged from the RSSI against a cutoff that the teacher sets for the room; the session is identified by a random code that changes every class, so recorded broadcasts are useless; and the person is confirmed by the phone’s fingerprint or face unlock before attendance is sent, with each roll number bound to one phone. The teacher can load a class list, see absent students, approve flagged phones, mark students by hand and export the result, and every student receives a clear “Present marked” confirmation.</w:t>
      </w:r>
    </w:p>
    <w:p>
      <w:pPr>
        <w:spacing w:after="160" w:before="0" w:line="360"/>
        <w:jc w:val="both"/>
      </w:pPr>
      <w:r>
        <w:rPr>
          <w:rFonts w:ascii="Times New Roman" w:cs="Times New Roman" w:eastAsia="Times New Roman" w:hAnsi="Times New Roman"/>
          <w:sz w:val="24"/>
          <w:szCs w:val="24"/>
        </w:rPr>
        <w:t xml:space="preserve">Tests on real hardware confirmed that the exchange works end to end and that the cutoff behaves as a range filter: the same phone was rejected at −75 dBm and accepted at −90 dBm. A three-minute recording at a fixed position showed a standard deviation of 4.0 dB and a spread of 18 dB, which explains why individual readings must not be trusted too far and why the cutoff should be set from measurements in each room with a margin.</w:t>
      </w:r>
    </w:p>
    <w:p>
      <w:pPr>
        <w:spacing w:after="160" w:before="0" w:line="360"/>
        <w:jc w:val="both"/>
      </w:pPr>
      <w:r>
        <w:rPr>
          <w:rFonts w:ascii="Times New Roman" w:cs="Times New Roman" w:eastAsia="Times New Roman" w:hAnsi="Times New Roman"/>
          <w:sz w:val="24"/>
          <w:szCs w:val="24"/>
        </w:rPr>
        <w:t xml:space="preserve">The project therefore shows that short-range wireless communication, used carefully, can replace roll call with a faster and harder-to-cheat method at no hardware cost, while also making clear the practical limits of RSSI as a measure of distance.</w:t>
      </w:r>
    </w:p>
    <w:p>
      <w:pPr>
        <w:pageBreakBefore/>
        <w:spacing w:after="60"/>
        <w:jc w:val="center"/>
      </w:pPr>
      <w:r>
        <w:rPr>
          <w:rFonts w:ascii="Times New Roman" w:cs="Times New Roman" w:eastAsia="Times New Roman" w:hAnsi="Times New Roman"/>
          <w:b/>
          <w:bCs/>
          <w:sz w:val="28"/>
          <w:szCs w:val="28"/>
        </w:rPr>
        <w:t xml:space="preserve">Chapter 6</w:t>
      </w:r>
    </w:p>
    <w:p>
      <w:pPr>
        <w:spacing w:after="240"/>
        <w:jc w:val="center"/>
      </w:pPr>
      <w:r>
        <w:rPr>
          <w:rFonts w:ascii="Times New Roman" w:cs="Times New Roman" w:eastAsia="Times New Roman" w:hAnsi="Times New Roman"/>
          <w:b/>
          <w:bCs/>
          <w:sz w:val="28"/>
          <w:szCs w:val="28"/>
        </w:rPr>
        <w:t xml:space="preserve">FUTURE ENHANCEMENT</w:t>
      </w:r>
    </w:p>
    <w:p>
      <w:pPr>
        <w:spacing w:after="160" w:before="0" w:line="360"/>
        <w:jc w:val="both"/>
      </w:pPr>
      <w:r>
        <w:rPr>
          <w:rFonts w:ascii="Times New Roman" w:cs="Times New Roman" w:eastAsia="Times New Roman" w:hAnsi="Times New Roman"/>
          <w:sz w:val="24"/>
          <w:szCs w:val="24"/>
        </w:rPr>
        <w:t xml:space="preserve">The current system is complete for a single classroom and a single teacher phone. The following enhancements would make it more robust and easier to deploy across a department.</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Averaged RSSI decisions.</w:t>
      </w:r>
      <w:r>
        <w:rPr>
          <w:rFonts w:ascii="Times New Roman" w:cs="Times New Roman" w:eastAsia="Times New Roman" w:hAnsi="Times New Roman"/>
          <w:sz w:val="24"/>
          <w:szCs w:val="24"/>
        </w:rPr>
        <w:t xml:space="preserve"> Mark a student only when the average of several readings, rather than a single reading, is at or above the cutoff. Section 4.3 shows that this would remove most borderline acceptances.</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Signed packets.</w:t>
      </w:r>
      <w:r>
        <w:rPr>
          <w:rFonts w:ascii="Times New Roman" w:cs="Times New Roman" w:eastAsia="Times New Roman" w:hAnsi="Times New Roman"/>
          <w:sz w:val="24"/>
          <w:szCs w:val="24"/>
        </w:rPr>
        <w:t xml:space="preserve"> Derive the phone ID from a key stored in the phone’s secure hardware and sign each packet with it, so that a copied ID is useless.</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Server synchronisation.</w:t>
      </w:r>
      <w:r>
        <w:rPr>
          <w:rFonts w:ascii="Times New Roman" w:cs="Times New Roman" w:eastAsia="Times New Roman" w:hAnsi="Times New Roman"/>
          <w:sz w:val="24"/>
          <w:szCs w:val="24"/>
        </w:rPr>
        <w:t xml:space="preserve"> Store class lists, phone bindings and attendance history on a server, so that they follow the teacher across devices and can be reported per student over the semester.</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Calibration mode.</w:t>
      </w:r>
      <w:r>
        <w:rPr>
          <w:rFonts w:ascii="Times New Roman" w:cs="Times New Roman" w:eastAsia="Times New Roman" w:hAnsi="Times New Roman"/>
          <w:sz w:val="24"/>
          <w:szCs w:val="24"/>
        </w:rPr>
        <w:t xml:space="preserve"> Let the teacher walk to the back of the room with a student phone and set the cutoff automatically from the measured readings.</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Multi-receiver positioning.</w:t>
      </w:r>
      <w:r>
        <w:rPr>
          <w:rFonts w:ascii="Times New Roman" w:cs="Times New Roman" w:eastAsia="Times New Roman" w:hAnsi="Times New Roman"/>
          <w:sz w:val="24"/>
          <w:szCs w:val="24"/>
        </w:rPr>
        <w:t xml:space="preserve"> Combine readings from two or three teacher devices to estimate where a phone is in the room instead of only how far it is from one device.</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Extended advertising.</w:t>
      </w:r>
      <w:r>
        <w:rPr>
          <w:rFonts w:ascii="Times New Roman" w:cs="Times New Roman" w:eastAsia="Times New Roman" w:hAnsi="Times New Roman"/>
          <w:sz w:val="24"/>
          <w:szCs w:val="24"/>
        </w:rPr>
        <w:t xml:space="preserve"> Use Bluetooth 5 extended advertising, where supported, to carry full register numbers and names.</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iOS support.</w:t>
      </w:r>
      <w:r>
        <w:rPr>
          <w:rFonts w:ascii="Times New Roman" w:cs="Times New Roman" w:eastAsia="Times New Roman" w:hAnsi="Times New Roman"/>
          <w:sz w:val="24"/>
          <w:szCs w:val="24"/>
        </w:rPr>
        <w:t xml:space="preserve"> Add an iPhone version within the limits Apple places on background BLE advertising.</w:t>
      </w:r>
    </w:p>
    <w:p>
      <w:pPr>
        <w:pageBreakBefore/>
        <w:spacing w:after="60"/>
        <w:jc w:val="center"/>
      </w:pPr>
      <w:r>
        <w:rPr>
          <w:rFonts w:ascii="Times New Roman" w:cs="Times New Roman" w:eastAsia="Times New Roman" w:hAnsi="Times New Roman"/>
          <w:b/>
          <w:bCs/>
          <w:sz w:val="28"/>
          <w:szCs w:val="28"/>
        </w:rPr>
        <w:t xml:space="preserve">Chapter 7</w:t>
      </w:r>
    </w:p>
    <w:p>
      <w:pPr>
        <w:spacing w:after="240"/>
        <w:jc w:val="center"/>
      </w:pPr>
      <w:r>
        <w:rPr>
          <w:rFonts w:ascii="Times New Roman" w:cs="Times New Roman" w:eastAsia="Times New Roman" w:hAnsi="Times New Roman"/>
          <w:b/>
          <w:bCs/>
          <w:sz w:val="28"/>
          <w:szCs w:val="28"/>
        </w:rPr>
        <w:t xml:space="preserve">SOURCE CODE</w:t>
      </w:r>
    </w:p>
    <w:p>
      <w:pPr>
        <w:spacing w:after="160" w:before="0" w:line="360"/>
        <w:jc w:val="both"/>
      </w:pPr>
      <w:r>
        <w:rPr>
          <w:rFonts w:ascii="Times New Roman" w:cs="Times New Roman" w:eastAsia="Times New Roman" w:hAnsi="Times New Roman"/>
          <w:sz w:val="24"/>
          <w:szCs w:val="24"/>
        </w:rPr>
        <w:t xml:space="preserve">The complete source is organised as one Flutter project with a tools folder for the laptop script. The files below contain the core of the system: the packet format, the BLE layer, the student’s marking routine and the teacher’s validation and acknowledgement logic.</w:t>
      </w:r>
    </w:p>
    <w:p>
      <w:pPr>
        <w:keepNext/>
        <w:spacing w:after="100" w:before="200"/>
      </w:pPr>
      <w:r>
        <w:rPr>
          <w:rFonts w:ascii="Times New Roman" w:cs="Times New Roman" w:eastAsia="Times New Roman" w:hAnsi="Times New Roman"/>
          <w:b/>
          <w:bCs/>
          <w:sz w:val="26"/>
          <w:szCs w:val="26"/>
        </w:rPr>
        <w:t xml:space="preserve">7.1 protocol.dart — packet format</w:t>
      </w:r>
    </w:p>
    <w:p>
      <w:pPr>
        <w:spacing w:after="0" w:line="220"/>
      </w:pPr>
      <w:r>
        <w:rPr>
          <w:rFonts w:ascii="Courier New" w:cs="Courier New" w:eastAsia="Courier New" w:hAnsi="Courier New"/>
          <w:sz w:val="16"/>
          <w:szCs w:val="16"/>
        </w:rPr>
        <w:t xml:space="preserve">import 'dart:convert';</w:t>
      </w:r>
    </w:p>
    <w:p>
      <w:pPr>
        <w:spacing w:after="0" w:line="220"/>
      </w:pPr>
      <w:r>
        <w:rPr>
          <w:rFonts w:ascii="Courier New" w:cs="Courier New" w:eastAsia="Courier New" w:hAnsi="Courier New"/>
          <w:sz w:val="16"/>
          <w:szCs w:val="16"/>
        </w:rPr>
        <w:t xml:space="preserve">import 'dart:math';</w:t>
      </w:r>
    </w:p>
    <w:p>
      <w:pPr>
        <w:spacing w:after="0" w:line="220"/>
      </w:pPr>
      <w:r>
        <w:rPr>
          <w:rFonts w:ascii="Courier New" w:cs="Courier New" w:eastAsia="Courier New" w:hAnsi="Courier New"/>
          <w:sz w:val="16"/>
          <w:szCs w:val="16"/>
        </w:rPr>
        <w:t xml:space="preserve">import 'dart:typed_data';</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0xFFFF is the company ID the Bluetooth SIG reserves for testing.</w:t>
      </w:r>
    </w:p>
    <w:p>
      <w:pPr>
        <w:spacing w:after="0" w:line="220"/>
      </w:pPr>
      <w:r>
        <w:rPr>
          <w:rFonts w:ascii="Courier New" w:cs="Courier New" w:eastAsia="Courier New" w:hAnsi="Courier New"/>
          <w:sz w:val="16"/>
          <w:szCs w:val="16"/>
        </w:rPr>
        <w:t xml:space="preserve">const kManufacturerId = 0xFFFF;</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const _teacherTag = 0x54; // 'T'</w:t>
      </w:r>
    </w:p>
    <w:p>
      <w:pPr>
        <w:spacing w:after="0" w:line="220"/>
      </w:pPr>
      <w:r>
        <w:rPr>
          <w:rFonts w:ascii="Courier New" w:cs="Courier New" w:eastAsia="Courier New" w:hAnsi="Courier New"/>
          <w:sz w:val="16"/>
          <w:szCs w:val="16"/>
        </w:rPr>
        <w:t xml:space="preserve">const _studentTag = 0x53; // 'S'</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A legacy BLE advertisement is 31 bytes. Flags (3) and the manufacturer</w:t>
      </w:r>
    </w:p>
    <w:p>
      <w:pPr>
        <w:spacing w:after="0" w:line="220"/>
      </w:pPr>
      <w:r>
        <w:rPr>
          <w:rFonts w:ascii="Courier New" w:cs="Courier New" w:eastAsia="Courier New" w:hAnsi="Courier New"/>
          <w:sz w:val="16"/>
          <w:szCs w:val="16"/>
        </w:rPr>
        <w:t xml:space="preserve">/// header (4) leave 24 bytes for our payload.</w:t>
      </w:r>
    </w:p>
    <w:p>
      <w:pPr>
        <w:spacing w:after="0" w:line="220"/>
      </w:pPr>
      <w:r>
        <w:rPr>
          <w:rFonts w:ascii="Courier New" w:cs="Courier New" w:eastAsia="Courier New" w:hAnsi="Courier New"/>
          <w:sz w:val="16"/>
          <w:szCs w:val="16"/>
        </w:rPr>
        <w:t xml:space="preserve">const kMaxPayload = 24;</w:t>
      </w:r>
    </w:p>
    <w:p>
      <w:pPr>
        <w:spacing w:after="0" w:line="220"/>
      </w:pPr>
      <w:r>
        <w:rPr>
          <w:rFonts w:ascii="Courier New" w:cs="Courier New" w:eastAsia="Courier New" w:hAnsi="Courier New"/>
          <w:sz w:val="16"/>
          <w:szCs w:val="16"/>
        </w:rPr>
        <w:t xml:space="preserve">const kMaxRollLength = 10;</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Random 32-bit value, used for session codes and per-install phone IDs.</w:t>
      </w:r>
    </w:p>
    <w:p>
      <w:pPr>
        <w:spacing w:after="0" w:line="220"/>
      </w:pPr>
      <w:r>
        <w:rPr>
          <w:rFonts w:ascii="Courier New" w:cs="Courier New" w:eastAsia="Courier New" w:hAnsi="Courier New"/>
          <w:sz w:val="16"/>
          <w:szCs w:val="16"/>
        </w:rPr>
        <w:t xml:space="preserve">int randomId() =&gt; Random.secure().nextInt(1 &lt;&lt; 32);</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Session code (4 bytes) + optionally the roll number being acknowledged.</w:t>
      </w:r>
    </w:p>
    <w:p>
      <w:pPr>
        <w:spacing w:after="0" w:line="220"/>
      </w:pPr>
      <w:r>
        <w:rPr>
          <w:rFonts w:ascii="Courier New" w:cs="Courier New" w:eastAsia="Courier New" w:hAnsi="Courier New"/>
          <w:sz w:val="16"/>
          <w:szCs w:val="16"/>
        </w:rPr>
        <w:t xml:space="preserve">/// The teacher rotates the ack through students still broadcasting, so each</w:t>
      </w:r>
    </w:p>
    <w:p>
      <w:pPr>
        <w:spacing w:after="0" w:line="220"/>
      </w:pPr>
      <w:r>
        <w:rPr>
          <w:rFonts w:ascii="Courier New" w:cs="Courier New" w:eastAsia="Courier New" w:hAnsi="Courier New"/>
          <w:sz w:val="16"/>
          <w:szCs w:val="16"/>
        </w:rPr>
        <w:t xml:space="preserve">/// one learns it was marked present.</w:t>
      </w:r>
    </w:p>
    <w:p>
      <w:pPr>
        <w:spacing w:after="0" w:line="220"/>
      </w:pPr>
      <w:r>
        <w:rPr>
          <w:rFonts w:ascii="Courier New" w:cs="Courier New" w:eastAsia="Courier New" w:hAnsi="Courier New"/>
          <w:sz w:val="16"/>
          <w:szCs w:val="16"/>
        </w:rPr>
        <w:t xml:space="preserve">Uint8List teacherPayload(int session, [String ack = '']) =&gt;</w:t>
      </w:r>
    </w:p>
    <w:p>
      <w:pPr>
        <w:spacing w:after="0" w:line="220"/>
      </w:pPr>
      <w:r>
        <w:rPr>
          <w:rFonts w:ascii="Courier New" w:cs="Courier New" w:eastAsia="Courier New" w:hAnsi="Courier New"/>
          <w:sz w:val="16"/>
          <w:szCs w:val="16"/>
        </w:rPr>
        <w:t xml:space="preserve">    Uint8List.fromList([_teacherTag, ..._u32(session), ...utf8.encode(ack)]);</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Session code (4 bytes) + phone ID (4 bytes) + "roll|name", with the name</w:t>
      </w:r>
    </w:p>
    <w:p>
      <w:pPr>
        <w:spacing w:after="0" w:line="220"/>
      </w:pPr>
      <w:r>
        <w:rPr>
          <w:rFonts w:ascii="Courier New" w:cs="Courier New" w:eastAsia="Courier New" w:hAnsi="Courier New"/>
          <w:sz w:val="16"/>
          <w:szCs w:val="16"/>
        </w:rPr>
        <w:t xml:space="preserve">/// cut to fit.</w:t>
      </w:r>
    </w:p>
    <w:p>
      <w:pPr>
        <w:spacing w:after="0" w:line="220"/>
      </w:pPr>
      <w:r>
        <w:rPr>
          <w:rFonts w:ascii="Courier New" w:cs="Courier New" w:eastAsia="Courier New" w:hAnsi="Courier New"/>
          <w:sz w:val="16"/>
          <w:szCs w:val="16"/>
        </w:rPr>
        <w:t xml:space="preserve">Uint8List studentPayload(int session, int device, String roll, String name) {</w:t>
      </w:r>
    </w:p>
    <w:p>
      <w:pPr>
        <w:spacing w:after="0" w:line="220"/>
      </w:pPr>
      <w:r>
        <w:rPr>
          <w:rFonts w:ascii="Courier New" w:cs="Courier New" w:eastAsia="Courier New" w:hAnsi="Courier New"/>
          <w:sz w:val="16"/>
          <w:szCs w:val="16"/>
        </w:rPr>
        <w:t xml:space="preserve">  final bytes = [</w:t>
      </w:r>
    </w:p>
    <w:p>
      <w:pPr>
        <w:spacing w:after="0" w:line="220"/>
      </w:pPr>
      <w:r>
        <w:rPr>
          <w:rFonts w:ascii="Courier New" w:cs="Courier New" w:eastAsia="Courier New" w:hAnsi="Courier New"/>
          <w:sz w:val="16"/>
          <w:szCs w:val="16"/>
        </w:rPr>
        <w:t xml:space="preserve">    _studentTag,</w:t>
      </w:r>
    </w:p>
    <w:p>
      <w:pPr>
        <w:spacing w:after="0" w:line="220"/>
      </w:pPr>
      <w:r>
        <w:rPr>
          <w:rFonts w:ascii="Courier New" w:cs="Courier New" w:eastAsia="Courier New" w:hAnsi="Courier New"/>
          <w:sz w:val="16"/>
          <w:szCs w:val="16"/>
        </w:rPr>
        <w:t xml:space="preserve">    ..._u32(session),</w:t>
      </w:r>
    </w:p>
    <w:p>
      <w:pPr>
        <w:spacing w:after="0" w:line="220"/>
      </w:pPr>
      <w:r>
        <w:rPr>
          <w:rFonts w:ascii="Courier New" w:cs="Courier New" w:eastAsia="Courier New" w:hAnsi="Courier New"/>
          <w:sz w:val="16"/>
          <w:szCs w:val="16"/>
        </w:rPr>
        <w:t xml:space="preserve">    ..._u32(device),</w:t>
      </w:r>
    </w:p>
    <w:p>
      <w:pPr>
        <w:spacing w:after="0" w:line="220"/>
      </w:pPr>
      <w:r>
        <w:rPr>
          <w:rFonts w:ascii="Courier New" w:cs="Courier New" w:eastAsia="Courier New" w:hAnsi="Courier New"/>
          <w:sz w:val="16"/>
          <w:szCs w:val="16"/>
        </w:rPr>
        <w:t xml:space="preserve">    ...utf8.encode('$roll|$name'),</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return Uint8List.fromList(bytes.take(kMaxPayload).toList());</w:t>
      </w:r>
    </w:p>
    <w:p>
      <w:pPr>
        <w:spacing w:after="0" w:line="220"/>
      </w:pPr>
      <w:r>
        <w:rPr>
          <w:rFonts w:ascii="Courier New" w:cs="Courier New" w:eastAsia="Courier New" w:hAnsi="Courier New"/>
          <w:sz w:val="16"/>
          <w:szCs w:val="16"/>
        </w:rPr>
        <w:t xml:space="preserve">}</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({int session, String ack})? parseTeacher(List&lt;int&gt; d) =&gt;</w:t>
      </w:r>
    </w:p>
    <w:p>
      <w:pPr>
        <w:spacing w:after="0" w:line="220"/>
      </w:pPr>
      <w:r>
        <w:rPr>
          <w:rFonts w:ascii="Courier New" w:cs="Courier New" w:eastAsia="Courier New" w:hAnsi="Courier New"/>
          <w:sz w:val="16"/>
          <w:szCs w:val="16"/>
        </w:rPr>
        <w:t xml:space="preserve">    d.length &gt;= 5 &amp;&amp; d[0] == _teacherTag</w:t>
      </w:r>
    </w:p>
    <w:p>
      <w:pPr>
        <w:spacing w:after="0" w:line="220"/>
      </w:pPr>
      <w:r>
        <w:rPr>
          <w:rFonts w:ascii="Courier New" w:cs="Courier New" w:eastAsia="Courier New" w:hAnsi="Courier New"/>
          <w:sz w:val="16"/>
          <w:szCs w:val="16"/>
        </w:rPr>
        <w:t xml:space="preserve">        ? (</w:t>
      </w:r>
    </w:p>
    <w:p>
      <w:pPr>
        <w:spacing w:after="0" w:line="220"/>
      </w:pPr>
      <w:r>
        <w:rPr>
          <w:rFonts w:ascii="Courier New" w:cs="Courier New" w:eastAsia="Courier New" w:hAnsi="Courier New"/>
          <w:sz w:val="16"/>
          <w:szCs w:val="16"/>
        </w:rPr>
        <w:t xml:space="preserve">            session: _readU32(d, 1),</w:t>
      </w:r>
    </w:p>
    <w:p>
      <w:pPr>
        <w:spacing w:after="0" w:line="220"/>
      </w:pPr>
      <w:r>
        <w:rPr>
          <w:rFonts w:ascii="Courier New" w:cs="Courier New" w:eastAsia="Courier New" w:hAnsi="Courier New"/>
          <w:sz w:val="16"/>
          <w:szCs w:val="16"/>
        </w:rPr>
        <w:t xml:space="preserve">            ack: utf8.decode(d.sublist(5), allowMalformed: true),</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 null;</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({int session, int device, String roll, String name})? parseStudent(</w:t>
      </w:r>
    </w:p>
    <w:p>
      <w:pPr>
        <w:spacing w:after="0" w:line="220"/>
      </w:pPr>
      <w:r>
        <w:rPr>
          <w:rFonts w:ascii="Courier New" w:cs="Courier New" w:eastAsia="Courier New" w:hAnsi="Courier New"/>
          <w:sz w:val="16"/>
          <w:szCs w:val="16"/>
        </w:rPr>
        <w:t xml:space="preserve">    List&lt;int&gt; d) {</w:t>
      </w:r>
    </w:p>
    <w:p>
      <w:pPr>
        <w:spacing w:after="0" w:line="220"/>
      </w:pPr>
      <w:r>
        <w:rPr>
          <w:rFonts w:ascii="Courier New" w:cs="Courier New" w:eastAsia="Courier New" w:hAnsi="Courier New"/>
          <w:sz w:val="16"/>
          <w:szCs w:val="16"/>
        </w:rPr>
        <w:t xml:space="preserve">  if (d.length &lt; 10 || d[0] != _studentTag) return null;</w:t>
      </w:r>
    </w:p>
    <w:p>
      <w:pPr>
        <w:spacing w:after="0" w:line="220"/>
      </w:pPr>
      <w:r>
        <w:rPr>
          <w:rFonts w:ascii="Courier New" w:cs="Courier New" w:eastAsia="Courier New" w:hAnsi="Courier New"/>
          <w:sz w:val="16"/>
          <w:szCs w:val="16"/>
        </w:rPr>
        <w:t xml:space="preserve">  final text = utf8.decode(d.sublist(9), allowMalformed: true);</w:t>
      </w:r>
    </w:p>
    <w:p>
      <w:pPr>
        <w:spacing w:after="0" w:line="220"/>
      </w:pPr>
      <w:r>
        <w:rPr>
          <w:rFonts w:ascii="Courier New" w:cs="Courier New" w:eastAsia="Courier New" w:hAnsi="Courier New"/>
          <w:sz w:val="16"/>
          <w:szCs w:val="16"/>
        </w:rPr>
        <w:t xml:space="preserve">  final sep = text.indexOf('|');</w:t>
      </w:r>
    </w:p>
    <w:p>
      <w:pPr>
        <w:spacing w:after="0" w:line="220"/>
      </w:pPr>
      <w:r>
        <w:rPr>
          <w:rFonts w:ascii="Courier New" w:cs="Courier New" w:eastAsia="Courier New" w:hAnsi="Courier New"/>
          <w:sz w:val="16"/>
          <w:szCs w:val="16"/>
        </w:rPr>
        <w:t xml:space="preserve">  if (sep &lt;= 0) return null;</w:t>
      </w:r>
    </w:p>
    <w:p>
      <w:pPr>
        <w:spacing w:after="0" w:line="220"/>
      </w:pPr>
      <w:r>
        <w:rPr>
          <w:rFonts w:ascii="Courier New" w:cs="Courier New" w:eastAsia="Courier New" w:hAnsi="Courier New"/>
          <w:sz w:val="16"/>
          <w:szCs w:val="16"/>
        </w:rPr>
        <w:t xml:space="preserve">  return (</w:t>
      </w:r>
    </w:p>
    <w:p>
      <w:pPr>
        <w:spacing w:after="0" w:line="220"/>
      </w:pPr>
      <w:r>
        <w:rPr>
          <w:rFonts w:ascii="Courier New" w:cs="Courier New" w:eastAsia="Courier New" w:hAnsi="Courier New"/>
          <w:sz w:val="16"/>
          <w:szCs w:val="16"/>
        </w:rPr>
        <w:t xml:space="preserve">    session: _readU32(d, 1),</w:t>
      </w:r>
    </w:p>
    <w:p>
      <w:pPr>
        <w:spacing w:after="0" w:line="220"/>
      </w:pPr>
      <w:r>
        <w:rPr>
          <w:rFonts w:ascii="Courier New" w:cs="Courier New" w:eastAsia="Courier New" w:hAnsi="Courier New"/>
          <w:sz w:val="16"/>
          <w:szCs w:val="16"/>
        </w:rPr>
        <w:t xml:space="preserve">    device: _readU32(d, 5),</w:t>
      </w:r>
    </w:p>
    <w:p>
      <w:pPr>
        <w:spacing w:after="0" w:line="220"/>
      </w:pPr>
      <w:r>
        <w:rPr>
          <w:rFonts w:ascii="Courier New" w:cs="Courier New" w:eastAsia="Courier New" w:hAnsi="Courier New"/>
          <w:sz w:val="16"/>
          <w:szCs w:val="16"/>
        </w:rPr>
        <w:t xml:space="preserve">    roll: text.substring(0, sep),</w:t>
      </w:r>
    </w:p>
    <w:p>
      <w:pPr>
        <w:spacing w:after="0" w:line="220"/>
      </w:pPr>
      <w:r>
        <w:rPr>
          <w:rFonts w:ascii="Courier New" w:cs="Courier New" w:eastAsia="Courier New" w:hAnsi="Courier New"/>
          <w:sz w:val="16"/>
          <w:szCs w:val="16"/>
        </w:rPr>
        <w:t xml:space="preserve">    name: text.substring(sep + 1),</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List&lt;int&gt; _u32(int v) =&gt; [v &gt;&gt; 24 &amp; 0xFF, v &gt;&gt; 16 &amp; 0xFF, v &gt;&gt; 8 &amp; 0xFF, v &amp; 0xFF];</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int _readU32(List&lt;int&gt; d, int at) =&gt;</w:t>
      </w:r>
    </w:p>
    <w:p>
      <w:pPr>
        <w:spacing w:after="0" w:line="220"/>
      </w:pPr>
      <w:r>
        <w:rPr>
          <w:rFonts w:ascii="Courier New" w:cs="Courier New" w:eastAsia="Courier New" w:hAnsi="Courier New"/>
          <w:sz w:val="16"/>
          <w:szCs w:val="16"/>
        </w:rPr>
        <w:t xml:space="preserve">    d[at] &lt;&lt; 24 | d[at + 1] &lt;&lt; 16 | d[at + 2] &lt;&lt; 8 | d[at + 3];</w:t>
      </w:r>
    </w:p>
    <w:p>
      <w:pPr>
        <w:keepNext/>
        <w:spacing w:after="100" w:before="200"/>
      </w:pPr>
      <w:r>
        <w:rPr>
          <w:rFonts w:ascii="Times New Roman" w:cs="Times New Roman" w:eastAsia="Times New Roman" w:hAnsi="Times New Roman"/>
          <w:b/>
          <w:bCs/>
          <w:sz w:val="26"/>
          <w:szCs w:val="26"/>
        </w:rPr>
        <w:t xml:space="preserve">7.2 ble.dart — BLE advertising and scanning</w:t>
      </w:r>
    </w:p>
    <w:p>
      <w:pPr>
        <w:spacing w:after="0" w:line="220"/>
      </w:pPr>
      <w:r>
        <w:rPr>
          <w:rFonts w:ascii="Courier New" w:cs="Courier New" w:eastAsia="Courier New" w:hAnsi="Courier New"/>
          <w:sz w:val="16"/>
          <w:szCs w:val="16"/>
        </w:rPr>
        <w:t xml:space="preserve">import 'dart:typed_data';</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import 'package:flutter_ble_peripheral/flutter_ble_peripheral.dart';</w:t>
      </w:r>
    </w:p>
    <w:p>
      <w:pPr>
        <w:spacing w:after="0" w:line="220"/>
      </w:pPr>
      <w:r>
        <w:rPr>
          <w:rFonts w:ascii="Courier New" w:cs="Courier New" w:eastAsia="Courier New" w:hAnsi="Courier New"/>
          <w:sz w:val="16"/>
          <w:szCs w:val="16"/>
        </w:rPr>
        <w:t xml:space="preserve">import 'package:flutter_blue_plus/flutter_blue_plus.dart';</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import 'protocol.dart';</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Asks for the advertise/connect (and, on Android 11 and older, location)</w:t>
      </w:r>
    </w:p>
    <w:p>
      <w:pPr>
        <w:spacing w:after="0" w:line="220"/>
      </w:pPr>
      <w:r>
        <w:rPr>
          <w:rFonts w:ascii="Courier New" w:cs="Courier New" w:eastAsia="Courier New" w:hAnsi="Courier New"/>
          <w:sz w:val="16"/>
          <w:szCs w:val="16"/>
        </w:rPr>
        <w:t xml:space="preserve">/// permissions. flutter_blue_plus asks for the scan permission itself.</w:t>
      </w:r>
    </w:p>
    <w:p>
      <w:pPr>
        <w:spacing w:after="0" w:line="220"/>
      </w:pPr>
      <w:r>
        <w:rPr>
          <w:rFonts w:ascii="Courier New" w:cs="Courier New" w:eastAsia="Courier New" w:hAnsi="Courier New"/>
          <w:sz w:val="16"/>
          <w:szCs w:val="16"/>
        </w:rPr>
        <w:t xml:space="preserve">Future&lt;bool&gt; requestBlePermissions() async {</w:t>
      </w:r>
    </w:p>
    <w:p>
      <w:pPr>
        <w:spacing w:after="0" w:line="220"/>
      </w:pPr>
      <w:r>
        <w:rPr>
          <w:rFonts w:ascii="Courier New" w:cs="Courier New" w:eastAsia="Courier New" w:hAnsi="Courier New"/>
          <w:sz w:val="16"/>
          <w:szCs w:val="16"/>
        </w:rPr>
        <w:t xml:space="preserve">  const refused = [</w:t>
      </w:r>
    </w:p>
    <w:p>
      <w:pPr>
        <w:spacing w:after="0" w:line="220"/>
      </w:pPr>
      <w:r>
        <w:rPr>
          <w:rFonts w:ascii="Courier New" w:cs="Courier New" w:eastAsia="Courier New" w:hAnsi="Courier New"/>
          <w:sz w:val="16"/>
          <w:szCs w:val="16"/>
        </w:rPr>
        <w:t xml:space="preserve">    PeripheralBluetoothState.denied,</w:t>
      </w:r>
    </w:p>
    <w:p>
      <w:pPr>
        <w:spacing w:after="0" w:line="220"/>
      </w:pPr>
      <w:r>
        <w:rPr>
          <w:rFonts w:ascii="Courier New" w:cs="Courier New" w:eastAsia="Courier New" w:hAnsi="Courier New"/>
          <w:sz w:val="16"/>
          <w:szCs w:val="16"/>
        </w:rPr>
        <w:t xml:space="preserve">    PeripheralBluetoothState.permanentlyDenied,</w:t>
      </w:r>
    </w:p>
    <w:p>
      <w:pPr>
        <w:spacing w:after="0" w:line="220"/>
      </w:pPr>
      <w:r>
        <w:rPr>
          <w:rFonts w:ascii="Courier New" w:cs="Courier New" w:eastAsia="Courier New" w:hAnsi="Courier New"/>
          <w:sz w:val="16"/>
          <w:szCs w:val="16"/>
        </w:rPr>
        <w:t xml:space="preserve">    PeripheralBluetoothState.restricted,</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if (refused.contains(await _peripheral.requestPermission())) return false;</w:t>
      </w:r>
    </w:p>
    <w:p>
      <w:pPr>
        <w:spacing w:after="0" w:line="220"/>
      </w:pPr>
      <w:r>
        <w:rPr>
          <w:rFonts w:ascii="Courier New" w:cs="Courier New" w:eastAsia="Courier New" w:hAnsi="Courier New"/>
          <w:sz w:val="16"/>
          <w:szCs w:val="16"/>
        </w:rPr>
        <w:t xml:space="preserve">  if (FlutterBluePlus.adapterStateNow != BluetoothAdapterState.on) {</w:t>
      </w:r>
    </w:p>
    <w:p>
      <w:pPr>
        <w:spacing w:after="0" w:line="220"/>
      </w:pPr>
      <w:r>
        <w:rPr>
          <w:rFonts w:ascii="Courier New" w:cs="Courier New" w:eastAsia="Courier New" w:hAnsi="Courier New"/>
          <w:sz w:val="16"/>
          <w:szCs w:val="16"/>
        </w:rPr>
        <w:t xml:space="preserve">    await FlutterBluePlus.turnOn();</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return true;</w:t>
      </w:r>
    </w:p>
    <w:p>
      <w:pPr>
        <w:spacing w:after="0" w:line="220"/>
      </w:pPr>
      <w:r>
        <w:rPr>
          <w:rFonts w:ascii="Courier New" w:cs="Courier New" w:eastAsia="Courier New" w:hAnsi="Courier New"/>
          <w:sz w:val="16"/>
          <w:szCs w:val="16"/>
        </w:rPr>
        <w:t xml:space="preserve">}</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Scans for our app's advertisements and reports each payload with its RSSI.</w:t>
      </w:r>
    </w:p>
    <w:p>
      <w:pPr>
        <w:spacing w:after="0" w:line="220"/>
      </w:pPr>
      <w:r>
        <w:rPr>
          <w:rFonts w:ascii="Courier New" w:cs="Courier New" w:eastAsia="Courier New" w:hAnsi="Courier New"/>
          <w:sz w:val="16"/>
          <w:szCs w:val="16"/>
        </w:rPr>
        <w:t xml:space="preserve">Stream&lt;({List&lt;int&gt; data, int rssi})&gt; scanPayloads() async* {</w:t>
      </w:r>
    </w:p>
    <w:p>
      <w:pPr>
        <w:spacing w:after="0" w:line="220"/>
      </w:pPr>
      <w:r>
        <w:rPr>
          <w:rFonts w:ascii="Courier New" w:cs="Courier New" w:eastAsia="Courier New" w:hAnsi="Courier New"/>
          <w:sz w:val="16"/>
          <w:szCs w:val="16"/>
        </w:rPr>
        <w:t xml:space="preserve">  await FlutterBluePlus.startScan(</w:t>
      </w:r>
    </w:p>
    <w:p>
      <w:pPr>
        <w:spacing w:after="0" w:line="220"/>
      </w:pPr>
      <w:r>
        <w:rPr>
          <w:rFonts w:ascii="Courier New" w:cs="Courier New" w:eastAsia="Courier New" w:hAnsi="Courier New"/>
          <w:sz w:val="16"/>
          <w:szCs w:val="16"/>
        </w:rPr>
        <w:t xml:space="preserve">    withMsd: [MsdFilter(kManufacturerId)],</w:t>
      </w:r>
    </w:p>
    <w:p>
      <w:pPr>
        <w:spacing w:after="0" w:line="220"/>
      </w:pPr>
      <w:r>
        <w:rPr>
          <w:rFonts w:ascii="Courier New" w:cs="Courier New" w:eastAsia="Courier New" w:hAnsi="Courier New"/>
          <w:sz w:val="16"/>
          <w:szCs w:val="16"/>
        </w:rPr>
        <w:t xml:space="preserve">    continuousUpdates: true,</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await for (final results in FlutterBluePlus.onScanResults) {</w:t>
      </w:r>
    </w:p>
    <w:p>
      <w:pPr>
        <w:spacing w:after="0" w:line="220"/>
      </w:pPr>
      <w:r>
        <w:rPr>
          <w:rFonts w:ascii="Courier New" w:cs="Courier New" w:eastAsia="Courier New" w:hAnsi="Courier New"/>
          <w:sz w:val="16"/>
          <w:szCs w:val="16"/>
        </w:rPr>
        <w:t xml:space="preserve">    for (final r in results) {</w:t>
      </w:r>
    </w:p>
    <w:p>
      <w:pPr>
        <w:spacing w:after="0" w:line="220"/>
      </w:pPr>
      <w:r>
        <w:rPr>
          <w:rFonts w:ascii="Courier New" w:cs="Courier New" w:eastAsia="Courier New" w:hAnsi="Courier New"/>
          <w:sz w:val="16"/>
          <w:szCs w:val="16"/>
        </w:rPr>
        <w:t xml:space="preserve">      final data = r.advertisementData.manufacturerData[kManufacturerId];</w:t>
      </w:r>
    </w:p>
    <w:p>
      <w:pPr>
        <w:spacing w:after="0" w:line="220"/>
      </w:pPr>
      <w:r>
        <w:rPr>
          <w:rFonts w:ascii="Courier New" w:cs="Courier New" w:eastAsia="Courier New" w:hAnsi="Courier New"/>
          <w:sz w:val="16"/>
          <w:szCs w:val="16"/>
        </w:rPr>
        <w:t xml:space="preserve">      if (data != null) yield (data: data, rssi: r.rssi);</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Future&lt;void&gt; stopScan() =&gt; FlutterBluePlus.stopScan();</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final _peripheral = FlutterBlePeripheral();</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Future&lt;void&gt; startAdvertising(Uint8List payload) =&gt; _peripheral.start(</w:t>
      </w:r>
    </w:p>
    <w:p>
      <w:pPr>
        <w:spacing w:after="0" w:line="220"/>
      </w:pPr>
      <w:r>
        <w:rPr>
          <w:rFonts w:ascii="Courier New" w:cs="Courier New" w:eastAsia="Courier New" w:hAnsi="Courier New"/>
          <w:sz w:val="16"/>
          <w:szCs w:val="16"/>
        </w:rPr>
        <w:t xml:space="preserve">      advertiseData: AdvertiseDataCore(</w:t>
      </w:r>
    </w:p>
    <w:p>
      <w:pPr>
        <w:spacing w:after="0" w:line="220"/>
      </w:pPr>
      <w:r>
        <w:rPr>
          <w:rFonts w:ascii="Courier New" w:cs="Courier New" w:eastAsia="Courier New" w:hAnsi="Courier New"/>
          <w:sz w:val="16"/>
          <w:szCs w:val="16"/>
        </w:rPr>
        <w:t xml:space="preserve">        manufacturerId: kManufacturerId,</w:t>
      </w:r>
    </w:p>
    <w:p>
      <w:pPr>
        <w:spacing w:after="0" w:line="220"/>
      </w:pPr>
      <w:r>
        <w:rPr>
          <w:rFonts w:ascii="Courier New" w:cs="Courier New" w:eastAsia="Courier New" w:hAnsi="Courier New"/>
          <w:sz w:val="16"/>
          <w:szCs w:val="16"/>
        </w:rPr>
        <w:t xml:space="preserve">        manufacturerData: payload,</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Future&lt;void&gt; stopAdvertising() =&gt; _peripheral.stop();</w:t>
      </w:r>
    </w:p>
    <w:p>
      <w:pPr>
        <w:keepNext/>
        <w:spacing w:after="100" w:before="200"/>
      </w:pPr>
      <w:r>
        <w:rPr>
          <w:rFonts w:ascii="Times New Roman" w:cs="Times New Roman" w:eastAsia="Times New Roman" w:hAnsi="Times New Roman"/>
          <w:b/>
          <w:bCs/>
          <w:sz w:val="26"/>
          <w:szCs w:val="26"/>
        </w:rPr>
        <w:t xml:space="preserve">7.3 student_page.dart — marking attendance</w:t>
      </w:r>
    </w:p>
    <w:p>
      <w:pPr>
        <w:spacing w:after="0" w:line="220"/>
      </w:pPr>
      <w:r>
        <w:rPr>
          <w:rFonts w:ascii="Courier New" w:cs="Courier New" w:eastAsia="Courier New" w:hAnsi="Courier New"/>
          <w:sz w:val="16"/>
          <w:szCs w:val="16"/>
        </w:rPr>
        <w:t xml:space="preserve">  Future&lt;void&gt; _markAttendance() async {</w:t>
      </w:r>
    </w:p>
    <w:p>
      <w:pPr>
        <w:spacing w:after="0" w:line="220"/>
      </w:pPr>
      <w:r>
        <w:rPr>
          <w:rFonts w:ascii="Courier New" w:cs="Courier New" w:eastAsia="Courier New" w:hAnsi="Courier New"/>
          <w:sz w:val="16"/>
          <w:szCs w:val="16"/>
        </w:rPr>
        <w:t xml:space="preserve">    setState(() {</w:t>
      </w:r>
    </w:p>
    <w:p>
      <w:pPr>
        <w:spacing w:after="0" w:line="220"/>
      </w:pPr>
      <w:r>
        <w:rPr>
          <w:rFonts w:ascii="Courier New" w:cs="Courier New" w:eastAsia="Courier New" w:hAnsi="Courier New"/>
          <w:sz w:val="16"/>
          <w:szCs w:val="16"/>
        </w:rPr>
        <w:t xml:space="preserve">      _busy = true;</w:t>
      </w:r>
    </w:p>
    <w:p>
      <w:pPr>
        <w:spacing w:after="0" w:line="220"/>
      </w:pPr>
      <w:r>
        <w:rPr>
          <w:rFonts w:ascii="Courier New" w:cs="Courier New" w:eastAsia="Courier New" w:hAnsi="Courier New"/>
          <w:sz w:val="16"/>
          <w:szCs w:val="16"/>
        </w:rPr>
        <w:t xml:space="preserve">      _confirmed = false;</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try {</w:t>
      </w:r>
    </w:p>
    <w:p>
      <w:pPr>
        <w:spacing w:after="0" w:line="220"/>
      </w:pPr>
      <w:r>
        <w:rPr>
          <w:rFonts w:ascii="Courier New" w:cs="Courier New" w:eastAsia="Courier New" w:hAnsi="Courier New"/>
          <w:sz w:val="16"/>
          <w:szCs w:val="16"/>
        </w:rPr>
        <w:t xml:space="preserve">      if (!await requestBlePermissions()) {</w:t>
      </w:r>
    </w:p>
    <w:p>
      <w:pPr>
        <w:spacing w:after="0" w:line="220"/>
      </w:pPr>
      <w:r>
        <w:rPr>
          <w:rFonts w:ascii="Courier New" w:cs="Courier New" w:eastAsia="Courier New" w:hAnsi="Courier New"/>
          <w:sz w:val="16"/>
          <w:szCs w:val="16"/>
        </w:rPr>
        <w:t xml:space="preserve">        return _say('Bluetooth permission denied.');</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_say('Looking for the teacher’s phone…');</w:t>
      </w:r>
    </w:p>
    <w:p>
      <w:pPr>
        <w:spacing w:after="0" w:line="220"/>
      </w:pPr>
      <w:r>
        <w:rPr>
          <w:rFonts w:ascii="Courier New" w:cs="Courier New" w:eastAsia="Courier New" w:hAnsi="Courier New"/>
          <w:sz w:val="16"/>
          <w:szCs w:val="16"/>
        </w:rPr>
        <w:t xml:space="preserve">      int? session;</w:t>
      </w:r>
    </w:p>
    <w:p>
      <w:pPr>
        <w:spacing w:after="0" w:line="220"/>
      </w:pPr>
      <w:r>
        <w:rPr>
          <w:rFonts w:ascii="Courier New" w:cs="Courier New" w:eastAsia="Courier New" w:hAnsi="Courier New"/>
          <w:sz w:val="16"/>
          <w:szCs w:val="16"/>
        </w:rPr>
        <w:t xml:space="preserve">      try {</w:t>
      </w:r>
    </w:p>
    <w:p>
      <w:pPr>
        <w:spacing w:after="0" w:line="220"/>
      </w:pPr>
      <w:r>
        <w:rPr>
          <w:rFonts w:ascii="Courier New" w:cs="Courier New" w:eastAsia="Courier New" w:hAnsi="Courier New"/>
          <w:sz w:val="16"/>
          <w:szCs w:val="16"/>
        </w:rPr>
        <w:t xml:space="preserve">        final found = await scanPayloads()</w:t>
      </w:r>
    </w:p>
    <w:p>
      <w:pPr>
        <w:spacing w:after="0" w:line="220"/>
      </w:pPr>
      <w:r>
        <w:rPr>
          <w:rFonts w:ascii="Courier New" w:cs="Courier New" w:eastAsia="Courier New" w:hAnsi="Courier New"/>
          <w:sz w:val="16"/>
          <w:szCs w:val="16"/>
        </w:rPr>
        <w:t xml:space="preserve">            .map((p) =&gt; parseTeacher(p.data)?.session)</w:t>
      </w:r>
    </w:p>
    <w:p>
      <w:pPr>
        <w:spacing w:after="0" w:line="220"/>
      </w:pPr>
      <w:r>
        <w:rPr>
          <w:rFonts w:ascii="Courier New" w:cs="Courier New" w:eastAsia="Courier New" w:hAnsi="Courier New"/>
          <w:sz w:val="16"/>
          <w:szCs w:val="16"/>
        </w:rPr>
        <w:t xml:space="preserve">            .firstWhere((s) =&gt; s != null)</w:t>
      </w:r>
    </w:p>
    <w:p>
      <w:pPr>
        <w:spacing w:after="0" w:line="220"/>
      </w:pPr>
      <w:r>
        <w:rPr>
          <w:rFonts w:ascii="Courier New" w:cs="Courier New" w:eastAsia="Courier New" w:hAnsi="Courier New"/>
          <w:sz w:val="16"/>
          <w:szCs w:val="16"/>
        </w:rPr>
        <w:t xml:space="preserve">            .timeout(_findTeacherTimeout);</w:t>
      </w:r>
    </w:p>
    <w:p>
      <w:pPr>
        <w:spacing w:after="0" w:line="220"/>
      </w:pPr>
      <w:r>
        <w:rPr>
          <w:rFonts w:ascii="Courier New" w:cs="Courier New" w:eastAsia="Courier New" w:hAnsi="Courier New"/>
          <w:sz w:val="16"/>
          <w:szCs w:val="16"/>
        </w:rPr>
        <w:t xml:space="preserve">        session = found;</w:t>
      </w:r>
    </w:p>
    <w:p>
      <w:pPr>
        <w:spacing w:after="0" w:line="220"/>
      </w:pPr>
      <w:r>
        <w:rPr>
          <w:rFonts w:ascii="Courier New" w:cs="Courier New" w:eastAsia="Courier New" w:hAnsi="Courier New"/>
          <w:sz w:val="16"/>
          <w:szCs w:val="16"/>
        </w:rPr>
        <w:t xml:space="preserve">      } on TimeoutException {</w:t>
      </w:r>
    </w:p>
    <w:p>
      <w:pPr>
        <w:spacing w:after="0" w:line="220"/>
      </w:pPr>
      <w:r>
        <w:rPr>
          <w:rFonts w:ascii="Courier New" w:cs="Courier New" w:eastAsia="Courier New" w:hAnsi="Courier New"/>
          <w:sz w:val="16"/>
          <w:szCs w:val="16"/>
        </w:rPr>
        <w:t xml:space="preserve">        return _say('Teacher not found. Move closer and try again.');</w:t>
      </w:r>
    </w:p>
    <w:p>
      <w:pPr>
        <w:spacing w:after="0" w:line="220"/>
      </w:pPr>
      <w:r>
        <w:rPr>
          <w:rFonts w:ascii="Courier New" w:cs="Courier New" w:eastAsia="Courier New" w:hAnsi="Courier New"/>
          <w:sz w:val="16"/>
          <w:szCs w:val="16"/>
        </w:rPr>
        <w:t xml:space="preserve">      } finally {</w:t>
      </w:r>
    </w:p>
    <w:p>
      <w:pPr>
        <w:spacing w:after="0" w:line="220"/>
      </w:pPr>
      <w:r>
        <w:rPr>
          <w:rFonts w:ascii="Courier New" w:cs="Courier New" w:eastAsia="Courier New" w:hAnsi="Courier New"/>
          <w:sz w:val="16"/>
          <w:szCs w:val="16"/>
        </w:rPr>
        <w:t xml:space="preserve">        await stopScan();</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_say('Teacher found. Verify it’s you…');</w:t>
      </w:r>
    </w:p>
    <w:p>
      <w:pPr>
        <w:spacing w:after="0" w:line="220"/>
      </w:pPr>
      <w:r>
        <w:rPr>
          <w:rFonts w:ascii="Courier New" w:cs="Courier New" w:eastAsia="Courier New" w:hAnsi="Courier New"/>
          <w:sz w:val="16"/>
          <w:szCs w:val="16"/>
        </w:rPr>
        <w:t xml:space="preserve">      final ok = await LocalAuthentication().authenticate(</w:t>
      </w:r>
    </w:p>
    <w:p>
      <w:pPr>
        <w:spacing w:after="0" w:line="220"/>
      </w:pPr>
      <w:r>
        <w:rPr>
          <w:rFonts w:ascii="Courier New" w:cs="Courier New" w:eastAsia="Courier New" w:hAnsi="Courier New"/>
          <w:sz w:val="16"/>
          <w:szCs w:val="16"/>
        </w:rPr>
        <w:t xml:space="preserve">        localizedReason: 'Confirm you are ${widget.name}',</w:t>
      </w:r>
    </w:p>
    <w:p>
      <w:pPr>
        <w:spacing w:after="0" w:line="220"/>
      </w:pPr>
      <w:r>
        <w:rPr>
          <w:rFonts w:ascii="Courier New" w:cs="Courier New" w:eastAsia="Courier New" w:hAnsi="Courier New"/>
          <w:sz w:val="16"/>
          <w:szCs w:val="16"/>
        </w:rPr>
        <w:t xml:space="preserve">        biometricOnly: true,</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if (!ok) return _say('Fingerprint/face check failed.');</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await startAdvertising(</w:t>
      </w:r>
    </w:p>
    <w:p>
      <w:pPr>
        <w:spacing w:after="0" w:line="220"/>
      </w:pPr>
      <w:r>
        <w:rPr>
          <w:rFonts w:ascii="Courier New" w:cs="Courier New" w:eastAsia="Courier New" w:hAnsi="Courier New"/>
          <w:sz w:val="16"/>
          <w:szCs w:val="16"/>
        </w:rPr>
        <w:t xml:space="preserve">        studentPayload(session!, widget.device, widget.roll, widget.name),</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_say('Sending attendance… keep the app open.');</w:t>
      </w:r>
    </w:p>
    <w:p>
      <w:pPr>
        <w:spacing w:after="0" w:line="220"/>
      </w:pPr>
      <w:r>
        <w:rPr>
          <w:rFonts w:ascii="Courier New" w:cs="Courier New" w:eastAsia="Courier New" w:hAnsi="Courier New"/>
          <w:sz w:val="16"/>
          <w:szCs w:val="16"/>
        </w:rPr>
        <w:t xml:space="preserve">      try {</w:t>
      </w:r>
    </w:p>
    <w:p>
      <w:pPr>
        <w:spacing w:after="0" w:line="220"/>
      </w:pPr>
      <w:r>
        <w:rPr>
          <w:rFonts w:ascii="Courier New" w:cs="Courier New" w:eastAsia="Courier New" w:hAnsi="Courier New"/>
          <w:sz w:val="16"/>
          <w:szCs w:val="16"/>
        </w:rPr>
        <w:t xml:space="preserve">        await scanPayloads()</w:t>
      </w:r>
    </w:p>
    <w:p>
      <w:pPr>
        <w:spacing w:after="0" w:line="220"/>
      </w:pPr>
      <w:r>
        <w:rPr>
          <w:rFonts w:ascii="Courier New" w:cs="Courier New" w:eastAsia="Courier New" w:hAnsi="Courier New"/>
          <w:sz w:val="16"/>
          <w:szCs w:val="16"/>
        </w:rPr>
        <w:t xml:space="preserve">            .map((p) =&gt; parseTeacher(p.data))</w:t>
      </w:r>
    </w:p>
    <w:p>
      <w:pPr>
        <w:spacing w:after="0" w:line="220"/>
      </w:pPr>
      <w:r>
        <w:rPr>
          <w:rFonts w:ascii="Courier New" w:cs="Courier New" w:eastAsia="Courier New" w:hAnsi="Courier New"/>
          <w:sz w:val="16"/>
          <w:szCs w:val="16"/>
        </w:rPr>
        <w:t xml:space="preserve">            .firstWhere((t) =&gt; t?.session == session &amp;&amp; t?.ack == widget.roll)</w:t>
      </w:r>
    </w:p>
    <w:p>
      <w:pPr>
        <w:spacing w:after="0" w:line="220"/>
      </w:pPr>
      <w:r>
        <w:rPr>
          <w:rFonts w:ascii="Courier New" w:cs="Courier New" w:eastAsia="Courier New" w:hAnsi="Courier New"/>
          <w:sz w:val="16"/>
          <w:szCs w:val="16"/>
        </w:rPr>
        <w:t xml:space="preserve">            .timeout(_broadcastTime);</w:t>
      </w:r>
    </w:p>
    <w:p>
      <w:pPr>
        <w:spacing w:after="0" w:line="220"/>
      </w:pPr>
      <w:r>
        <w:rPr>
          <w:rFonts w:ascii="Courier New" w:cs="Courier New" w:eastAsia="Courier New" w:hAnsi="Courier New"/>
          <w:sz w:val="16"/>
          <w:szCs w:val="16"/>
        </w:rPr>
        <w:t xml:space="preserve">        if (mounted) setState(() =&gt; _confirmed = true);</w:t>
      </w:r>
    </w:p>
    <w:p>
      <w:pPr>
        <w:spacing w:after="0" w:line="220"/>
      </w:pPr>
      <w:r>
        <w:rPr>
          <w:rFonts w:ascii="Courier New" w:cs="Courier New" w:eastAsia="Courier New" w:hAnsi="Courier New"/>
          <w:sz w:val="16"/>
          <w:szCs w:val="16"/>
        </w:rPr>
        <w:t xml:space="preserve">        _say('Present marked.');</w:t>
      </w:r>
    </w:p>
    <w:p>
      <w:pPr>
        <w:spacing w:after="0" w:line="220"/>
      </w:pPr>
      <w:r>
        <w:rPr>
          <w:rFonts w:ascii="Courier New" w:cs="Courier New" w:eastAsia="Courier New" w:hAnsi="Courier New"/>
          <w:sz w:val="16"/>
          <w:szCs w:val="16"/>
        </w:rPr>
        <w:t xml:space="preserve">      } on TimeoutException {</w:t>
      </w:r>
    </w:p>
    <w:p>
      <w:pPr>
        <w:spacing w:after="0" w:line="220"/>
      </w:pPr>
      <w:r>
        <w:rPr>
          <w:rFonts w:ascii="Courier New" w:cs="Courier New" w:eastAsia="Courier New" w:hAnsi="Courier New"/>
          <w:sz w:val="16"/>
          <w:szCs w:val="16"/>
        </w:rPr>
        <w:t xml:space="preserve">        _say('No confirmation from the teacher. Move closer and try again.');</w:t>
      </w:r>
    </w:p>
    <w:p>
      <w:pPr>
        <w:spacing w:after="0" w:line="220"/>
      </w:pPr>
      <w:r>
        <w:rPr>
          <w:rFonts w:ascii="Courier New" w:cs="Courier New" w:eastAsia="Courier New" w:hAnsi="Courier New"/>
          <w:sz w:val="16"/>
          <w:szCs w:val="16"/>
        </w:rPr>
        <w:t xml:space="preserve">      } finally {</w:t>
      </w:r>
    </w:p>
    <w:p>
      <w:pPr>
        <w:spacing w:after="0" w:line="220"/>
      </w:pPr>
      <w:r>
        <w:rPr>
          <w:rFonts w:ascii="Courier New" w:cs="Courier New" w:eastAsia="Courier New" w:hAnsi="Courier New"/>
          <w:sz w:val="16"/>
          <w:szCs w:val="16"/>
        </w:rPr>
        <w:t xml:space="preserve">        await stopScan();</w:t>
      </w:r>
    </w:p>
    <w:p>
      <w:pPr>
        <w:spacing w:after="0" w:line="220"/>
      </w:pPr>
      <w:r>
        <w:rPr>
          <w:rFonts w:ascii="Courier New" w:cs="Courier New" w:eastAsia="Courier New" w:hAnsi="Courier New"/>
          <w:sz w:val="16"/>
          <w:szCs w:val="16"/>
        </w:rPr>
        <w:t xml:space="preserve">        await stopAdvertising();</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 catch (e) {</w:t>
      </w:r>
    </w:p>
    <w:p>
      <w:pPr>
        <w:spacing w:after="0" w:line="220"/>
      </w:pPr>
      <w:r>
        <w:rPr>
          <w:rFonts w:ascii="Courier New" w:cs="Courier New" w:eastAsia="Courier New" w:hAnsi="Courier New"/>
          <w:sz w:val="16"/>
          <w:szCs w:val="16"/>
        </w:rPr>
        <w:t xml:space="preserve">      _say('Error: $e');</w:t>
      </w:r>
    </w:p>
    <w:p>
      <w:pPr>
        <w:spacing w:after="0" w:line="220"/>
      </w:pPr>
      <w:r>
        <w:rPr>
          <w:rFonts w:ascii="Courier New" w:cs="Courier New" w:eastAsia="Courier New" w:hAnsi="Courier New"/>
          <w:sz w:val="16"/>
          <w:szCs w:val="16"/>
        </w:rPr>
        <w:t xml:space="preserve">    } finally {</w:t>
      </w:r>
    </w:p>
    <w:p>
      <w:pPr>
        <w:spacing w:after="0" w:line="220"/>
      </w:pPr>
      <w:r>
        <w:rPr>
          <w:rFonts w:ascii="Courier New" w:cs="Courier New" w:eastAsia="Courier New" w:hAnsi="Courier New"/>
          <w:sz w:val="16"/>
          <w:szCs w:val="16"/>
        </w:rPr>
        <w:t xml:space="preserve">      if (mounted) setState(() =&gt; _busy = false);</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w:t>
      </w:r>
    </w:p>
    <w:p>
      <w:pPr>
        <w:keepNext/>
        <w:spacing w:after="100" w:before="200"/>
      </w:pPr>
      <w:r>
        <w:rPr>
          <w:rFonts w:ascii="Times New Roman" w:cs="Times New Roman" w:eastAsia="Times New Roman" w:hAnsi="Times New Roman"/>
          <w:b/>
          <w:bCs/>
          <w:sz w:val="26"/>
          <w:szCs w:val="26"/>
        </w:rPr>
        <w:t xml:space="preserve">7.4 teacher_page.dart — validation and acknowledgement</w:t>
      </w:r>
    </w:p>
    <w:p>
      <w:pPr>
        <w:spacing w:after="0" w:line="220"/>
      </w:pPr>
      <w:r>
        <w:rPr>
          <w:rFonts w:ascii="Courier New" w:cs="Courier New" w:eastAsia="Courier New" w:hAnsi="Courier New"/>
          <w:sz w:val="16"/>
          <w:szCs w:val="16"/>
        </w:rPr>
        <w:t xml:space="preserve">  void _onBroadcast(int session, List&lt;int&gt; data, int rssi) {</w:t>
      </w:r>
    </w:p>
    <w:p>
      <w:pPr>
        <w:spacing w:after="0" w:line="220"/>
      </w:pPr>
      <w:r>
        <w:rPr>
          <w:rFonts w:ascii="Courier New" w:cs="Courier New" w:eastAsia="Courier New" w:hAnsi="Courier New"/>
          <w:sz w:val="16"/>
          <w:szCs w:val="16"/>
        </w:rPr>
        <w:t xml:space="preserve">    final s = parseStudent(data);</w:t>
      </w:r>
    </w:p>
    <w:p>
      <w:pPr>
        <w:spacing w:after="0" w:line="220"/>
      </w:pPr>
      <w:r>
        <w:rPr>
          <w:rFonts w:ascii="Courier New" w:cs="Courier New" w:eastAsia="Courier New" w:hAnsi="Courier New"/>
          <w:sz w:val="16"/>
          <w:szCs w:val="16"/>
        </w:rPr>
        <w:t xml:space="preserve">    // An old or foreign session code means a replayed or stale broadcast.</w:t>
      </w:r>
    </w:p>
    <w:p>
      <w:pPr>
        <w:spacing w:after="0" w:line="220"/>
      </w:pPr>
      <w:r>
        <w:rPr>
          <w:rFonts w:ascii="Courier New" w:cs="Courier New" w:eastAsia="Courier New" w:hAnsi="Courier New"/>
          <w:sz w:val="16"/>
          <w:szCs w:val="16"/>
        </w:rPr>
        <w:t xml:space="preserve">    if (s == null || s.session != session) return;</w:t>
      </w:r>
    </w:p>
    <w:p>
      <w:pPr>
        <w:spacing w:after="0" w:line="220"/>
      </w:pPr>
      <w:r>
        <w:rPr>
          <w:rFonts w:ascii="Courier New" w:cs="Courier New" w:eastAsia="Courier New" w:hAnsi="Courier New"/>
          <w:sz w:val="16"/>
          <w:szCs w:val="16"/>
        </w:rPr>
        <w:t xml:space="preserve">    final name = _roster[s.roll] ?? s.name;</w:t>
      </w:r>
    </w:p>
    <w:p>
      <w:pPr>
        <w:spacing w:after="0" w:line="220"/>
      </w:pPr>
      <w:r>
        <w:rPr>
          <w:rFonts w:ascii="Courier New" w:cs="Courier New" w:eastAsia="Courier New" w:hAnsi="Courier New"/>
          <w:sz w:val="16"/>
          <w:szCs w:val="16"/>
        </w:rPr>
        <w:t xml:space="preserve">    if (_roster.isNotEmpty &amp;&amp; !_roster.containsKey(s.roll)) {</w:t>
      </w:r>
    </w:p>
    <w:p>
      <w:pPr>
        <w:spacing w:after="0" w:line="220"/>
      </w:pPr>
      <w:r>
        <w:rPr>
          <w:rFonts w:ascii="Courier New" w:cs="Courier New" w:eastAsia="Courier New" w:hAnsi="Courier New"/>
          <w:sz w:val="16"/>
          <w:szCs w:val="16"/>
        </w:rPr>
        <w:t xml:space="preserve">      return _flag(s.roll, _Flag(name, s.device, 'Not in class list'));</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final bound = _devices[s.roll];</w:t>
      </w:r>
    </w:p>
    <w:p>
      <w:pPr>
        <w:spacing w:after="0" w:line="220"/>
      </w:pPr>
      <w:r>
        <w:rPr>
          <w:rFonts w:ascii="Courier New" w:cs="Courier New" w:eastAsia="Courier New" w:hAnsi="Courier New"/>
          <w:sz w:val="16"/>
          <w:szCs w:val="16"/>
        </w:rPr>
        <w:t xml:space="preserve">    if (bound != null &amp;&amp; bound != s.device) {</w:t>
      </w:r>
    </w:p>
    <w:p>
      <w:pPr>
        <w:spacing w:after="0" w:line="220"/>
      </w:pPr>
      <w:r>
        <w:rPr>
          <w:rFonts w:ascii="Courier New" w:cs="Courier New" w:eastAsia="Courier New" w:hAnsi="Courier New"/>
          <w:sz w:val="16"/>
          <w:szCs w:val="16"/>
        </w:rPr>
        <w:t xml:space="preserve">      return _flag(s.roll, _Flag(name, s.device, 'Registered on a different phone'));</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final known = _present[s.roll];</w:t>
      </w:r>
    </w:p>
    <w:p>
      <w:pPr>
        <w:spacing w:after="0" w:line="220"/>
      </w:pPr>
      <w:r>
        <w:rPr>
          <w:rFonts w:ascii="Courier New" w:cs="Courier New" w:eastAsia="Courier New" w:hAnsi="Courier New"/>
          <w:sz w:val="16"/>
          <w:szCs w:val="16"/>
        </w:rPr>
        <w:t xml:space="preserve">    if (known != null) {</w:t>
      </w:r>
    </w:p>
    <w:p>
      <w:pPr>
        <w:spacing w:after="0" w:line="220"/>
      </w:pPr>
      <w:r>
        <w:rPr>
          <w:rFonts w:ascii="Courier New" w:cs="Courier New" w:eastAsia="Courier New" w:hAnsi="Courier New"/>
          <w:sz w:val="16"/>
          <w:szCs w:val="16"/>
        </w:rPr>
        <w:t xml:space="preserve">      setState(() {</w:t>
      </w:r>
    </w:p>
    <w:p>
      <w:pPr>
        <w:spacing w:after="0" w:line="220"/>
      </w:pPr>
      <w:r>
        <w:rPr>
          <w:rFonts w:ascii="Courier New" w:cs="Courier New" w:eastAsia="Courier New" w:hAnsi="Courier New"/>
          <w:sz w:val="16"/>
          <w:szCs w:val="16"/>
        </w:rPr>
        <w:t xml:space="preserve">        known.rssi = rssi;</w:t>
      </w:r>
    </w:p>
    <w:p>
      <w:pPr>
        <w:spacing w:after="0" w:line="220"/>
      </w:pPr>
      <w:r>
        <w:rPr>
          <w:rFonts w:ascii="Courier New" w:cs="Courier New" w:eastAsia="Courier New" w:hAnsi="Courier New"/>
          <w:sz w:val="16"/>
          <w:szCs w:val="16"/>
        </w:rPr>
        <w:t xml:space="preserve">        known.lastSeen = DateTime.now();</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 else if (rssi &gt;= _minRssi) {</w:t>
      </w:r>
    </w:p>
    <w:p>
      <w:pPr>
        <w:spacing w:after="0" w:line="220"/>
      </w:pPr>
      <w:r>
        <w:rPr>
          <w:rFonts w:ascii="Courier New" w:cs="Courier New" w:eastAsia="Courier New" w:hAnsi="Courier New"/>
          <w:sz w:val="16"/>
          <w:szCs w:val="16"/>
        </w:rPr>
        <w:t xml:space="preserve">      if (bound == null) {</w:t>
      </w:r>
    </w:p>
    <w:p>
      <w:pPr>
        <w:spacing w:after="0" w:line="220"/>
      </w:pPr>
      <w:r>
        <w:rPr>
          <w:rFonts w:ascii="Courier New" w:cs="Courier New" w:eastAsia="Courier New" w:hAnsi="Courier New"/>
          <w:sz w:val="16"/>
          <w:szCs w:val="16"/>
        </w:rPr>
        <w:t xml:space="preserve">        _devices[s.roll] = s.device;</w:t>
      </w:r>
    </w:p>
    <w:p>
      <w:pPr>
        <w:spacing w:after="0" w:line="220"/>
      </w:pPr>
      <w:r>
        <w:rPr>
          <w:rFonts w:ascii="Courier New" w:cs="Courier New" w:eastAsia="Courier New" w:hAnsi="Courier New"/>
          <w:sz w:val="16"/>
          <w:szCs w:val="16"/>
        </w:rPr>
        <w:t xml:space="preserve">        _save();</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final now = DateTime.now();</w:t>
      </w:r>
    </w:p>
    <w:p>
      <w:pPr>
        <w:spacing w:after="0" w:line="220"/>
      </w:pPr>
      <w:r>
        <w:rPr>
          <w:rFonts w:ascii="Courier New" w:cs="Courier New" w:eastAsia="Courier New" w:hAnsi="Courier New"/>
          <w:sz w:val="16"/>
          <w:szCs w:val="16"/>
        </w:rPr>
        <w:t xml:space="preserve">      setState(() =&gt; _present[s.roll] = _Attendee(name, now, rssi: rssi, lastSeen: now));</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void _flag(String roll, _Flag flag) {</w:t>
      </w:r>
    </w:p>
    <w:p>
      <w:pPr>
        <w:spacing w:after="0" w:line="220"/>
      </w:pPr>
      <w:r>
        <w:rPr>
          <w:rFonts w:ascii="Courier New" w:cs="Courier New" w:eastAsia="Courier New" w:hAnsi="Courier New"/>
          <w:sz w:val="16"/>
          <w:szCs w:val="16"/>
        </w:rPr>
        <w:t xml:space="preserve">    if (!_flagged.containsKey(roll)) setState(() =&gt; _flagged[roll] = flag);</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 Accepts a flagged phone for this roll number from now on (a new phone,</w:t>
      </w:r>
    </w:p>
    <w:p>
      <w:pPr>
        <w:spacing w:after="0" w:line="220"/>
      </w:pPr>
      <w:r>
        <w:rPr>
          <w:rFonts w:ascii="Courier New" w:cs="Courier New" w:eastAsia="Courier New" w:hAnsi="Courier New"/>
          <w:sz w:val="16"/>
          <w:szCs w:val="16"/>
        </w:rPr>
        <w:t xml:space="preserve">  /// or a student missing from the class list). Their next broadcast counts.</w:t>
      </w:r>
    </w:p>
    <w:p>
      <w:pPr>
        <w:spacing w:after="0" w:line="220"/>
      </w:pPr>
      <w:r>
        <w:rPr>
          <w:rFonts w:ascii="Courier New" w:cs="Courier New" w:eastAsia="Courier New" w:hAnsi="Courier New"/>
          <w:sz w:val="16"/>
          <w:szCs w:val="16"/>
        </w:rPr>
        <w:t xml:space="preserve">  void _allow(String roll) {</w:t>
      </w:r>
    </w:p>
    <w:p>
      <w:pPr>
        <w:spacing w:after="0" w:line="220"/>
      </w:pPr>
      <w:r>
        <w:rPr>
          <w:rFonts w:ascii="Courier New" w:cs="Courier New" w:eastAsia="Courier New" w:hAnsi="Courier New"/>
          <w:sz w:val="16"/>
          <w:szCs w:val="16"/>
        </w:rPr>
        <w:t xml:space="preserve">    setState(() {</w:t>
      </w:r>
    </w:p>
    <w:p>
      <w:pPr>
        <w:spacing w:after="0" w:line="220"/>
      </w:pPr>
      <w:r>
        <w:rPr>
          <w:rFonts w:ascii="Courier New" w:cs="Courier New" w:eastAsia="Courier New" w:hAnsi="Courier New"/>
          <w:sz w:val="16"/>
          <w:szCs w:val="16"/>
        </w:rPr>
        <w:t xml:space="preserve">      final f = _flagged.remove(roll)!;</w:t>
      </w:r>
    </w:p>
    <w:p>
      <w:pPr>
        <w:spacing w:after="0" w:line="220"/>
      </w:pPr>
      <w:r>
        <w:rPr>
          <w:rFonts w:ascii="Courier New" w:cs="Courier New" w:eastAsia="Courier New" w:hAnsi="Courier New"/>
          <w:sz w:val="16"/>
          <w:szCs w:val="16"/>
        </w:rPr>
        <w:t xml:space="preserve">      _devices[roll] = f.device;</w:t>
      </w:r>
    </w:p>
    <w:p>
      <w:pPr>
        <w:spacing w:after="0" w:line="220"/>
      </w:pPr>
      <w:r>
        <w:rPr>
          <w:rFonts w:ascii="Courier New" w:cs="Courier New" w:eastAsia="Courier New" w:hAnsi="Courier New"/>
          <w:sz w:val="16"/>
          <w:szCs w:val="16"/>
        </w:rPr>
        <w:t xml:space="preserve">      if (_roster.isNotEmpty) _roster.putIfAbsent(roll, () =&gt; f.name);</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_save();</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Future&lt;void&gt; _rotateAck(int session) async {</w:t>
      </w:r>
    </w:p>
    <w:p>
      <w:pPr>
        <w:spacing w:after="0" w:line="220"/>
      </w:pPr>
      <w:r>
        <w:rPr>
          <w:rFonts w:ascii="Courier New" w:cs="Courier New" w:eastAsia="Courier New" w:hAnsi="Courier New"/>
          <w:sz w:val="16"/>
          <w:szCs w:val="16"/>
        </w:rPr>
        <w:t xml:space="preserve">    final now = DateTime.now();</w:t>
      </w:r>
    </w:p>
    <w:p>
      <w:pPr>
        <w:spacing w:after="0" w:line="220"/>
      </w:pPr>
      <w:r>
        <w:rPr>
          <w:rFonts w:ascii="Courier New" w:cs="Courier New" w:eastAsia="Courier New" w:hAnsi="Courier New"/>
          <w:sz w:val="16"/>
          <w:szCs w:val="16"/>
        </w:rPr>
        <w:t xml:space="preserve">    final waiting = _present.entries</w:t>
      </w:r>
    </w:p>
    <w:p>
      <w:pPr>
        <w:spacing w:after="0" w:line="220"/>
      </w:pPr>
      <w:r>
        <w:rPr>
          <w:rFonts w:ascii="Courier New" w:cs="Courier New" w:eastAsia="Courier New" w:hAnsi="Courier New"/>
          <w:sz w:val="16"/>
          <w:szCs w:val="16"/>
        </w:rPr>
        <w:t xml:space="preserve">        .where((e) {</w:t>
      </w:r>
    </w:p>
    <w:p>
      <w:pPr>
        <w:spacing w:after="0" w:line="220"/>
      </w:pPr>
      <w:r>
        <w:rPr>
          <w:rFonts w:ascii="Courier New" w:cs="Courier New" w:eastAsia="Courier New" w:hAnsi="Courier New"/>
          <w:sz w:val="16"/>
          <w:szCs w:val="16"/>
        </w:rPr>
        <w:t xml:space="preserve">          final seen = e.value.lastSeen;</w:t>
      </w:r>
    </w:p>
    <w:p>
      <w:pPr>
        <w:spacing w:after="0" w:line="220"/>
      </w:pPr>
      <w:r>
        <w:rPr>
          <w:rFonts w:ascii="Courier New" w:cs="Courier New" w:eastAsia="Courier New" w:hAnsi="Courier New"/>
          <w:sz w:val="16"/>
          <w:szCs w:val="16"/>
        </w:rPr>
        <w:t xml:space="preserve">          return seen != null &amp;&amp; now.difference(seen) &lt; _ackWindow;</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.map((e) =&gt; e.key)</w:t>
      </w:r>
    </w:p>
    <w:p>
      <w:pPr>
        <w:spacing w:after="0" w:line="220"/>
      </w:pPr>
      <w:r>
        <w:rPr>
          <w:rFonts w:ascii="Courier New" w:cs="Courier New" w:eastAsia="Courier New" w:hAnsi="Courier New"/>
          <w:sz w:val="16"/>
          <w:szCs w:val="16"/>
        </w:rPr>
        <w:t xml:space="preserve">        .toList()</w:t>
      </w:r>
    </w:p>
    <w:p>
      <w:pPr>
        <w:spacing w:after="0" w:line="220"/>
      </w:pPr>
      <w:r>
        <w:rPr>
          <w:rFonts w:ascii="Courier New" w:cs="Courier New" w:eastAsia="Courier New" w:hAnsi="Courier New"/>
          <w:sz w:val="16"/>
          <w:szCs w:val="16"/>
        </w:rPr>
        <w:t xml:space="preserve">      ..sort();</w:t>
      </w:r>
    </w:p>
    <w:p>
      <w:pPr>
        <w:spacing w:after="0" w:line="220"/>
      </w:pPr>
      <w:r>
        <w:rPr>
          <w:rFonts w:ascii="Courier New" w:cs="Courier New" w:eastAsia="Courier New" w:hAnsi="Courier New"/>
          <w:sz w:val="16"/>
          <w:szCs w:val="16"/>
        </w:rPr>
        <w:t xml:space="preserve">    final ack = waiting.isEmpty ? '' : waiting[_ackTurn++ % waiting.length];</w:t>
      </w:r>
    </w:p>
    <w:p>
      <w:pPr>
        <w:spacing w:after="0" w:line="220"/>
      </w:pPr>
      <w:r>
        <w:rPr>
          <w:rFonts w:ascii="Courier New" w:cs="Courier New" w:eastAsia="Courier New" w:hAnsi="Courier New"/>
          <w:sz w:val="16"/>
          <w:szCs w:val="16"/>
        </w:rPr>
        <w:t xml:space="preserve">    if (ack == _ack) return;</w:t>
      </w:r>
    </w:p>
    <w:p>
      <w:pPr>
        <w:spacing w:after="0" w:line="220"/>
      </w:pPr>
      <w:r>
        <w:rPr>
          <w:rFonts w:ascii="Courier New" w:cs="Courier New" w:eastAsia="Courier New" w:hAnsi="Courier New"/>
          <w:sz w:val="16"/>
          <w:szCs w:val="16"/>
        </w:rPr>
        <w:t xml:space="preserve">    _ack = ack;</w:t>
      </w:r>
    </w:p>
    <w:p>
      <w:pPr>
        <w:spacing w:after="0" w:line="220"/>
      </w:pPr>
      <w:r>
        <w:rPr>
          <w:rFonts w:ascii="Courier New" w:cs="Courier New" w:eastAsia="Courier New" w:hAnsi="Courier New"/>
          <w:sz w:val="16"/>
          <w:szCs w:val="16"/>
        </w:rPr>
        <w:t xml:space="preserve">    await stopAdvertising();</w:t>
      </w:r>
    </w:p>
    <w:p>
      <w:pPr>
        <w:spacing w:after="0" w:line="220"/>
      </w:pPr>
      <w:r>
        <w:rPr>
          <w:rFonts w:ascii="Courier New" w:cs="Courier New" w:eastAsia="Courier New" w:hAnsi="Courier New"/>
          <w:sz w:val="16"/>
          <w:szCs w:val="16"/>
        </w:rPr>
        <w:t xml:space="preserve">    if (_session != session) return; // stopped meanwhile</w:t>
      </w:r>
    </w:p>
    <w:p>
      <w:pPr>
        <w:spacing w:after="0" w:line="220"/>
      </w:pPr>
      <w:r>
        <w:rPr>
          <w:rFonts w:ascii="Courier New" w:cs="Courier New" w:eastAsia="Courier New" w:hAnsi="Courier New"/>
          <w:sz w:val="16"/>
          <w:szCs w:val="16"/>
        </w:rPr>
        <w:t xml:space="preserve">    await startAdvertising(teacherPayload(session, ack));</w:t>
      </w:r>
    </w:p>
    <w:p>
      <w:pPr>
        <w:spacing w:after="0" w:line="220"/>
      </w:pPr>
      <w:r>
        <w:rPr>
          <w:rFonts w:ascii="Courier New" w:cs="Courier New" w:eastAsia="Courier New" w:hAnsi="Courier New"/>
          <w:sz w:val="16"/>
          <w:szCs w:val="16"/>
        </w:rPr>
        <w:t xml:space="preserve">  }</w:t>
      </w:r>
    </w:p>
    <w:p>
      <w:pPr>
        <w:keepNext/>
        <w:spacing w:after="100" w:before="200"/>
      </w:pPr>
      <w:r>
        <w:rPr>
          <w:rFonts w:ascii="Times New Roman" w:cs="Times New Roman" w:eastAsia="Times New Roman" w:hAnsi="Times New Roman"/>
          <w:b/>
          <w:bCs/>
          <w:sz w:val="26"/>
          <w:szCs w:val="26"/>
        </w:rPr>
        <w:t xml:space="preserve">7.5 roster.dart — class list parser</w:t>
      </w:r>
    </w:p>
    <w:p>
      <w:pPr>
        <w:spacing w:after="0" w:line="220"/>
      </w:pPr>
      <w:r>
        <w:rPr>
          <w:rFonts w:ascii="Courier New" w:cs="Courier New" w:eastAsia="Courier New" w:hAnsi="Courier New"/>
          <w:sz w:val="16"/>
          <w:szCs w:val="16"/>
        </w:rPr>
        <w:t xml:space="preserve">import 'dart:convert';</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Parses one "roll,name" per line, as pasted from a CSV, notes app or</w:t>
      </w:r>
    </w:p>
    <w:p>
      <w:pPr>
        <w:spacing w:after="0" w:line="220"/>
      </w:pPr>
      <w:r>
        <w:rPr>
          <w:rFonts w:ascii="Courier New" w:cs="Courier New" w:eastAsia="Courier New" w:hAnsi="Courier New"/>
          <w:sz w:val="16"/>
          <w:szCs w:val="16"/>
        </w:rPr>
        <w:t xml:space="preserve">/// spreadsheet (tab-separated). Header, blank and malformed lines are skipped.</w:t>
      </w:r>
    </w:p>
    <w:p>
      <w:pPr>
        <w:spacing w:after="0" w:line="220"/>
      </w:pPr>
      <w:r>
        <w:rPr>
          <w:rFonts w:ascii="Courier New" w:cs="Courier New" w:eastAsia="Courier New" w:hAnsi="Courier New"/>
          <w:sz w:val="16"/>
          <w:szCs w:val="16"/>
        </w:rPr>
        <w:t xml:space="preserve">Map&lt;String, String&gt; parseRoster(String text) {</w:t>
      </w:r>
    </w:p>
    <w:p>
      <w:pPr>
        <w:spacing w:after="0" w:line="220"/>
      </w:pPr>
      <w:r>
        <w:rPr>
          <w:rFonts w:ascii="Courier New" w:cs="Courier New" w:eastAsia="Courier New" w:hAnsi="Courier New"/>
          <w:sz w:val="16"/>
          <w:szCs w:val="16"/>
        </w:rPr>
        <w:t xml:space="preserve">  final roster = &lt;String, String&gt;{};</w:t>
      </w:r>
    </w:p>
    <w:p>
      <w:pPr>
        <w:spacing w:after="0" w:line="220"/>
      </w:pPr>
      <w:r>
        <w:rPr>
          <w:rFonts w:ascii="Courier New" w:cs="Courier New" w:eastAsia="Courier New" w:hAnsi="Courier New"/>
          <w:sz w:val="16"/>
          <w:szCs w:val="16"/>
        </w:rPr>
        <w:t xml:space="preserve">  for (final line in const LineSplitter().convert(text)) {</w:t>
      </w:r>
    </w:p>
    <w:p>
      <w:pPr>
        <w:spacing w:after="0" w:line="220"/>
      </w:pPr>
      <w:r>
        <w:rPr>
          <w:rFonts w:ascii="Courier New" w:cs="Courier New" w:eastAsia="Courier New" w:hAnsi="Courier New"/>
          <w:sz w:val="16"/>
          <w:szCs w:val="16"/>
        </w:rPr>
        <w:t xml:space="preserve">    final sep = line.indexOf(RegExp(r'[,\t]'));</w:t>
      </w:r>
    </w:p>
    <w:p>
      <w:pPr>
        <w:spacing w:after="0" w:line="220"/>
      </w:pPr>
      <w:r>
        <w:rPr>
          <w:rFonts w:ascii="Courier New" w:cs="Courier New" w:eastAsia="Courier New" w:hAnsi="Courier New"/>
          <w:sz w:val="16"/>
          <w:szCs w:val="16"/>
        </w:rPr>
        <w:t xml:space="preserve">    if (sep &lt;= 0) continue;</w:t>
      </w:r>
    </w:p>
    <w:p>
      <w:pPr>
        <w:spacing w:after="0" w:line="220"/>
      </w:pPr>
      <w:r>
        <w:rPr>
          <w:rFonts w:ascii="Courier New" w:cs="Courier New" w:eastAsia="Courier New" w:hAnsi="Courier New"/>
          <w:sz w:val="16"/>
          <w:szCs w:val="16"/>
        </w:rPr>
        <w:t xml:space="preserve">    final roll = line.substring(0, sep).trim();</w:t>
      </w:r>
    </w:p>
    <w:p>
      <w:pPr>
        <w:spacing w:after="0" w:line="220"/>
      </w:pPr>
      <w:r>
        <w:rPr>
          <w:rFonts w:ascii="Courier New" w:cs="Courier New" w:eastAsia="Courier New" w:hAnsi="Courier New"/>
          <w:sz w:val="16"/>
          <w:szCs w:val="16"/>
        </w:rPr>
        <w:t xml:space="preserve">    final name = line.substring(sep + 1).trim();</w:t>
      </w:r>
    </w:p>
    <w:p>
      <w:pPr>
        <w:spacing w:after="0" w:line="220"/>
      </w:pPr>
      <w:r>
        <w:rPr>
          <w:rFonts w:ascii="Courier New" w:cs="Courier New" w:eastAsia="Courier New" w:hAnsi="Courier New"/>
          <w:sz w:val="16"/>
          <w:szCs w:val="16"/>
        </w:rPr>
        <w:t xml:space="preserve">    if (roll.isEmpty || name.isEmpty || roll.toLowerCase() == 'roll') continue;</w:t>
      </w:r>
    </w:p>
    <w:p>
      <w:pPr>
        <w:spacing w:after="0" w:line="220"/>
      </w:pPr>
      <w:r>
        <w:rPr>
          <w:rFonts w:ascii="Courier New" w:cs="Courier New" w:eastAsia="Courier New" w:hAnsi="Courier New"/>
          <w:sz w:val="16"/>
          <w:szCs w:val="16"/>
        </w:rPr>
        <w:t xml:space="preserve">    roster[roll] = name;</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  return roster;</w:t>
      </w:r>
    </w:p>
    <w:p>
      <w:pPr>
        <w:spacing w:after="0" w:line="220"/>
      </w:pPr>
      <w:r>
        <w:rPr>
          <w:rFonts w:ascii="Courier New" w:cs="Courier New" w:eastAsia="Courier New" w:hAnsi="Courier New"/>
          <w:sz w:val="16"/>
          <w:szCs w:val="16"/>
        </w:rPr>
        <w:t xml:space="preserve">}</w:t>
      </w:r>
    </w:p>
    <w:p>
      <w:pPr>
        <w:spacing w:after="0" w:line="220"/>
      </w:pPr>
      <w:r>
        <w:rPr>
          <w:rFonts w:ascii="Courier New" w:cs="Courier New" w:eastAsia="Courier New" w:hAnsi="Courier New"/>
          <w:sz w:val="16"/>
          <w:szCs w:val="16"/>
        </w:rPr>
        <w:t xml:space="preserve"> </w:t>
      </w:r>
    </w:p>
    <w:p>
      <w:pPr>
        <w:spacing w:after="0" w:line="220"/>
      </w:pPr>
      <w:r>
        <w:rPr>
          <w:rFonts w:ascii="Courier New" w:cs="Courier New" w:eastAsia="Courier New" w:hAnsi="Courier New"/>
          <w:sz w:val="16"/>
          <w:szCs w:val="16"/>
        </w:rPr>
        <w:t xml:space="preserve">String formatRoster(Map&lt;String, String&gt; roster) =&gt;</w:t>
      </w:r>
    </w:p>
    <w:p>
      <w:pPr>
        <w:spacing w:after="0" w:line="220"/>
      </w:pPr>
      <w:r>
        <w:rPr>
          <w:rFonts w:ascii="Courier New" w:cs="Courier New" w:eastAsia="Courier New" w:hAnsi="Courier New"/>
          <w:sz w:val="16"/>
          <w:szCs w:val="16"/>
        </w:rPr>
        <w:t xml:space="preserve">    roster.entries.map((e) =&gt; '${e.key},${e.value}').join('\n');</w:t>
      </w:r>
    </w:p>
    <w:p>
      <w:pPr>
        <w:pageBreakBefore/>
        <w:spacing w:after="300"/>
        <w:jc w:val="center"/>
      </w:pPr>
      <w:r>
        <w:rPr>
          <w:rFonts w:ascii="Times New Roman" w:cs="Times New Roman" w:eastAsia="Times New Roman" w:hAnsi="Times New Roman"/>
          <w:b/>
          <w:bCs/>
          <w:sz w:val="28"/>
          <w:szCs w:val="28"/>
        </w:rPr>
        <w:t xml:space="preserve">REFERENCES</w:t>
      </w:r>
    </w:p>
    <w:p>
      <w:pPr>
        <w:tabs>
          <w:tab w:val="left" w:pos="540"/>
        </w:tabs>
        <w:spacing w:after="120" w:line="300"/>
        <w:ind w:left="540" w:hanging="540"/>
        <w:jc w:val="both"/>
      </w:pPr>
      <w:r>
        <w:rPr>
          <w:rFonts w:ascii="Times New Roman" w:cs="Times New Roman" w:eastAsia="Times New Roman" w:hAnsi="Times New Roman"/>
          <w:sz w:val="24"/>
          <w:szCs w:val="24"/>
        </w:rPr>
        <w:t xml:space="preserve">[1]	Bluetooth SIG, “Bluetooth Core Specification, Version 5.4,” Bluetooth Special Interest Group, 2023.</w:t>
      </w:r>
    </w:p>
    <w:p>
      <w:pPr>
        <w:tabs>
          <w:tab w:val="left" w:pos="540"/>
        </w:tabs>
        <w:spacing w:after="120" w:line="300"/>
        <w:ind w:left="540" w:hanging="540"/>
        <w:jc w:val="both"/>
      </w:pPr>
      <w:r>
        <w:rPr>
          <w:rFonts w:ascii="Times New Roman" w:cs="Times New Roman" w:eastAsia="Times New Roman" w:hAnsi="Times New Roman"/>
          <w:sz w:val="24"/>
          <w:szCs w:val="24"/>
        </w:rPr>
        <w:t xml:space="preserve">[2]	C. Gomez, J. Oller, and J. Paradells, “Overview and evaluation of Bluetooth Low Energy: An emerging low-power wireless technology,” Sensors, vol. 12, no. 9, pp. 11734–11753, 2012.</w:t>
      </w:r>
    </w:p>
    <w:p>
      <w:pPr>
        <w:tabs>
          <w:tab w:val="left" w:pos="540"/>
        </w:tabs>
        <w:spacing w:after="120" w:line="300"/>
        <w:ind w:left="540" w:hanging="540"/>
        <w:jc w:val="both"/>
      </w:pPr>
      <w:r>
        <w:rPr>
          <w:rFonts w:ascii="Times New Roman" w:cs="Times New Roman" w:eastAsia="Times New Roman" w:hAnsi="Times New Roman"/>
          <w:sz w:val="24"/>
          <w:szCs w:val="24"/>
        </w:rPr>
        <w:t xml:space="preserve">[3]	T. S. Rappaport, Wireless Communications: Principles and Practice, 2nd ed. Upper Saddle River, NJ, USA: Prentice Hall, 2002.</w:t>
      </w:r>
    </w:p>
    <w:p>
      <w:pPr>
        <w:tabs>
          <w:tab w:val="left" w:pos="540"/>
        </w:tabs>
        <w:spacing w:after="120" w:line="300"/>
        <w:ind w:left="540" w:hanging="540"/>
        <w:jc w:val="both"/>
      </w:pPr>
      <w:r>
        <w:rPr>
          <w:rFonts w:ascii="Times New Roman" w:cs="Times New Roman" w:eastAsia="Times New Roman" w:hAnsi="Times New Roman"/>
          <w:sz w:val="24"/>
          <w:szCs w:val="24"/>
        </w:rPr>
        <w:t xml:space="preserve">[4]	Q. Dong and W. Dargie, “Evaluation of the reliability of RSSI for indoor localization,” in Proc. Int. Conf. Wireless Communications in Underground and Confined Areas (ICWCUCA), 2012.</w:t>
      </w:r>
    </w:p>
    <w:p>
      <w:pPr>
        <w:tabs>
          <w:tab w:val="left" w:pos="540"/>
        </w:tabs>
        <w:spacing w:after="120" w:line="300"/>
        <w:ind w:left="540" w:hanging="540"/>
        <w:jc w:val="both"/>
      </w:pPr>
      <w:r>
        <w:rPr>
          <w:rFonts w:ascii="Times New Roman" w:cs="Times New Roman" w:eastAsia="Times New Roman" w:hAnsi="Times New Roman"/>
          <w:sz w:val="24"/>
          <w:szCs w:val="24"/>
        </w:rPr>
        <w:t xml:space="preserve">[5]	R. Faragher and R. Harle, “Location fingerprinting with Bluetooth Low Energy beacons,” IEEE J. Sel. Areas Commun., vol. 33, no. 11, pp. 2418–2428, 2015.</w:t>
      </w:r>
    </w:p>
    <w:p>
      <w:pPr>
        <w:tabs>
          <w:tab w:val="left" w:pos="540"/>
        </w:tabs>
        <w:spacing w:after="120" w:line="300"/>
        <w:ind w:left="540" w:hanging="540"/>
        <w:jc w:val="both"/>
      </w:pPr>
      <w:r>
        <w:rPr>
          <w:rFonts w:ascii="Times New Roman" w:cs="Times New Roman" w:eastAsia="Times New Roman" w:hAnsi="Times New Roman"/>
          <w:sz w:val="24"/>
          <w:szCs w:val="24"/>
        </w:rPr>
        <w:t xml:space="preserve">[6]	F. Zafari, A. Gkelias, and K. K. Leung, “A survey of indoor localization systems and technologies,” IEEE Commun. Surveys Tuts., vol. 21, no. 3, pp. 2568–2599, 2019.</w:t>
      </w:r>
    </w:p>
    <w:p>
      <w:pPr>
        <w:tabs>
          <w:tab w:val="left" w:pos="540"/>
        </w:tabs>
        <w:spacing w:after="120" w:line="300"/>
        <w:ind w:left="540" w:hanging="540"/>
        <w:jc w:val="both"/>
      </w:pPr>
      <w:r>
        <w:rPr>
          <w:rFonts w:ascii="Times New Roman" w:cs="Times New Roman" w:eastAsia="Times New Roman" w:hAnsi="Times New Roman"/>
          <w:sz w:val="24"/>
          <w:szCs w:val="24"/>
        </w:rPr>
        <w:t xml:space="preserve">[7]	P. Spachos and K. N. Plataniotis, “BLE beacons for indoor positioning at an interactive IoT-based smart museum,” IEEE Syst. J., vol. 14, no. 3, 2020.</w:t>
      </w:r>
    </w:p>
    <w:p>
      <w:pPr>
        <w:tabs>
          <w:tab w:val="left" w:pos="540"/>
        </w:tabs>
        <w:spacing w:after="120" w:line="300"/>
        <w:ind w:left="540" w:hanging="540"/>
        <w:jc w:val="both"/>
      </w:pPr>
      <w:r>
        <w:rPr>
          <w:rFonts w:ascii="Times New Roman" w:cs="Times New Roman" w:eastAsia="Times New Roman" w:hAnsi="Times New Roman"/>
          <w:sz w:val="24"/>
          <w:szCs w:val="24"/>
        </w:rPr>
        <w:t xml:space="preserve">[8]	Apple and Google, “Exposure Notification – Bluetooth Specification,” v1.2, Apr. 2020.</w:t>
      </w:r>
    </w:p>
    <w:p>
      <w:pPr>
        <w:tabs>
          <w:tab w:val="left" w:pos="540"/>
        </w:tabs>
        <w:spacing w:after="120" w:line="300"/>
        <w:ind w:left="540" w:hanging="540"/>
        <w:jc w:val="both"/>
      </w:pPr>
      <w:r>
        <w:rPr>
          <w:rFonts w:ascii="Times New Roman" w:cs="Times New Roman" w:eastAsia="Times New Roman" w:hAnsi="Times New Roman"/>
          <w:sz w:val="24"/>
          <w:szCs w:val="24"/>
        </w:rPr>
        <w:t xml:space="preserve">[9]	A. K. Jain, A. Ross, and S. Prabhakar, “An introduction to biometric recognition,” IEEE Trans. Circuits Syst. Video Technol., vol. 14, no. 1, pp. 4–20, 2004.</w:t>
      </w:r>
    </w:p>
    <w:p>
      <w:pPr>
        <w:tabs>
          <w:tab w:val="left" w:pos="540"/>
        </w:tabs>
        <w:spacing w:after="120" w:line="300"/>
        <w:ind w:left="540" w:hanging="540"/>
        <w:jc w:val="both"/>
      </w:pPr>
      <w:r>
        <w:rPr>
          <w:rFonts w:ascii="Times New Roman" w:cs="Times New Roman" w:eastAsia="Times New Roman" w:hAnsi="Times New Roman"/>
          <w:sz w:val="24"/>
          <w:szCs w:val="24"/>
        </w:rPr>
        <w:t xml:space="preserve">[10]	F. Masalha and N. Hirzallah, “A students attendance system using QR code,” Int. J. Adv. Comput. Sci. Appl., vol. 5, no. 3, 2014.</w:t>
      </w:r>
    </w:p>
    <w:p>
      <w:pPr>
        <w:tabs>
          <w:tab w:val="left" w:pos="540"/>
        </w:tabs>
        <w:spacing w:after="120" w:line="300"/>
        <w:ind w:left="540" w:hanging="540"/>
        <w:jc w:val="both"/>
      </w:pPr>
      <w:r>
        <w:rPr>
          <w:rFonts w:ascii="Times New Roman" w:cs="Times New Roman" w:eastAsia="Times New Roman" w:hAnsi="Times New Roman"/>
          <w:sz w:val="24"/>
          <w:szCs w:val="24"/>
        </w:rPr>
        <w:t xml:space="preserve">[11]	O. T. Arulogun, A. Olatunbosun, O. A. Fakolujo, and O. M. Olaniyi, “RFID-based students attendance management system,” Int. J. Sci. Eng. Res., vol. 4, no. 2, 2013.</w:t>
      </w:r>
    </w:p>
    <w:p>
      <w:pPr>
        <w:tabs>
          <w:tab w:val="left" w:pos="540"/>
        </w:tabs>
        <w:spacing w:after="120" w:line="300"/>
        <w:ind w:left="540" w:hanging="540"/>
        <w:jc w:val="both"/>
      </w:pPr>
      <w:r>
        <w:rPr>
          <w:rFonts w:ascii="Times New Roman" w:cs="Times New Roman" w:eastAsia="Times New Roman" w:hAnsi="Times New Roman"/>
          <w:sz w:val="24"/>
          <w:szCs w:val="24"/>
        </w:rPr>
        <w:t xml:space="preserve">[12]	V. Bhalla, T. Singla, A. Gahlot, and V. Gupta, “Bluetooth based attendance management system,” Int. J. Innov. Eng. Technol., vol. 3, no. 1, 2013.</w:t>
      </w:r>
    </w:p>
    <w:p>
      <w:pPr>
        <w:tabs>
          <w:tab w:val="left" w:pos="540"/>
        </w:tabs>
        <w:spacing w:after="120" w:line="300"/>
        <w:ind w:left="540" w:hanging="540"/>
        <w:jc w:val="both"/>
      </w:pPr>
      <w:r>
        <w:rPr>
          <w:rFonts w:ascii="Times New Roman" w:cs="Times New Roman" w:eastAsia="Times New Roman" w:hAnsi="Times New Roman"/>
          <w:sz w:val="24"/>
          <w:szCs w:val="24"/>
        </w:rPr>
        <w:t xml:space="preserve">[13]	Android Developers, “Bluetooth Low Energy overview” and “Show a biometric authentication dialog,” developer.android.com, accessed Oct. 2026.</w:t>
      </w:r>
    </w:p>
    <w:sectPr>
      <w:footerReference w:type="default" r:id="rId7"/>
      <w:pgSz w:w="12240" w:h="15840" w:orient="portrait"/>
      <w:pgMar w:top="1440" w:right="1320" w:bottom="1300" w:left="1980" w:header="708" w:footer="700"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r>
    <w:r>
      <w:rPr>
        <w:rFonts w:ascii="Times New Roman" w:cs="Times New Roman" w:eastAsia="Times New Roman" w:hAnsi="Times New Roman"/>
        <w:sz w:val="22"/>
        <w:szCs w:val="22"/>
      </w:rPr>
      <w:instrText xml:space="preserve">PAGE</w:instrText>
    </w:r>
    <w:r>
      <w:rPr>
        <w:rFonts w:ascii="Times New Roman" w:cs="Times New Roman" w:eastAsia="Times New Roman" w:hAnsi="Times New Roman"/>
        <w:sz w:val="22"/>
        <w:szCs w:val="22"/>
      </w:rPr>
      <w:fldChar w:fldCharType="separate"/>
    </w:r>
    <w:r>
      <w:rPr>
        <w:rFonts w:ascii="Times New Roman" w:cs="Times New Roman" w:eastAsia="Times New Roman" w:hAnsi="Times New Roman"/>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r>
    <w:r>
      <w:rPr>
        <w:rFonts w:ascii="Times New Roman" w:cs="Times New Roman" w:eastAsia="Times New Roman" w:hAnsi="Times New Roman"/>
        <w:sz w:val="22"/>
        <w:szCs w:val="22"/>
      </w:rPr>
      <w:instrText xml:space="preserve">PAGE</w:instrText>
    </w:r>
    <w:r>
      <w:rPr>
        <w:rFonts w:ascii="Times New Roman" w:cs="Times New Roman" w:eastAsia="Times New Roman" w:hAnsi="Times New Roman"/>
        <w:sz w:val="22"/>
        <w:szCs w:val="22"/>
      </w:rPr>
      <w:fldChar w:fldCharType="separate"/>
    </w:r>
    <w:r>
      <w:rPr>
        <w:rFonts w:ascii="Times New Roman" w:cs="Times New Roman" w:eastAsia="Times New Roman" w:hAnsi="Times New Roman"/>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dbcb4f72993545e2105d263beb6951b990ffb279.png"/><Relationship Id="rId10" Type="http://schemas.openxmlformats.org/officeDocument/2006/relationships/image" Target="media/efc785ab8dec3d47fa085eb47c19baeeb25ebf76.png"/><Relationship Id="rId11" Type="http://schemas.openxmlformats.org/officeDocument/2006/relationships/image" Target="media/05547721e64df033fa08b13fdda8c44b2c242ff6.png"/><Relationship Id="rId12" Type="http://schemas.openxmlformats.org/officeDocument/2006/relationships/image" Target="media/631da16b597931166be0d9f7f24c7652e0d1f32a.png"/><Relationship Id="rId13" Type="http://schemas.openxmlformats.org/officeDocument/2006/relationships/image" Target="media/4cac41d2ddb5e9629deaea04390532474ac04e56.png"/><Relationship Id="rId14" Type="http://schemas.openxmlformats.org/officeDocument/2006/relationships/image" Target="media/b90fba3d294ddf57fecd8d5e46853488a2d721b9.png"/><Relationship Id="rId15" Type="http://schemas.openxmlformats.org/officeDocument/2006/relationships/image" Target="media/8d63ca3a1d50601f47ba1449b2d17ddfed9a620d.png"/><Relationship Id="rId16" Type="http://schemas.openxmlformats.org/officeDocument/2006/relationships/image" Target="media/60f3173d3968d8ca00e0c6de99e64356f38add62.png"/><Relationship Id="rId17" Type="http://schemas.openxmlformats.org/officeDocument/2006/relationships/image" Target="media/bb1d40f98976e4c2db4214a69854cf535c1cef61.png"/><Relationship Id="rId18" Type="http://schemas.openxmlformats.org/officeDocument/2006/relationships/image" Target="media/595e8369baf7852dd766195150749517eba8ef6d.png"/><Relationship Id="rId19" Type="http://schemas.openxmlformats.org/officeDocument/2006/relationships/image" Target="media/9d406499391cbd13a29a4aa3be7770054a003df9.png"/><Relationship Id="rId20" Type="http://schemas.openxmlformats.org/officeDocument/2006/relationships/image" Target="media/a0f931b7df7858a5976c188c311eefc12510853a.png"/><Relationship Id="rId21" Type="http://schemas.openxmlformats.org/officeDocument/2006/relationships/image" Target="media/3474cebf689daea43e9f9bbe9cb26e5f381417fc.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BLE-BASED PROXIMITY ATTENDANCE SYSTEM WITH BIOMETRIC VERIFICATION</dc:title>
  <dc:creator>Team 16</dc:creator>
  <cp:lastModifiedBy>Un-named</cp:lastModifiedBy>
  <cp:revision>1</cp:revision>
  <dcterms:created xsi:type="dcterms:W3CDTF">2026-10-25T15:21:24.472Z</dcterms:created>
  <dcterms:modified xsi:type="dcterms:W3CDTF">2026-10-25T15:21:24.475Z</dcterms:modified>
</cp:coreProperties>
</file>

<file path=docProps/custom.xml><?xml version="1.0" encoding="utf-8"?>
<Properties xmlns="http://schemas.openxmlformats.org/officeDocument/2006/custom-properties" xmlns:vt="http://schemas.openxmlformats.org/officeDocument/2006/docPropsVTypes"/>
</file>