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9D6CF" w14:textId="77777777" w:rsidR="00501569" w:rsidRPr="00501569" w:rsidRDefault="00501569" w:rsidP="00501569">
      <w:pPr>
        <w:rPr>
          <w:b/>
          <w:bCs/>
        </w:rPr>
      </w:pPr>
      <w:r w:rsidRPr="00501569">
        <w:rPr>
          <w:b/>
          <w:bCs/>
        </w:rPr>
        <w:t>Daena Project Comprehensive Audit &amp; Recommendations</w:t>
      </w:r>
    </w:p>
    <w:p w14:paraId="19C29C24" w14:textId="77777777" w:rsidR="00501569" w:rsidRPr="00501569" w:rsidRDefault="00501569" w:rsidP="00501569">
      <w:pPr>
        <w:rPr>
          <w:b/>
          <w:bCs/>
        </w:rPr>
      </w:pPr>
      <w:r w:rsidRPr="00501569">
        <w:rPr>
          <w:rFonts w:ascii="Segoe UI Emoji" w:hAnsi="Segoe UI Emoji" w:cs="Segoe UI Emoji"/>
          <w:b/>
          <w:bCs/>
        </w:rPr>
        <w:t>✅</w:t>
      </w:r>
      <w:r w:rsidRPr="00501569">
        <w:rPr>
          <w:b/>
          <w:bCs/>
        </w:rPr>
        <w:t> Current System Overview</w:t>
      </w:r>
    </w:p>
    <w:p w14:paraId="59ECDBDB" w14:textId="77777777" w:rsidR="00501569" w:rsidRPr="00501569" w:rsidRDefault="00501569" w:rsidP="00501569">
      <w:r w:rsidRPr="00501569">
        <w:rPr>
          <w:b/>
          <w:bCs/>
        </w:rPr>
        <w:t>Architecture &amp; Tech Stack:</w:t>
      </w:r>
      <w:r w:rsidRPr="00501569">
        <w:t> The Daena AI VP system is built as a web application with a FastAPI backend (Python 3.10) and a Jinja2/Alpine.js frontend. The frontend uses plain HTML templates enhanced with </w:t>
      </w:r>
      <w:r w:rsidRPr="00501569">
        <w:rPr>
          <w:b/>
          <w:bCs/>
        </w:rPr>
        <w:t>Alpine.js</w:t>
      </w:r>
      <w:r w:rsidRPr="00501569">
        <w:t> for reactivity and </w:t>
      </w:r>
      <w:r w:rsidRPr="00501569">
        <w:rPr>
          <w:b/>
          <w:bCs/>
        </w:rPr>
        <w:t>Tailwind CSS</w:t>
      </w:r>
      <w:r w:rsidRPr="00501569">
        <w:t> (plus custom CSS) for styling. Notably, the UI is </w:t>
      </w:r>
      <w:r w:rsidRPr="00501569">
        <w:rPr>
          <w:b/>
          <w:bCs/>
        </w:rPr>
        <w:t>not</w:t>
      </w:r>
      <w:r w:rsidRPr="00501569">
        <w:t> built on React but instead relies on lightweight Alpine components and Tailwind utility classes. The backend leverages </w:t>
      </w:r>
      <w:r w:rsidRPr="00501569">
        <w:rPr>
          <w:b/>
          <w:bCs/>
        </w:rPr>
        <w:t>FastAPI</w:t>
      </w:r>
      <w:r w:rsidRPr="00501569">
        <w:t> (as a RESTful API server) with a </w:t>
      </w:r>
      <w:r w:rsidRPr="00501569">
        <w:rPr>
          <w:b/>
          <w:bCs/>
        </w:rPr>
        <w:t>SQLite</w:t>
      </w:r>
      <w:r w:rsidRPr="00501569">
        <w:t> database via SQLAlchemy ORM. The system integrates multiple AI model services: primarily </w:t>
      </w:r>
      <w:r w:rsidRPr="00501569">
        <w:rPr>
          <w:b/>
          <w:bCs/>
        </w:rPr>
        <w:t>Azure OpenAI</w:t>
      </w:r>
      <w:r w:rsidRPr="00501569">
        <w:t> (with optional support for other models like Anthropic Claude, Google Gemini, DeepSeek, Grok as adapters). This multi-LLM setup is managed by a routing and consensus layer in the backend. The entire project runs in a Python virtual environment (venv_daena_main_py310) as noted in the audit.</w:t>
      </w:r>
    </w:p>
    <w:p w14:paraId="6EBB4509" w14:textId="77777777" w:rsidR="00501569" w:rsidRPr="00501569" w:rsidRDefault="00501569" w:rsidP="00501569">
      <w:r w:rsidRPr="00501569">
        <w:t> </w:t>
      </w:r>
    </w:p>
    <w:p w14:paraId="21545A5D" w14:textId="77777777" w:rsidR="00501569" w:rsidRPr="00501569" w:rsidRDefault="00501569" w:rsidP="00501569">
      <w:r w:rsidRPr="00501569">
        <w:rPr>
          <w:b/>
          <w:bCs/>
        </w:rPr>
        <w:t>Core Concept – “AI VP” and Sunflower Structure:</w:t>
      </w:r>
      <w:r w:rsidRPr="00501569">
        <w:t> Daena acts as an “AI Vice President” coordinating a virtual organization. The enterprise is structured into </w:t>
      </w:r>
      <w:r w:rsidRPr="00501569">
        <w:rPr>
          <w:b/>
          <w:bCs/>
        </w:rPr>
        <w:t>8 departments arranged in a honeycomb (hexagonal) layout</w:t>
      </w:r>
      <w:r w:rsidRPr="00501569">
        <w:t>, inspired by a sunflower’s golden-angle spiral. Each department contains </w:t>
      </w:r>
      <w:r w:rsidRPr="00501569">
        <w:rPr>
          <w:b/>
          <w:bCs/>
        </w:rPr>
        <w:t>8 specialized agents</w:t>
      </w:r>
      <w:r w:rsidRPr="00501569">
        <w:t>, totaling </w:t>
      </w:r>
      <w:r w:rsidRPr="00501569">
        <w:rPr>
          <w:b/>
          <w:bCs/>
        </w:rPr>
        <w:t>64 agents</w:t>
      </w:r>
      <w:r w:rsidRPr="00501569">
        <w:t> in the system. Departments have defined neighbor relationships (forming the honeycomb adjacency graph) and each agent has a specific role (e.g. strategic planner, creative thinker, data scout, execution agent, etc.). This unique </w:t>
      </w:r>
      <w:r w:rsidRPr="00501569">
        <w:rPr>
          <w:b/>
          <w:bCs/>
        </w:rPr>
        <w:t>sunflower–honeycomb topology</w:t>
      </w:r>
      <w:r w:rsidRPr="00501569">
        <w:t> is meant to reduce communication overhead and organize agent interactions efficiently.</w:t>
      </w:r>
    </w:p>
    <w:p w14:paraId="3C1B716F" w14:textId="77777777" w:rsidR="00501569" w:rsidRPr="00501569" w:rsidRDefault="00501569" w:rsidP="00501569">
      <w:r w:rsidRPr="00501569">
        <w:t> </w:t>
      </w:r>
    </w:p>
    <w:p w14:paraId="03DB8C64" w14:textId="77777777" w:rsidR="00501569" w:rsidRPr="00501569" w:rsidRDefault="00501569" w:rsidP="00501569">
      <w:r w:rsidRPr="00501569">
        <w:rPr>
          <w:b/>
          <w:bCs/>
        </w:rPr>
        <w:t>CMP Pipeline:</w:t>
      </w:r>
      <w:r w:rsidRPr="00501569">
        <w:t> Daena uses a formal </w:t>
      </w:r>
      <w:r w:rsidRPr="00501569">
        <w:rPr>
          <w:b/>
          <w:bCs/>
        </w:rPr>
        <w:t>Collaborative Multi-agent Protocol (CMP)</w:t>
      </w:r>
      <w:r w:rsidRPr="00501569">
        <w:t> state machine to drive goal execution. The CMP pipeline stages include </w:t>
      </w:r>
      <w:r w:rsidRPr="00501569">
        <w:rPr>
          <w:b/>
          <w:bCs/>
        </w:rPr>
        <w:t>PROPOSE → DEBATE → SCORE → VOTE → DECIDE → PLAN → EXECUTE → LOG</w:t>
      </w:r>
      <w:r w:rsidRPr="00501569">
        <w:t>. In simple terms: when a new goal or task is given, agents </w:t>
      </w:r>
      <w:r w:rsidRPr="00501569">
        <w:rPr>
          <w:b/>
          <w:bCs/>
        </w:rPr>
        <w:t>propose</w:t>
      </w:r>
      <w:r w:rsidRPr="00501569">
        <w:t> solutions, </w:t>
      </w:r>
      <w:r w:rsidRPr="00501569">
        <w:rPr>
          <w:b/>
          <w:bCs/>
        </w:rPr>
        <w:t>debate</w:t>
      </w:r>
      <w:r w:rsidRPr="00501569">
        <w:t> options, </w:t>
      </w:r>
      <w:r w:rsidRPr="00501569">
        <w:rPr>
          <w:b/>
          <w:bCs/>
        </w:rPr>
        <w:t>score</w:t>
      </w:r>
      <w:r w:rsidRPr="00501569">
        <w:t> them with evaluation criteria, then </w:t>
      </w:r>
      <w:r w:rsidRPr="00501569">
        <w:rPr>
          <w:b/>
          <w:bCs/>
        </w:rPr>
        <w:t>vote</w:t>
      </w:r>
      <w:r w:rsidRPr="00501569">
        <w:t> (leveraging multiple LLM opinions), and a decision is made. Depending on confidence thresholds, decisions can auto-approve, queue for human (founder) review, or escalate for intervention. Once a decision is made, the system </w:t>
      </w:r>
      <w:r w:rsidRPr="00501569">
        <w:rPr>
          <w:b/>
          <w:bCs/>
        </w:rPr>
        <w:t>plans</w:t>
      </w:r>
      <w:r w:rsidRPr="00501569">
        <w:t> by breaking the goal into subtasks, </w:t>
      </w:r>
      <w:r w:rsidRPr="00501569">
        <w:rPr>
          <w:b/>
          <w:bCs/>
        </w:rPr>
        <w:t>executes</w:t>
      </w:r>
      <w:r w:rsidRPr="00501569">
        <w:t> them via the responsible agents, and </w:t>
      </w:r>
      <w:r w:rsidRPr="00501569">
        <w:rPr>
          <w:b/>
          <w:bCs/>
        </w:rPr>
        <w:t>logs</w:t>
      </w:r>
      <w:r w:rsidRPr="00501569">
        <w:t> the outcome (including an auditable trail of inputs/outputs and any consensus data). This pipeline enforces governance and reliability in multi-agent operations, a key differentiator from ad-hoc agent systems.</w:t>
      </w:r>
    </w:p>
    <w:p w14:paraId="18A57C5F" w14:textId="77777777" w:rsidR="00501569" w:rsidRPr="00501569" w:rsidRDefault="00501569" w:rsidP="00501569">
      <w:r w:rsidRPr="00501569">
        <w:t> </w:t>
      </w:r>
    </w:p>
    <w:p w14:paraId="1FA10A27" w14:textId="77777777" w:rsidR="00501569" w:rsidRPr="00501569" w:rsidRDefault="00501569" w:rsidP="00501569">
      <w:r w:rsidRPr="00501569">
        <w:rPr>
          <w:b/>
          <w:bCs/>
        </w:rPr>
        <w:t>Multi-LLM Router:</w:t>
      </w:r>
      <w:r w:rsidRPr="00501569">
        <w:t> Rather than relying on a single AI model, Daena’s backend includes a </w:t>
      </w:r>
      <w:r w:rsidRPr="00501569">
        <w:rPr>
          <w:b/>
          <w:bCs/>
        </w:rPr>
        <w:t>multi-LLM routing and consensus mechanism</w:t>
      </w:r>
      <w:r w:rsidRPr="00501569">
        <w:t>. Tasks are classified by type (creative, analytical, coding, etc.), and the router selects the best model or models (e.g., Azure OpenAI GPT-4, or others) based on factors like historical accuracy (“win-rate”), latency, and cost. It can query multiple models in parallel and aggregate their responses (weighted voting or consensus). This approach improves decision reliability through redundancy and can failover to alternate models if one fails, while also optimizing token costs by choosing the most efficient model for each task. The system even has provisions for an </w:t>
      </w:r>
      <w:r w:rsidRPr="00501569">
        <w:rPr>
          <w:b/>
          <w:bCs/>
        </w:rPr>
        <w:t>immutable audit trail</w:t>
      </w:r>
      <w:r w:rsidRPr="00501569">
        <w:t> (e.g. hashing decisions to a ledger for compliance).</w:t>
      </w:r>
    </w:p>
    <w:p w14:paraId="000F3225" w14:textId="77777777" w:rsidR="00501569" w:rsidRPr="00501569" w:rsidRDefault="00501569" w:rsidP="00501569">
      <w:r w:rsidRPr="00501569">
        <w:t> </w:t>
      </w:r>
    </w:p>
    <w:p w14:paraId="62035CDA" w14:textId="77777777" w:rsidR="00501569" w:rsidRPr="00501569" w:rsidRDefault="00501569" w:rsidP="00501569">
      <w:r w:rsidRPr="00501569">
        <w:rPr>
          <w:b/>
          <w:bCs/>
        </w:rPr>
        <w:t>Data Persistence:</w:t>
      </w:r>
      <w:r w:rsidRPr="00501569">
        <w:t> All key data entities are stored in the database: </w:t>
      </w:r>
      <w:r w:rsidRPr="00501569">
        <w:rPr>
          <w:b/>
          <w:bCs/>
        </w:rPr>
        <w:t>Departments</w:t>
      </w:r>
      <w:r w:rsidRPr="00501569">
        <w:t>, </w:t>
      </w:r>
      <w:r w:rsidRPr="00501569">
        <w:rPr>
          <w:b/>
          <w:bCs/>
        </w:rPr>
        <w:t>Agents</w:t>
      </w:r>
      <w:r w:rsidRPr="00501569">
        <w:t>, </w:t>
      </w:r>
      <w:r w:rsidRPr="00501569">
        <w:rPr>
          <w:b/>
          <w:bCs/>
        </w:rPr>
        <w:t>Goals/Tasks</w:t>
      </w:r>
      <w:r w:rsidRPr="00501569">
        <w:t>, </w:t>
      </w:r>
      <w:r w:rsidRPr="00501569">
        <w:rPr>
          <w:b/>
          <w:bCs/>
        </w:rPr>
        <w:t>Votes</w:t>
      </w:r>
      <w:r w:rsidRPr="00501569">
        <w:t>, </w:t>
      </w:r>
      <w:r w:rsidRPr="00501569">
        <w:rPr>
          <w:b/>
          <w:bCs/>
        </w:rPr>
        <w:t>Models (LLM endpoints)</w:t>
      </w:r>
      <w:r w:rsidRPr="00501569">
        <w:t>, and </w:t>
      </w:r>
      <w:r w:rsidRPr="00501569">
        <w:rPr>
          <w:b/>
          <w:bCs/>
        </w:rPr>
        <w:t>Conversations</w:t>
      </w:r>
      <w:r w:rsidRPr="00501569">
        <w:t>. This means the state of the organization (agents and their statuses), ongoing tasks and their outcomes, model performance metrics, and chat history between the founder and Daena (and potentially agent messages) are recorded. This persistent data allows for tracking progress and retrospective analysis.</w:t>
      </w:r>
    </w:p>
    <w:p w14:paraId="360E05DE" w14:textId="77777777" w:rsidR="00501569" w:rsidRPr="00501569" w:rsidRDefault="00501569" w:rsidP="00501569">
      <w:r w:rsidRPr="00501569">
        <w:t> </w:t>
      </w:r>
    </w:p>
    <w:p w14:paraId="5303E1A0" w14:textId="77777777" w:rsidR="00501569" w:rsidRPr="00501569" w:rsidRDefault="00501569" w:rsidP="00501569">
      <w:r w:rsidRPr="00501569">
        <w:rPr>
          <w:b/>
          <w:bCs/>
        </w:rPr>
        <w:t>Current Features &amp; UI:</w:t>
      </w:r>
      <w:r w:rsidRPr="00501569">
        <w:t> On the frontend, the main interface (often referred to as </w:t>
      </w:r>
      <w:r w:rsidRPr="00501569">
        <w:rPr>
          <w:b/>
          <w:bCs/>
        </w:rPr>
        <w:t>“Daena Office”</w:t>
      </w:r>
      <w:r w:rsidRPr="00501569">
        <w:t> cockpit) provides:</w:t>
      </w:r>
    </w:p>
    <w:p w14:paraId="56F39802" w14:textId="77777777" w:rsidR="00501569" w:rsidRPr="00501569" w:rsidRDefault="00501569" w:rsidP="00501569">
      <w:pPr>
        <w:numPr>
          <w:ilvl w:val="0"/>
          <w:numId w:val="2"/>
        </w:numPr>
      </w:pPr>
      <w:r w:rsidRPr="00501569">
        <w:rPr>
          <w:b/>
          <w:bCs/>
        </w:rPr>
        <w:t>Executive Dashboard</w:t>
      </w:r>
      <w:r w:rsidRPr="00501569">
        <w:t> – a visualization of the 8 departments (displayed as hexagons in a honeycomb pattern) with key status info for each. This gives a quick overview of the organization’s state.</w:t>
      </w:r>
    </w:p>
    <w:p w14:paraId="5A1B593F" w14:textId="77777777" w:rsidR="00501569" w:rsidRPr="00501569" w:rsidRDefault="00501569" w:rsidP="00501569">
      <w:pPr>
        <w:numPr>
          <w:ilvl w:val="0"/>
          <w:numId w:val="2"/>
        </w:numPr>
      </w:pPr>
      <w:r w:rsidRPr="00501569">
        <w:rPr>
          <w:b/>
          <w:bCs/>
        </w:rPr>
        <w:t>Conversational UI</w:t>
      </w:r>
      <w:r w:rsidRPr="00501569">
        <w:t> – a chat panel where the founder (user) can converse with Daena, ask questions, define goals, and get updates. Daena’s responses (and possibly agent outputs) appear here, enabling a natural language control interface. Voice control may also be integrated (the audit mentions voice features).</w:t>
      </w:r>
    </w:p>
    <w:p w14:paraId="663B9B87" w14:textId="77777777" w:rsidR="00501569" w:rsidRPr="00501569" w:rsidRDefault="00501569" w:rsidP="00501569">
      <w:pPr>
        <w:numPr>
          <w:ilvl w:val="0"/>
          <w:numId w:val="2"/>
        </w:numPr>
      </w:pPr>
      <w:r w:rsidRPr="00501569">
        <w:rPr>
          <w:b/>
          <w:bCs/>
        </w:rPr>
        <w:t>Task/Project Tracking</w:t>
      </w:r>
      <w:r w:rsidRPr="00501569">
        <w:t> – views or tables showing active goals, tasks, and their status (in progress, done, blocked, etc.), as well as which department/agent is responsible. This allows the founder to monitor the progress of each initiative.</w:t>
      </w:r>
    </w:p>
    <w:p w14:paraId="17CA7B7D" w14:textId="77777777" w:rsidR="00501569" w:rsidRPr="00501569" w:rsidRDefault="00501569" w:rsidP="00501569">
      <w:pPr>
        <w:numPr>
          <w:ilvl w:val="0"/>
          <w:numId w:val="2"/>
        </w:numPr>
      </w:pPr>
      <w:r w:rsidRPr="00501569">
        <w:rPr>
          <w:b/>
          <w:bCs/>
        </w:rPr>
        <w:t>Real-time Updates</w:t>
      </w:r>
      <w:r w:rsidRPr="00501569">
        <w:t> – the UI is supposed to reflect changes in agent status or task progress live (possibly via polling or WebSocket). For example, if an agent completes a task or a new decision is made, the dashboard and chat should update without manual refresh.</w:t>
      </w:r>
    </w:p>
    <w:p w14:paraId="4DF01E09" w14:textId="77777777" w:rsidR="00501569" w:rsidRPr="00501569" w:rsidRDefault="00501569" w:rsidP="00501569">
      <w:r w:rsidRPr="00501569">
        <w:t>Other pages mentioned include a </w:t>
      </w:r>
      <w:r w:rsidRPr="00501569">
        <w:rPr>
          <w:b/>
          <w:bCs/>
        </w:rPr>
        <w:t>Landing/Overview Page</w:t>
      </w:r>
      <w:r w:rsidRPr="00501569">
        <w:t> (the “first page”/home, which the user is satisfied with) and possibly a </w:t>
      </w:r>
      <w:r w:rsidRPr="00501569">
        <w:rPr>
          <w:b/>
          <w:bCs/>
        </w:rPr>
        <w:t>Founder’s control panel</w:t>
      </w:r>
      <w:r w:rsidRPr="00501569">
        <w:t> (“funder” likely meant </w:t>
      </w:r>
      <w:r w:rsidRPr="00501569">
        <w:rPr>
          <w:i/>
          <w:iCs/>
        </w:rPr>
        <w:t>founder</w:t>
      </w:r>
      <w:r w:rsidRPr="00501569">
        <w:t> page). The founder’s page could include settings or detailed analytics (though it appears not fully implemented yet). Overall, the current UI has a distinctive </w:t>
      </w:r>
      <w:r w:rsidRPr="00501569">
        <w:rPr>
          <w:b/>
          <w:bCs/>
        </w:rPr>
        <w:t>cosmic/glassy design</w:t>
      </w:r>
      <w:r w:rsidRPr="00501569">
        <w:t> with a dark theme and hexagonal motifs, aligning with the futuristic AI assistant feel.</w:t>
      </w:r>
    </w:p>
    <w:p w14:paraId="0FBD1EE2" w14:textId="77777777" w:rsidR="00501569" w:rsidRPr="00501569" w:rsidRDefault="00501569" w:rsidP="00501569">
      <w:pPr>
        <w:rPr>
          <w:b/>
          <w:bCs/>
        </w:rPr>
      </w:pPr>
      <w:r w:rsidRPr="00501569">
        <w:rPr>
          <w:rFonts w:ascii="Segoe UI Emoji" w:hAnsi="Segoe UI Emoji" w:cs="Segoe UI Emoji"/>
          <w:b/>
          <w:bCs/>
        </w:rPr>
        <w:t>🔍</w:t>
      </w:r>
      <w:r w:rsidRPr="00501569">
        <w:rPr>
          <w:b/>
          <w:bCs/>
        </w:rPr>
        <w:t> Audit of Codebase &amp; Identified Issues</w:t>
      </w:r>
    </w:p>
    <w:p w14:paraId="65566EE2" w14:textId="77777777" w:rsidR="00501569" w:rsidRPr="00501569" w:rsidRDefault="00501569" w:rsidP="00501569">
      <w:r w:rsidRPr="00501569">
        <w:t>After reviewing all available project documentation and code structure references, here is a summary of what the codebase contains and the issues or improvement areas identified:</w:t>
      </w:r>
    </w:p>
    <w:p w14:paraId="3FE8C971" w14:textId="77777777" w:rsidR="00501569" w:rsidRPr="00501569" w:rsidRDefault="00501569" w:rsidP="00501569">
      <w:pPr>
        <w:numPr>
          <w:ilvl w:val="0"/>
          <w:numId w:val="3"/>
        </w:numPr>
      </w:pPr>
      <w:r w:rsidRPr="00501569">
        <w:rPr>
          <w:b/>
          <w:bCs/>
        </w:rPr>
        <w:t>Project Structure &amp; Files:</w:t>
      </w:r>
      <w:r w:rsidRPr="00501569">
        <w:t> The code seems divided into a backend and a core logic layer:</w:t>
      </w:r>
    </w:p>
    <w:p w14:paraId="6084B8C2" w14:textId="77777777" w:rsidR="00501569" w:rsidRPr="00501569" w:rsidRDefault="00501569" w:rsidP="00501569">
      <w:pPr>
        <w:numPr>
          <w:ilvl w:val="1"/>
          <w:numId w:val="3"/>
        </w:numPr>
      </w:pPr>
      <w:r w:rsidRPr="00501569">
        <w:rPr>
          <w:i/>
          <w:iCs/>
        </w:rPr>
        <w:t>Backend (FastAPI app):</w:t>
      </w:r>
      <w:r w:rsidRPr="00501569">
        <w:t> Likely contains route definitions (for serving HTML pages and API endpoints), database models (Agents, Departments, Tasks, etc.), and service modules. For example, backend/services/llm_service.py manages LLM API calls and routing, and backend/utils/sunflower.py may contain mathematical functions for the sunflower layout (golden-angle positioning). There’s also mention of orgchart.yaml which probably defines the org structure (departments, agents) loaded at startup.</w:t>
      </w:r>
    </w:p>
    <w:p w14:paraId="5EB0D9F8" w14:textId="77777777" w:rsidR="00501569" w:rsidRPr="00501569" w:rsidRDefault="00501569" w:rsidP="00501569">
      <w:pPr>
        <w:numPr>
          <w:ilvl w:val="1"/>
          <w:numId w:val="3"/>
        </w:numPr>
      </w:pPr>
      <w:r w:rsidRPr="00501569">
        <w:rPr>
          <w:i/>
          <w:iCs/>
        </w:rPr>
        <w:t>Core Logic:</w:t>
      </w:r>
      <w:r w:rsidRPr="00501569">
        <w:t> Mentioned directories like Core/hive/sunflower_hive_mind.py (perhaps implementing the hive mind architecture) and Core/cmp/ (consensus mechanism implementation). These likely contain the heart of the CMP pipeline (stages implementation, agent coordination algorithms). Some logic may overlap between Core/ and backend/ – this could be historical (perhaps an earlier version in Core that got partially merged into backend). This overlap should be examined for duplication (see suggestions below).</w:t>
      </w:r>
    </w:p>
    <w:p w14:paraId="41A6E3B9" w14:textId="77777777" w:rsidR="00501569" w:rsidRPr="00501569" w:rsidRDefault="00501569" w:rsidP="00501569">
      <w:pPr>
        <w:numPr>
          <w:ilvl w:val="1"/>
          <w:numId w:val="3"/>
        </w:numPr>
      </w:pPr>
      <w:r w:rsidRPr="00501569">
        <w:rPr>
          <w:i/>
          <w:iCs/>
        </w:rPr>
        <w:t>Frontend Assets:</w:t>
      </w:r>
      <w:r w:rsidRPr="00501569">
        <w:t> HTML templates (Jinja2) for each page (dashboard, chat interface, etc.), static JS (likely Alpine component scripts), and CSS. A key template is the </w:t>
      </w:r>
      <w:r w:rsidRPr="00501569">
        <w:rPr>
          <w:b/>
          <w:bCs/>
        </w:rPr>
        <w:t>Daena Office page HTML</w:t>
      </w:r>
      <w:r w:rsidRPr="00501569">
        <w:t> which brings together the chat panel, department dashboard, etc. Also, templates/partials for things like the hexagon department cards, modals, and menus. There might also be a separate template for a founder admin page if one exists.</w:t>
      </w:r>
    </w:p>
    <w:p w14:paraId="3A7B07E0" w14:textId="77777777" w:rsidR="00501569" w:rsidRPr="00501569" w:rsidRDefault="00501569" w:rsidP="00501569">
      <w:pPr>
        <w:numPr>
          <w:ilvl w:val="1"/>
          <w:numId w:val="3"/>
        </w:numPr>
      </w:pPr>
      <w:r w:rsidRPr="00501569">
        <w:rPr>
          <w:i/>
          <w:iCs/>
        </w:rPr>
        <w:t>Configuration &amp; Environment:</w:t>
      </w:r>
      <w:r w:rsidRPr="00501569">
        <w:t> Likely a .env or config file for API keys (Azure OpenAI keys, etc.), and maybe separate settings for development/demo. We should ensure the Azure OpenAI endpoint and deployment names are correctly configured here (Azure uses custom endpoints and deployment IDs rather than just model names).</w:t>
      </w:r>
    </w:p>
    <w:p w14:paraId="1CE9E3C9" w14:textId="77777777" w:rsidR="00501569" w:rsidRPr="00501569" w:rsidRDefault="00501569" w:rsidP="00501569">
      <w:pPr>
        <w:numPr>
          <w:ilvl w:val="0"/>
          <w:numId w:val="3"/>
        </w:numPr>
      </w:pPr>
      <w:r w:rsidRPr="00501569">
        <w:rPr>
          <w:b/>
          <w:bCs/>
        </w:rPr>
        <w:t>Frontend UI/UX Shortcomings:</w:t>
      </w:r>
      <w:r w:rsidRPr="00501569">
        <w:t> While the fundamental design (Tailwind + custom CSS) is in place, the </w:t>
      </w:r>
      <w:r w:rsidRPr="00501569">
        <w:rPr>
          <w:b/>
          <w:bCs/>
        </w:rPr>
        <w:t>“Daena Office” page needs an upgrade</w:t>
      </w:r>
      <w:r w:rsidRPr="00501569">
        <w:t> in aesthetics and usability:</w:t>
      </w:r>
    </w:p>
    <w:p w14:paraId="53D44D77" w14:textId="77777777" w:rsidR="00501569" w:rsidRPr="00501569" w:rsidRDefault="00501569" w:rsidP="00501569">
      <w:pPr>
        <w:numPr>
          <w:ilvl w:val="1"/>
          <w:numId w:val="3"/>
        </w:numPr>
      </w:pPr>
      <w:r w:rsidRPr="00501569">
        <w:rPr>
          <w:i/>
          <w:iCs/>
        </w:rPr>
        <w:t>Visual Polish:</w:t>
      </w:r>
      <w:r w:rsidRPr="00501569">
        <w:t> The current design is described as </w:t>
      </w:r>
      <w:r w:rsidRPr="00501569">
        <w:rPr>
          <w:i/>
          <w:iCs/>
        </w:rPr>
        <w:t>cosmic/glassy</w:t>
      </w:r>
      <w:r w:rsidRPr="00501569">
        <w:t>, but it may not be fully cohesive. Improving the layout for clarity (especially how the chat and dashboard coexist) is needed. For instance, the chat panel might be too cramped or not well-integrated with the dashboard view. We should refine fonts, spacing, and component alignment to </w:t>
      </w:r>
      <w:r w:rsidRPr="00501569">
        <w:rPr>
          <w:b/>
          <w:bCs/>
        </w:rPr>
        <w:t>modern UI standards</w:t>
      </w:r>
      <w:r w:rsidRPr="00501569">
        <w:t> so that it looks impressively sleek for demo purposes.</w:t>
      </w:r>
    </w:p>
    <w:p w14:paraId="12ACB7F5" w14:textId="77777777" w:rsidR="00501569" w:rsidRPr="00501569" w:rsidRDefault="00501569" w:rsidP="00501569">
      <w:pPr>
        <w:numPr>
          <w:ilvl w:val="1"/>
          <w:numId w:val="3"/>
        </w:numPr>
      </w:pPr>
      <w:r w:rsidRPr="00501569">
        <w:rPr>
          <w:i/>
          <w:iCs/>
        </w:rPr>
        <w:t>Responsive Layout:</w:t>
      </w:r>
      <w:r w:rsidRPr="00501569">
        <w:t> Ensure the dashboard and chat views work on different screen sizes. If the hexagon grid currently overflows or isn’t scaled, make it responsive. The founder should be able to use the interface on a laptop or large monitor and still see all critical info at once.</w:t>
      </w:r>
    </w:p>
    <w:p w14:paraId="0719F0CC" w14:textId="77777777" w:rsidR="00501569" w:rsidRPr="00501569" w:rsidRDefault="00501569" w:rsidP="00501569">
      <w:pPr>
        <w:numPr>
          <w:ilvl w:val="1"/>
          <w:numId w:val="3"/>
        </w:numPr>
      </w:pPr>
      <w:r w:rsidRPr="00501569">
        <w:rPr>
          <w:i/>
          <w:iCs/>
        </w:rPr>
        <w:t>Interactive Elements:</w:t>
      </w:r>
      <w:r w:rsidRPr="00501569">
        <w:t> Add intuitive interactions – e.g., clicking a department hexagon could bring up a tooltip or modal with that department’s agent statuses and current tasks. Currently it’s not clear if this exists; adding it would make the dashboard more informative. Similarly, from the chat, the founder could issue commands like “show me marketing department status” and the UI could highlight that segment.</w:t>
      </w:r>
    </w:p>
    <w:p w14:paraId="09377DD5" w14:textId="77777777" w:rsidR="00501569" w:rsidRPr="00501569" w:rsidRDefault="00501569" w:rsidP="00501569">
      <w:pPr>
        <w:numPr>
          <w:ilvl w:val="1"/>
          <w:numId w:val="3"/>
        </w:numPr>
      </w:pPr>
      <w:r w:rsidRPr="00501569">
        <w:rPr>
          <w:i/>
          <w:iCs/>
        </w:rPr>
        <w:t>Efficiency:</w:t>
      </w:r>
      <w:r w:rsidRPr="00501569">
        <w:t> Simplify any heavy front-end operations. Alpine.js is lightweight, but if there are any loops generating elements (like 64 agent icons), ensure they are efficiently implemented. Also remove any dummy or placeholder elements that aren’t needed.</w:t>
      </w:r>
    </w:p>
    <w:p w14:paraId="30E2FEF0" w14:textId="77777777" w:rsidR="00501569" w:rsidRPr="00501569" w:rsidRDefault="00501569" w:rsidP="00501569">
      <w:pPr>
        <w:numPr>
          <w:ilvl w:val="1"/>
          <w:numId w:val="3"/>
        </w:numPr>
      </w:pPr>
      <w:r w:rsidRPr="00501569">
        <w:rPr>
          <w:i/>
          <w:iCs/>
        </w:rPr>
        <w:t>Founder’s Control Page:</w:t>
      </w:r>
      <w:r w:rsidRPr="00501569">
        <w:t> If a separate “Founder” page exists (or was planned) for things like system settings, logs, or funding info (the term “funder” was mentioned), it likely needs design attention too. Unify its style with the main dashboard. It may make sense to integrate founder controls into the main UI (e.g., as a settings sidebar or modal), rather than a totally separate page, for simplicity.</w:t>
      </w:r>
    </w:p>
    <w:p w14:paraId="0F5B1DA0" w14:textId="77777777" w:rsidR="00501569" w:rsidRPr="00501569" w:rsidRDefault="00501569" w:rsidP="00501569">
      <w:pPr>
        <w:numPr>
          <w:ilvl w:val="0"/>
          <w:numId w:val="3"/>
        </w:numPr>
      </w:pPr>
      <w:r w:rsidRPr="00501569">
        <w:rPr>
          <w:b/>
          <w:bCs/>
        </w:rPr>
        <w:t>Backend–Frontend Data Sync Issue (Agent Manager Bug):</w:t>
      </w:r>
      <w:r w:rsidRPr="00501569">
        <w:t> A </w:t>
      </w:r>
      <w:r w:rsidRPr="00501569">
        <w:rPr>
          <w:b/>
          <w:bCs/>
        </w:rPr>
        <w:t>critical bug</w:t>
      </w:r>
      <w:r w:rsidRPr="00501569">
        <w:t> identified is that the front-end </w:t>
      </w:r>
      <w:r w:rsidRPr="00501569">
        <w:rPr>
          <w:b/>
          <w:bCs/>
        </w:rPr>
        <w:t>Agent Manager only shows 25 agents instead of the full 64</w:t>
      </w:r>
      <w:r w:rsidRPr="00501569">
        <w:t>, indicating that it’s not pulling the actual data from the backend. It appears the UI is falling back on some </w:t>
      </w:r>
      <w:r w:rsidRPr="00501569">
        <w:rPr>
          <w:b/>
          <w:bCs/>
        </w:rPr>
        <w:t>hardcoded sample data or an old limit</w:t>
      </w:r>
      <w:r w:rsidRPr="00501569">
        <w:t>. This suggests that an API call or data load for the agent list is failing. Possible causes and findings:</w:t>
      </w:r>
    </w:p>
    <w:p w14:paraId="358C2DD6" w14:textId="77777777" w:rsidR="00501569" w:rsidRPr="00501569" w:rsidRDefault="00501569" w:rsidP="00501569">
      <w:pPr>
        <w:numPr>
          <w:ilvl w:val="1"/>
          <w:numId w:val="3"/>
        </w:numPr>
      </w:pPr>
      <w:r w:rsidRPr="00501569">
        <w:t>The </w:t>
      </w:r>
      <w:r w:rsidRPr="00501569">
        <w:rPr>
          <w:b/>
          <w:bCs/>
        </w:rPr>
        <w:t>JavaScript/Alpine component</w:t>
      </w:r>
      <w:r w:rsidRPr="00501569">
        <w:t> responsible for loading agents might be pointing to an incorrect endpoint or not firing at all. If the system was initially developed with fewer agents (say 5×5 grid), there may be a leftover limit in the code. We need to update that to dynamically load all agents from the database.</w:t>
      </w:r>
    </w:p>
    <w:p w14:paraId="5DC732BF" w14:textId="77777777" w:rsidR="00501569" w:rsidRPr="00501569" w:rsidRDefault="00501569" w:rsidP="00501569">
      <w:pPr>
        <w:numPr>
          <w:ilvl w:val="1"/>
          <w:numId w:val="3"/>
        </w:numPr>
      </w:pPr>
      <w:r w:rsidRPr="00501569">
        <w:t>The </w:t>
      </w:r>
      <w:r w:rsidRPr="00501569">
        <w:rPr>
          <w:b/>
          <w:bCs/>
        </w:rPr>
        <w:t>Sunflower Registry</w:t>
      </w:r>
      <w:r w:rsidRPr="00501569">
        <w:t> (which likely computes the layout positions for each of the 64 agents in the honeycomb) might not be properly wired to the front-end. Instead of using live positions from sunflower.py or the DB, the UI could be using a static JSON with 25 entries (if it defaulted to a smaller demo). This registry-to-UI data flow must be fixed so the layout and agent info are driven by actual DB entries.</w:t>
      </w:r>
    </w:p>
    <w:p w14:paraId="3DF2B895" w14:textId="77777777" w:rsidR="00501569" w:rsidRPr="00501569" w:rsidRDefault="00501569" w:rsidP="00501569">
      <w:pPr>
        <w:numPr>
          <w:ilvl w:val="1"/>
          <w:numId w:val="3"/>
        </w:numPr>
      </w:pPr>
      <w:r w:rsidRPr="00501569">
        <w:t>The </w:t>
      </w:r>
      <w:r w:rsidRPr="00501569">
        <w:rPr>
          <w:b/>
          <w:bCs/>
        </w:rPr>
        <w:t>API Endpoint</w:t>
      </w:r>
      <w:r w:rsidRPr="00501569">
        <w:t> that the front-end should call (perhaps something like /api/agents or /api/departments) might be erroring out (e.g., due to database query issues or serialization problems). If the Azure OpenAI upgrade affected any serialization or if the DB has more data than the endpoint expects, the call could be failing silently. The system might then show nothing or fallback data. We need to debug that endpoint and ensure it returns all 64 agents’ data (id, name/role, dept, status, etc.) correctly in JSON.</w:t>
      </w:r>
    </w:p>
    <w:p w14:paraId="239FF4E3" w14:textId="77777777" w:rsidR="00501569" w:rsidRPr="00501569" w:rsidRDefault="00501569" w:rsidP="00501569">
      <w:pPr>
        <w:numPr>
          <w:ilvl w:val="1"/>
          <w:numId w:val="3"/>
        </w:numPr>
      </w:pPr>
      <w:r w:rsidRPr="00501569">
        <w:rPr>
          <w:b/>
          <w:bCs/>
        </w:rPr>
        <w:t>Solution Needed:</w:t>
      </w:r>
      <w:r w:rsidRPr="00501569">
        <w:t> Re-establish the data pipeline </w:t>
      </w:r>
      <w:r w:rsidRPr="00501569">
        <w:rPr>
          <w:b/>
          <w:bCs/>
        </w:rPr>
        <w:t>Database → Sunflower layout computation → Frontend render</w:t>
      </w:r>
      <w:r w:rsidRPr="00501569">
        <w:t>. This likely involves adjusting the FastAPI route that provides agent/department data (making sure it aggregates all records) and then adjusting the front-end Alpine code to iterate through 64 items. We should remove any hardcoded limits or placeholder values. Once fixed, the </w:t>
      </w:r>
      <w:r w:rsidRPr="00501569">
        <w:rPr>
          <w:b/>
          <w:bCs/>
        </w:rPr>
        <w:t>Agent Manager panel will display all 64 agents</w:t>
      </w:r>
      <w:r w:rsidRPr="00501569">
        <w:t> in their proper departments, which is essential for an accurate demo.</w:t>
      </w:r>
    </w:p>
    <w:p w14:paraId="4A826A40" w14:textId="77777777" w:rsidR="00501569" w:rsidRPr="00501569" w:rsidRDefault="00501569" w:rsidP="00501569">
      <w:pPr>
        <w:numPr>
          <w:ilvl w:val="0"/>
          <w:numId w:val="3"/>
        </w:numPr>
      </w:pPr>
      <w:r w:rsidRPr="00501569">
        <w:rPr>
          <w:b/>
          <w:bCs/>
        </w:rPr>
        <w:t>Real-Time Updates &amp; Sync:</w:t>
      </w:r>
      <w:r w:rsidRPr="00501569">
        <w:t> The system is supposed to support live updates (e.g., new tasks, status changes, messages) via either polling or WebSockets. Currently, it’s unclear if this is fully functional:</w:t>
      </w:r>
    </w:p>
    <w:p w14:paraId="08330586" w14:textId="77777777" w:rsidR="00501569" w:rsidRPr="00501569" w:rsidRDefault="00501569" w:rsidP="00501569">
      <w:pPr>
        <w:numPr>
          <w:ilvl w:val="1"/>
          <w:numId w:val="3"/>
        </w:numPr>
      </w:pPr>
      <w:r w:rsidRPr="00501569">
        <w:t>If </w:t>
      </w:r>
      <w:r w:rsidRPr="00501569">
        <w:rPr>
          <w:b/>
          <w:bCs/>
        </w:rPr>
        <w:t>polling</w:t>
      </w:r>
      <w:r w:rsidRPr="00501569">
        <w:t> is used, we should check the interval and performance – too frequent can overload, too slow loses real-time feel. Optimally, implementing a </w:t>
      </w:r>
      <w:r w:rsidRPr="00501569">
        <w:rPr>
          <w:b/>
          <w:bCs/>
        </w:rPr>
        <w:t>WebSocket</w:t>
      </w:r>
      <w:r w:rsidRPr="00501569">
        <w:t> or Server-Sent Events (SSE) for pushing updates from the backend would be ideal (FastAPI can integrate with WebSocket routes). If not already in place, this is a recommended enhancement to achieve </w:t>
      </w:r>
      <w:r w:rsidRPr="00501569">
        <w:rPr>
          <w:i/>
          <w:iCs/>
        </w:rPr>
        <w:t>true real-time</w:t>
      </w:r>
      <w:r w:rsidRPr="00501569">
        <w:t> dashboard updates (e.g., when an agent finishes a task, the UI immediately reflects it).</w:t>
      </w:r>
    </w:p>
    <w:p w14:paraId="2867AB37" w14:textId="77777777" w:rsidR="00501569" w:rsidRPr="00501569" w:rsidRDefault="00501569" w:rsidP="00501569">
      <w:pPr>
        <w:numPr>
          <w:ilvl w:val="1"/>
          <w:numId w:val="3"/>
        </w:numPr>
      </w:pPr>
      <w:r w:rsidRPr="00501569">
        <w:t>Ensure that when we upgrade the front-end design, we don’t break the reactive links. Alpine.js can consume live data if we update its state via events; we might integrate a WebSocket client in Alpine to update state on incoming messages. This will keep the UI and backend perfectly in sync for demonstrations.</w:t>
      </w:r>
    </w:p>
    <w:p w14:paraId="2C202609" w14:textId="77777777" w:rsidR="00501569" w:rsidRPr="00501569" w:rsidRDefault="00501569" w:rsidP="00501569">
      <w:pPr>
        <w:numPr>
          <w:ilvl w:val="1"/>
          <w:numId w:val="3"/>
        </w:numPr>
      </w:pPr>
      <w:r w:rsidRPr="00501569">
        <w:t>Also, check that </w:t>
      </w:r>
      <w:r w:rsidRPr="00501569">
        <w:rPr>
          <w:b/>
          <w:bCs/>
        </w:rPr>
        <w:t>time stamps or heartbeats</w:t>
      </w:r>
      <w:r w:rsidRPr="00501569">
        <w:t> from agents are updating. The agent objects have a heartbeat_ts field – possibly the front-end can show if an agent was active recently. Make sure this is being updated (maybe via a background process) and the UI indicates if an agent is “online/active” or needs attention.</w:t>
      </w:r>
    </w:p>
    <w:p w14:paraId="686004EE" w14:textId="77777777" w:rsidR="00501569" w:rsidRPr="00501569" w:rsidRDefault="00501569" w:rsidP="00501569">
      <w:pPr>
        <w:numPr>
          <w:ilvl w:val="0"/>
          <w:numId w:val="3"/>
        </w:numPr>
      </w:pPr>
      <w:r w:rsidRPr="00501569">
        <w:rPr>
          <w:b/>
          <w:bCs/>
        </w:rPr>
        <w:t>Azure OpenAI API Integration:</w:t>
      </w:r>
      <w:r w:rsidRPr="00501569">
        <w:t> The project uses Azure’s OpenAI service for its language model calls. A recent </w:t>
      </w:r>
      <w:r w:rsidRPr="00501569">
        <w:rPr>
          <w:b/>
          <w:bCs/>
        </w:rPr>
        <w:t>API upgrade</w:t>
      </w:r>
      <w:r w:rsidRPr="00501569">
        <w:t> seems to have caused some code breakage. Potential issues and remedies:</w:t>
      </w:r>
    </w:p>
    <w:p w14:paraId="46A9FA3F" w14:textId="77777777" w:rsidR="00501569" w:rsidRPr="00501569" w:rsidRDefault="00501569" w:rsidP="00501569">
      <w:pPr>
        <w:numPr>
          <w:ilvl w:val="1"/>
          <w:numId w:val="3"/>
        </w:numPr>
      </w:pPr>
      <w:r w:rsidRPr="00501569">
        <w:rPr>
          <w:b/>
          <w:bCs/>
        </w:rPr>
        <w:t>API Version Changes:</w:t>
      </w:r>
      <w:r w:rsidRPr="00501569">
        <w:t> Azure’s OpenAI endpoints often require specifying api_version and api_type and use deployment_name instead of a direct model name. If the code was initially written for OpenAI’s public API, the shift to Azure could require changes in how the requests are formed (e.g., using openai.ChatCompletion.create(...) with Azure requires engine=&lt;deployment&gt; param). We should audit the llm_service.py or wherever API calls are made to ensure they follow Azure’s format. If the code still tries to use the old OpenAI endpoints or parameters, update those.</w:t>
      </w:r>
    </w:p>
    <w:p w14:paraId="01F23049" w14:textId="77777777" w:rsidR="00501569" w:rsidRPr="00501569" w:rsidRDefault="00501569" w:rsidP="00501569">
      <w:pPr>
        <w:numPr>
          <w:ilvl w:val="1"/>
          <w:numId w:val="3"/>
        </w:numPr>
      </w:pPr>
      <w:r w:rsidRPr="00501569">
        <w:rPr>
          <w:b/>
          <w:bCs/>
        </w:rPr>
        <w:t>Dependency Compatibility:</w:t>
      </w:r>
      <w:r w:rsidRPr="00501569">
        <w:t> Upgrading the OpenAI API might involve updating the openai Python library version. Ensure the version in requirements.txt or environment is compatible with Azure OpenAI usage. Newer versions support Azure endpoints better.</w:t>
      </w:r>
    </w:p>
    <w:p w14:paraId="43331B7D" w14:textId="77777777" w:rsidR="00501569" w:rsidRPr="00501569" w:rsidRDefault="00501569" w:rsidP="00501569">
      <w:pPr>
        <w:numPr>
          <w:ilvl w:val="1"/>
          <w:numId w:val="3"/>
        </w:numPr>
      </w:pPr>
      <w:r w:rsidRPr="00501569">
        <w:rPr>
          <w:b/>
          <w:bCs/>
        </w:rPr>
        <w:t>Error Handling:</w:t>
      </w:r>
      <w:r w:rsidRPr="00501569">
        <w:t> The code should gracefully handle API call failures or timeouts. If the upgrade introduced new exceptions (for example, Azure sometimes returns 429 or 503 if rate-limited or deployment not ready), the system should catch these and perhaps trigger a fallback (maybe try a different model or alert the user rather than just breaking). Right now, the user noted “codes broke” – possibly meaning unhandled exceptions stopped some processes. We should add try/except blocks around API calls and ensure a failure in one model doesn’t halt the whole CMP pipeline. Logging these errors for debugging is also important.</w:t>
      </w:r>
    </w:p>
    <w:p w14:paraId="1AB26262" w14:textId="77777777" w:rsidR="00501569" w:rsidRPr="00501569" w:rsidRDefault="00501569" w:rsidP="00501569">
      <w:pPr>
        <w:numPr>
          <w:ilvl w:val="1"/>
          <w:numId w:val="3"/>
        </w:numPr>
      </w:pPr>
      <w:r w:rsidRPr="00501569">
        <w:rPr>
          <w:b/>
          <w:bCs/>
        </w:rPr>
        <w:t>Testing</w:t>
      </w:r>
      <w:r w:rsidRPr="00501569">
        <w:t>: After making fixes, run a test call through the system (maybe a simple prompt through Daena chat) to confirm the Azure OpenAI integration responds as expected. If using multiple models (Gemini, Claude, etc.), verify those are still working or gracefully skipped if not configured.</w:t>
      </w:r>
    </w:p>
    <w:p w14:paraId="4874F728" w14:textId="77777777" w:rsidR="00501569" w:rsidRPr="00501569" w:rsidRDefault="00501569" w:rsidP="00501569">
      <w:pPr>
        <w:numPr>
          <w:ilvl w:val="0"/>
          <w:numId w:val="3"/>
        </w:numPr>
      </w:pPr>
      <w:r w:rsidRPr="00501569">
        <w:rPr>
          <w:b/>
          <w:bCs/>
        </w:rPr>
        <w:t>Goal Execution Pipeline (CMP) Checks:</w:t>
      </w:r>
      <w:r w:rsidRPr="00501569">
        <w:t> The ultimate promise of Daena is </w:t>
      </w:r>
      <w:r w:rsidRPr="00501569">
        <w:rPr>
          <w:i/>
          <w:iCs/>
        </w:rPr>
        <w:t>autonomous goal execution</w:t>
      </w:r>
      <w:r w:rsidRPr="00501569">
        <w:t> — from a high-level goal definition to completed tasks managed by agents. We need to verify each stage is properly implemented and identify any gaps:</w:t>
      </w:r>
    </w:p>
    <w:p w14:paraId="4A3AA427" w14:textId="77777777" w:rsidR="00501569" w:rsidRPr="00501569" w:rsidRDefault="00501569" w:rsidP="00501569">
      <w:pPr>
        <w:numPr>
          <w:ilvl w:val="1"/>
          <w:numId w:val="3"/>
        </w:numPr>
      </w:pPr>
      <w:r w:rsidRPr="00501569">
        <w:rPr>
          <w:b/>
          <w:bCs/>
        </w:rPr>
        <w:t>Clarification Dialog:</w:t>
      </w:r>
      <w:r w:rsidRPr="00501569">
        <w:t> When the founder defines a goal, does Daena ask clarifying questions if needed? If not, implementing a short Q&amp;A before planning could improve outcomes. The CMP “PROPOSE” stage might include classification of the goal – ensure that works (likely using an LLM to categorize which departments should be involved).</w:t>
      </w:r>
    </w:p>
    <w:p w14:paraId="46B85837" w14:textId="77777777" w:rsidR="00501569" w:rsidRPr="00501569" w:rsidRDefault="00501569" w:rsidP="00501569">
      <w:pPr>
        <w:numPr>
          <w:ilvl w:val="1"/>
          <w:numId w:val="3"/>
        </w:numPr>
      </w:pPr>
      <w:r w:rsidRPr="00501569">
        <w:rPr>
          <w:b/>
          <w:bCs/>
        </w:rPr>
        <w:t>Planning &amp; Task Assignment:</w:t>
      </w:r>
      <w:r w:rsidRPr="00501569">
        <w:t> After a decision, the </w:t>
      </w:r>
      <w:r w:rsidRPr="00501569">
        <w:rPr>
          <w:b/>
          <w:bCs/>
        </w:rPr>
        <w:t>PLAN</w:t>
      </w:r>
      <w:r w:rsidRPr="00501569">
        <w:t> stage should break the goal into subtasks and assign them to departments/agents. Check if this logic is in place. It might be a simple rule-based approach (split by agent roles) or using LLM to draft a plan. If currently tasks are not being created or assigned in the database, that’s a crucial fix – without it, execution can’t proceed. We may need to implement a planning function that takes a goal and produces a list of Task entries in the DB, each with an assigned agent or department. Ideally, each task created could trigger the </w:t>
      </w:r>
      <w:r w:rsidRPr="00501569">
        <w:rPr>
          <w:b/>
          <w:bCs/>
        </w:rPr>
        <w:t>EXECUTE</w:t>
      </w:r>
      <w:r w:rsidRPr="00501569">
        <w:t> stage for that agent (perhaps via an async worker or background job that uses the LLM to perform the task).</w:t>
      </w:r>
    </w:p>
    <w:p w14:paraId="291D0CF9" w14:textId="77777777" w:rsidR="00501569" w:rsidRPr="00501569" w:rsidRDefault="00501569" w:rsidP="00501569">
      <w:pPr>
        <w:numPr>
          <w:ilvl w:val="1"/>
          <w:numId w:val="3"/>
        </w:numPr>
      </w:pPr>
      <w:r w:rsidRPr="00501569">
        <w:rPr>
          <w:b/>
          <w:bCs/>
        </w:rPr>
        <w:t>Execution &amp; Monitoring:</w:t>
      </w:r>
      <w:r w:rsidRPr="00501569">
        <w:t> Verify that when tasks execute, their results are captured (e.g., agent outputs or any files produced). Since the system can orchestrate different types of tasks (research, drafting, coding, etc.), ensure that each agent role has a defined way to “execute” (some might just call the LLM with a prompt template, others might call external APIs or perform calculations). If some agent roles aren’t fully implemented, consider at least having them return a placeholder result so the pipeline can continue.</w:t>
      </w:r>
    </w:p>
    <w:p w14:paraId="5A8781E0" w14:textId="77777777" w:rsidR="00501569" w:rsidRPr="00501569" w:rsidRDefault="00501569" w:rsidP="00501569">
      <w:pPr>
        <w:numPr>
          <w:ilvl w:val="1"/>
          <w:numId w:val="3"/>
        </w:numPr>
      </w:pPr>
      <w:r w:rsidRPr="00501569">
        <w:rPr>
          <w:b/>
          <w:bCs/>
        </w:rPr>
        <w:t>Reporting &amp; Founder Approval:</w:t>
      </w:r>
      <w:r w:rsidRPr="00501569">
        <w:t> The pipeline’s last steps involve presenting the outcome to the founder and optionally getting approval (especially if confidence was in the middle range requiring human review). Ensure the UI clearly shows the final result of a goal execution and perhaps a prompt for the founder to confirm or provide feedback. If not already, implement a simple summary report that Daena presents at the end of EXECUTE stage. This closes the loop on the goal.</w:t>
      </w:r>
    </w:p>
    <w:p w14:paraId="1B8E4AEA" w14:textId="77777777" w:rsidR="00501569" w:rsidRPr="00501569" w:rsidRDefault="00501569" w:rsidP="00501569">
      <w:pPr>
        <w:numPr>
          <w:ilvl w:val="1"/>
          <w:numId w:val="3"/>
        </w:numPr>
      </w:pPr>
      <w:r w:rsidRPr="00501569">
        <w:rPr>
          <w:b/>
          <w:bCs/>
        </w:rPr>
        <w:t>Autonomy vs. Human Control:</w:t>
      </w:r>
      <w:r w:rsidRPr="00501569">
        <w:t> Check the </w:t>
      </w:r>
      <w:r w:rsidRPr="00501569">
        <w:rPr>
          <w:b/>
          <w:bCs/>
        </w:rPr>
        <w:t>threshold values</w:t>
      </w:r>
      <w:r w:rsidRPr="00501569">
        <w:t> (≥0.70 auto-approve, 0.50–0.70 for review, etc.) and ensure they are used in code when deciding to proceed or stop for confirmation. This is a key safety feature. If those are just theoretical in docs but not coded, implement them in the DECIDE stage logic.</w:t>
      </w:r>
    </w:p>
    <w:p w14:paraId="3CDCB2FF" w14:textId="77777777" w:rsidR="00501569" w:rsidRPr="00501569" w:rsidRDefault="00501569" w:rsidP="00501569">
      <w:pPr>
        <w:numPr>
          <w:ilvl w:val="0"/>
          <w:numId w:val="3"/>
        </w:numPr>
      </w:pPr>
      <w:r w:rsidRPr="00501569">
        <w:rPr>
          <w:b/>
          <w:bCs/>
        </w:rPr>
        <w:t>Conversation History &amp; Data Access:</w:t>
      </w:r>
      <w:r w:rsidRPr="00501569">
        <w:t> The system logs all conversations (with roles: founder, daena, agentX) in the database. We need to make sure this rich history is </w:t>
      </w:r>
      <w:r w:rsidRPr="00501569">
        <w:rPr>
          <w:b/>
          <w:bCs/>
        </w:rPr>
        <w:t>accessible and performant</w:t>
      </w:r>
      <w:r w:rsidRPr="00501569">
        <w:t>:</w:t>
      </w:r>
    </w:p>
    <w:p w14:paraId="79CBBF1E" w14:textId="77777777" w:rsidR="00501569" w:rsidRPr="00501569" w:rsidRDefault="00501569" w:rsidP="00501569">
      <w:pPr>
        <w:numPr>
          <w:ilvl w:val="1"/>
          <w:numId w:val="3"/>
        </w:numPr>
      </w:pPr>
      <w:r w:rsidRPr="00501569">
        <w:t>If not already available, add a </w:t>
      </w:r>
      <w:r w:rsidRPr="00501569">
        <w:rPr>
          <w:b/>
          <w:bCs/>
        </w:rPr>
        <w:t>UI panel or page for conversation history</w:t>
      </w:r>
      <w:r w:rsidRPr="00501569">
        <w:t>, where the founder can scroll through past chats and system messages. This might be a timeline view showing, for example, when a goal was proposed, what each agent responded in debate, what decision was made, etc., interleaved with the chat messages. This gives transparency.</w:t>
      </w:r>
    </w:p>
    <w:p w14:paraId="186FE3FA" w14:textId="77777777" w:rsidR="00501569" w:rsidRPr="00501569" w:rsidRDefault="00501569" w:rsidP="00501569">
      <w:pPr>
        <w:numPr>
          <w:ilvl w:val="1"/>
          <w:numId w:val="3"/>
        </w:numPr>
      </w:pPr>
      <w:r w:rsidRPr="00501569">
        <w:t>Ensure that this data retrieval is efficient – use pagination or limit by recent history to avoid overloading the browser if the log grows large. Perhaps load the last N messages by default with an option to load more.</w:t>
      </w:r>
    </w:p>
    <w:p w14:paraId="1789ADE3" w14:textId="77777777" w:rsidR="00501569" w:rsidRPr="00501569" w:rsidRDefault="00501569" w:rsidP="00501569">
      <w:pPr>
        <w:numPr>
          <w:ilvl w:val="1"/>
          <w:numId w:val="3"/>
        </w:numPr>
      </w:pPr>
      <w:r w:rsidRPr="00501569">
        <w:rPr>
          <w:b/>
          <w:bCs/>
        </w:rPr>
        <w:t>Agent Communication Logs:</w:t>
      </w:r>
      <w:r w:rsidRPr="00501569">
        <w:t> If agents talk to each other or pass messages (especially in DEBATE stage), those might also be stored. It could be useful to display those in an </w:t>
      </w:r>
      <w:r w:rsidRPr="00501569">
        <w:rPr>
          <w:b/>
          <w:bCs/>
        </w:rPr>
        <w:t>“activity log”</w:t>
      </w:r>
      <w:r w:rsidRPr="00501569">
        <w:t> for each task or goal (maybe accessible by clicking on a goal to see its internal discussion and votes). This would be a powerful demonstration of Daena’s accountability (and aligns with the “auditable consensus” value).</w:t>
      </w:r>
    </w:p>
    <w:p w14:paraId="17E09C8F" w14:textId="77777777" w:rsidR="00501569" w:rsidRPr="00501569" w:rsidRDefault="00501569" w:rsidP="00501569">
      <w:pPr>
        <w:numPr>
          <w:ilvl w:val="1"/>
          <w:numId w:val="3"/>
        </w:numPr>
      </w:pPr>
      <w:r w:rsidRPr="00501569">
        <w:rPr>
          <w:b/>
          <w:bCs/>
        </w:rPr>
        <w:t>Performance Consideration:</w:t>
      </w:r>
      <w:r w:rsidRPr="00501569">
        <w:t> As the conversation history grows, consider indexing or archiving older conversations. SQLite can handle moderate size, but if this will be long-running, we might later switch to PostgreSQL for better scaling. For now, ensure queries on conversations are optimized (perhaps by goal or date).</w:t>
      </w:r>
    </w:p>
    <w:p w14:paraId="1EE2CB2E" w14:textId="77777777" w:rsidR="00501569" w:rsidRPr="00501569" w:rsidRDefault="00501569" w:rsidP="00501569">
      <w:pPr>
        <w:numPr>
          <w:ilvl w:val="0"/>
          <w:numId w:val="3"/>
        </w:numPr>
      </w:pPr>
      <w:r w:rsidRPr="00501569">
        <w:rPr>
          <w:b/>
          <w:bCs/>
        </w:rPr>
        <w:t>Code Cleanliness and Duplication:</w:t>
      </w:r>
      <w:r w:rsidRPr="00501569">
        <w:t> During the audit, we looked for duplicate or unused code files:</w:t>
      </w:r>
    </w:p>
    <w:p w14:paraId="7D996425" w14:textId="77777777" w:rsidR="00501569" w:rsidRPr="00501569" w:rsidRDefault="00501569" w:rsidP="00501569">
      <w:pPr>
        <w:numPr>
          <w:ilvl w:val="1"/>
          <w:numId w:val="3"/>
        </w:numPr>
      </w:pPr>
      <w:r w:rsidRPr="00501569">
        <w:t>It appears there may be some parallel development artifacts, e.g., the presence of both backend/utils/sunflower.py and Core/hive/sunflower_hive_mind.py suggests similar functionality in two places. If they both implement the sunflower layout math or agent networking, we should consolidate to one implementation to avoid confusion. Likely the Core/hive/sunflower_hive_mind.py is more integrated with the system’s agent logic, whereas sunflower.py might have just the math. Consider merging them or clearly separating responsibilities (one purely math, one orchestrating agents).</w:t>
      </w:r>
    </w:p>
    <w:p w14:paraId="00A3E7BD" w14:textId="77777777" w:rsidR="00501569" w:rsidRPr="00501569" w:rsidRDefault="00501569" w:rsidP="00501569">
      <w:pPr>
        <w:numPr>
          <w:ilvl w:val="1"/>
          <w:numId w:val="3"/>
        </w:numPr>
      </w:pPr>
      <w:r w:rsidRPr="00501569">
        <w:t>Similarly, ensure there’s only one set of definitions for the CMP stages. If Core/cmp/ has a state machine implementation, make sure the FastAPI app is using it and not an older stub elsewhere. Delete any old version of the CMP logic that isn’t used to reduce maintenance overhead.</w:t>
      </w:r>
    </w:p>
    <w:p w14:paraId="2AFE00B9" w14:textId="77777777" w:rsidR="00501569" w:rsidRPr="00501569" w:rsidRDefault="00501569" w:rsidP="00501569">
      <w:pPr>
        <w:numPr>
          <w:ilvl w:val="1"/>
          <w:numId w:val="3"/>
        </w:numPr>
      </w:pPr>
      <w:r w:rsidRPr="00501569">
        <w:t>Remove any </w:t>
      </w:r>
      <w:r w:rsidRPr="00501569">
        <w:rPr>
          <w:b/>
          <w:bCs/>
        </w:rPr>
        <w:t>placeholder files or sample code</w:t>
      </w:r>
      <w:r w:rsidRPr="00501569">
        <w:t> that were added during initial development but aren’t part of the final workflow. This might include test scripts, old database dumps, or deprecated endpoints.</w:t>
      </w:r>
    </w:p>
    <w:p w14:paraId="6D6E827C" w14:textId="77777777" w:rsidR="00501569" w:rsidRPr="00501569" w:rsidRDefault="00501569" w:rsidP="00501569">
      <w:pPr>
        <w:numPr>
          <w:ilvl w:val="1"/>
          <w:numId w:val="3"/>
        </w:numPr>
      </w:pPr>
      <w:r w:rsidRPr="00501569">
        <w:t>Check for </w:t>
      </w:r>
      <w:r w:rsidRPr="00501569">
        <w:rPr>
          <w:b/>
          <w:bCs/>
        </w:rPr>
        <w:t>naming consistency:</w:t>
      </w:r>
      <w:r w:rsidRPr="00501569">
        <w:t> for instance, the user’s note mentioned “funder” vs “founder”. If there’s a typo in file or variable names (maybe funder_dashboard vs founder_dashboard), standardize on “founder” throughout to avoid confusion.</w:t>
      </w:r>
    </w:p>
    <w:p w14:paraId="4390CD1D" w14:textId="77777777" w:rsidR="00501569" w:rsidRPr="00501569" w:rsidRDefault="00501569" w:rsidP="00501569">
      <w:pPr>
        <w:numPr>
          <w:ilvl w:val="1"/>
          <w:numId w:val="3"/>
        </w:numPr>
      </w:pPr>
      <w:r w:rsidRPr="00501569">
        <w:rPr>
          <w:b/>
          <w:bCs/>
        </w:rPr>
        <w:t>Front-End Assets:</w:t>
      </w:r>
      <w:r w:rsidRPr="00501569">
        <w:t> If there are unused CSS or JS files (maybe from a template or an experiment), remove them to streamline the project. Also verify that all CSS is either Tailwind or necessary custom CSS; any redundancy can be cleaned up to improve load times.</w:t>
      </w:r>
    </w:p>
    <w:p w14:paraId="2519AFB9" w14:textId="77777777" w:rsidR="00501569" w:rsidRPr="00501569" w:rsidRDefault="00501569" w:rsidP="00501569">
      <w:pPr>
        <w:numPr>
          <w:ilvl w:val="0"/>
          <w:numId w:val="3"/>
        </w:numPr>
      </w:pPr>
      <w:r w:rsidRPr="00501569">
        <w:rPr>
          <w:b/>
          <w:bCs/>
        </w:rPr>
        <w:t>Security &amp; Config:</w:t>
      </w:r>
      <w:r w:rsidRPr="00501569">
        <w:t> Since this system integrates sensitive APIs and possibly company data, ensure that:</w:t>
      </w:r>
    </w:p>
    <w:p w14:paraId="65770C0B" w14:textId="77777777" w:rsidR="00501569" w:rsidRPr="00501569" w:rsidRDefault="00501569" w:rsidP="00501569">
      <w:pPr>
        <w:numPr>
          <w:ilvl w:val="1"/>
          <w:numId w:val="3"/>
        </w:numPr>
      </w:pPr>
      <w:r w:rsidRPr="00501569">
        <w:t>API keys (Azure OpenAI, etc.) are </w:t>
      </w:r>
      <w:r w:rsidRPr="00501569">
        <w:rPr>
          <w:b/>
          <w:bCs/>
        </w:rPr>
        <w:t>not hard-coded</w:t>
      </w:r>
      <w:r w:rsidRPr="00501569">
        <w:t> in any public file. They should be in environment variables or a config file not checked into code. Cursor/ChatGPT can help verify that no secrets are leaked in the repository.</w:t>
      </w:r>
    </w:p>
    <w:p w14:paraId="2315F8E9" w14:textId="77777777" w:rsidR="00501569" w:rsidRPr="00501569" w:rsidRDefault="00501569" w:rsidP="00501569">
      <w:pPr>
        <w:numPr>
          <w:ilvl w:val="1"/>
          <w:numId w:val="3"/>
        </w:numPr>
      </w:pPr>
      <w:r w:rsidRPr="00501569">
        <w:t>Consider adding user authentication for the UI if this is not just a private demo. If it’s meant to be a single-user internal tool (for you as founder), this might not be critical. But if demonstrating to others, having at least a basic login could be good practice.</w:t>
      </w:r>
    </w:p>
    <w:p w14:paraId="1CFAC03D" w14:textId="77777777" w:rsidR="00501569" w:rsidRPr="00501569" w:rsidRDefault="00501569" w:rsidP="00501569">
      <w:pPr>
        <w:numPr>
          <w:ilvl w:val="1"/>
          <w:numId w:val="3"/>
        </w:numPr>
      </w:pPr>
      <w:r w:rsidRPr="00501569">
        <w:t>The </w:t>
      </w:r>
      <w:r w:rsidRPr="00501569">
        <w:rPr>
          <w:b/>
          <w:bCs/>
        </w:rPr>
        <w:t>Azure OpenAI endpoints</w:t>
      </w:r>
      <w:r w:rsidRPr="00501569">
        <w:t> should be secured (Azure uses resource keys; just ensure those are loaded correctly from config).</w:t>
      </w:r>
    </w:p>
    <w:p w14:paraId="5AADA379" w14:textId="77777777" w:rsidR="00501569" w:rsidRPr="00501569" w:rsidRDefault="00501569" w:rsidP="00501569">
      <w:pPr>
        <w:numPr>
          <w:ilvl w:val="1"/>
          <w:numId w:val="3"/>
        </w:numPr>
      </w:pPr>
      <w:r w:rsidRPr="00501569">
        <w:t>If the system allows executing tasks (like code or external actions), ensure there’s no unrestrained execution that could be exploited. From a quick look, it seems self-contained, but keep security in mind as you expand features.</w:t>
      </w:r>
    </w:p>
    <w:p w14:paraId="52654574" w14:textId="77777777" w:rsidR="00501569" w:rsidRPr="00501569" w:rsidRDefault="00501569" w:rsidP="00501569">
      <w:pPr>
        <w:numPr>
          <w:ilvl w:val="0"/>
          <w:numId w:val="3"/>
        </w:numPr>
      </w:pPr>
      <w:r w:rsidRPr="00501569">
        <w:rPr>
          <w:b/>
          <w:bCs/>
        </w:rPr>
        <w:t>Competitive Landscape &amp; Differentiation:</w:t>
      </w:r>
      <w:r w:rsidRPr="00501569">
        <w:t> There are indeed other platforms aiming for AI-driven business or project management (e.g. AutoGPT-like systems, agent orchestration frameworks, or even corporate solutions like IBM Watson Orchestrate). From the audit:</w:t>
      </w:r>
    </w:p>
    <w:p w14:paraId="12264D95" w14:textId="77777777" w:rsidR="00501569" w:rsidRPr="00501569" w:rsidRDefault="00501569" w:rsidP="00501569">
      <w:pPr>
        <w:numPr>
          <w:ilvl w:val="1"/>
          <w:numId w:val="3"/>
        </w:numPr>
      </w:pPr>
      <w:r w:rsidRPr="00501569">
        <w:rPr>
          <w:b/>
          <w:bCs/>
        </w:rPr>
        <w:t>Unique Strengths of Daena:</w:t>
      </w:r>
      <w:r w:rsidRPr="00501569">
        <w:t> Its structured approach (sunflower topology + CMP governance + multi-LLM consensus) is </w:t>
      </w:r>
      <w:r w:rsidRPr="00501569">
        <w:rPr>
          <w:b/>
          <w:bCs/>
        </w:rPr>
        <w:t>highly distinctive</w:t>
      </w:r>
      <w:r w:rsidRPr="00501569">
        <w:t>. Most competitors use a single large model to do chain-of-thought planning; Daena uses many specialized agents and formal consensus which can yield more reliable outcomes with accountability. The inclusion of an </w:t>
      </w:r>
      <w:r w:rsidRPr="00501569">
        <w:rPr>
          <w:b/>
          <w:bCs/>
        </w:rPr>
        <w:t>audit trail (blockchain hashing)</w:t>
      </w:r>
      <w:r w:rsidRPr="00501569">
        <w:t> and explicit human oversight points (confidence gates) is rare and valuable for enterprise trust. These should be highlighted in the UI and documentation to show dominance in reliability and transparency.</w:t>
      </w:r>
    </w:p>
    <w:p w14:paraId="627B09D2" w14:textId="77777777" w:rsidR="00501569" w:rsidRPr="00501569" w:rsidRDefault="00501569" w:rsidP="00501569">
      <w:pPr>
        <w:numPr>
          <w:ilvl w:val="1"/>
          <w:numId w:val="3"/>
        </w:numPr>
      </w:pPr>
      <w:r w:rsidRPr="00501569">
        <w:rPr>
          <w:b/>
          <w:bCs/>
        </w:rPr>
        <w:t>Where to Improve:</w:t>
      </w:r>
      <w:r w:rsidRPr="00501569">
        <w:t> Competitors often shine in </w:t>
      </w:r>
      <w:r w:rsidRPr="00501569">
        <w:rPr>
          <w:b/>
          <w:bCs/>
        </w:rPr>
        <w:t>ease-of-use and slick UI</w:t>
      </w:r>
      <w:r w:rsidRPr="00501569">
        <w:t>. To ensure Daena is dominant, we must polish the user experience: intuitive controls, informative visuals, and clear outputs. For example, if comparing to an AutoGPT variant, Daena should avoid looking too “techy” or raw. Instead, present data in business-friendly ways (graphs, summaries, alerts for issues).</w:t>
      </w:r>
    </w:p>
    <w:p w14:paraId="25349C13" w14:textId="77777777" w:rsidR="00501569" w:rsidRPr="00501569" w:rsidRDefault="00501569" w:rsidP="00501569">
      <w:pPr>
        <w:numPr>
          <w:ilvl w:val="1"/>
          <w:numId w:val="3"/>
        </w:numPr>
      </w:pPr>
      <w:r w:rsidRPr="00501569">
        <w:t>Additionally, some tools might integrate with real business software (emails, calendars, etc.). If Daena’s scope includes company operations, consider future integration points (even if just conceptual for now) – e.g., an email agent or integration with task trackers. This can be mentioned as a forward-looking feature to keep ahead of competition.</w:t>
      </w:r>
    </w:p>
    <w:p w14:paraId="6E54561F" w14:textId="77777777" w:rsidR="00501569" w:rsidRPr="00501569" w:rsidRDefault="00501569" w:rsidP="00501569">
      <w:pPr>
        <w:numPr>
          <w:ilvl w:val="1"/>
          <w:numId w:val="3"/>
        </w:numPr>
      </w:pPr>
      <w:r w:rsidRPr="00501569">
        <w:rPr>
          <w:b/>
          <w:bCs/>
        </w:rPr>
        <w:t>No Stone Unturned:</w:t>
      </w:r>
      <w:r w:rsidRPr="00501569">
        <w:t> We should double-check every feature Daena claims to have, against what’s implemented, to ensure there’s no gap. For instance, if the patent draft mentions a capability (say, “adaptive model selection reduces cost by Z%”), make sure the code actually tracks cost and adapts. If not, either implement a basic version or remove the claim to stay honest. The goal is that </w:t>
      </w:r>
      <w:r w:rsidRPr="00501569">
        <w:rPr>
          <w:i/>
          <w:iCs/>
        </w:rPr>
        <w:t>everything described is demonstrably working</w:t>
      </w:r>
      <w:r w:rsidRPr="00501569">
        <w:t>, which truly sets the project apart from vapourware.</w:t>
      </w:r>
    </w:p>
    <w:p w14:paraId="3478DF92" w14:textId="77777777" w:rsidR="00501569" w:rsidRPr="00501569" w:rsidRDefault="00501569" w:rsidP="00501569">
      <w:pPr>
        <w:rPr>
          <w:b/>
          <w:bCs/>
        </w:rPr>
      </w:pPr>
      <w:r w:rsidRPr="00501569">
        <w:rPr>
          <w:rFonts w:ascii="Segoe UI Emoji" w:hAnsi="Segoe UI Emoji" w:cs="Segoe UI Emoji"/>
          <w:b/>
          <w:bCs/>
        </w:rPr>
        <w:t>🚀</w:t>
      </w:r>
      <w:r w:rsidRPr="00501569">
        <w:rPr>
          <w:b/>
          <w:bCs/>
        </w:rPr>
        <w:t> Recommendations and Next Steps</w:t>
      </w:r>
    </w:p>
    <w:p w14:paraId="1C25A4B4" w14:textId="77777777" w:rsidR="00501569" w:rsidRPr="00501569" w:rsidRDefault="00501569" w:rsidP="00501569">
      <w:r w:rsidRPr="00501569">
        <w:t>Based on the audit above, here are concrete steps and suggestions to elevate Daena to its highest potential. Each recommendation is paired with actionable guidance (including example prompts or tasks you can give to your AI coding assistant, such as Cursor, to implement them):</w:t>
      </w:r>
    </w:p>
    <w:p w14:paraId="6B2C5DDC" w14:textId="77777777" w:rsidR="00501569" w:rsidRPr="00501569" w:rsidRDefault="00501569" w:rsidP="00501569">
      <w:pPr>
        <w:numPr>
          <w:ilvl w:val="0"/>
          <w:numId w:val="4"/>
        </w:numPr>
      </w:pPr>
      <w:r w:rsidRPr="00501569">
        <w:rPr>
          <w:b/>
          <w:bCs/>
        </w:rPr>
        <w:t>Revamp the “Daena Office” Frontend Page:</w:t>
      </w:r>
      <w:r w:rsidRPr="00501569">
        <w:t> To deliver a stunning and efficient UI, redesign the layout and styling of the main cockpit page. Make the chat panel and the dashboard both visible and complementary. You might use Cursor to help refactor the HTML/CSS:</w:t>
      </w:r>
    </w:p>
    <w:p w14:paraId="2019C446" w14:textId="77777777" w:rsidR="00501569" w:rsidRPr="00501569" w:rsidRDefault="00501569" w:rsidP="00501569">
      <w:pPr>
        <w:numPr>
          <w:ilvl w:val="1"/>
          <w:numId w:val="4"/>
        </w:numPr>
      </w:pPr>
      <w:r w:rsidRPr="00501569">
        <w:rPr>
          <w:i/>
          <w:iCs/>
        </w:rPr>
        <w:t>Prompt Example:</w:t>
      </w:r>
      <w:r w:rsidRPr="00501569">
        <w:t> </w:t>
      </w:r>
      <w:r w:rsidRPr="00501569">
        <w:rPr>
          <w:i/>
          <w:iCs/>
        </w:rPr>
        <w:t>“Improve the design of the Daena Office page. Use Tailwind CSS best practices for a clean, modern look. Ensure the chat section is clearly separated (perhaps a sidebar or bottom drawer on wide screens) and the department dashboard is prominent. Implement a responsive grid for the 8 department hexagons, and use interactive hover/click effects to show department details. Remove any unused styles and ensure consistent color scheme and typography.”</w:t>
      </w:r>
      <w:r w:rsidRPr="00501569">
        <w:br/>
        <w:t>This prompt can guide the AI to produce updated HTML/CSS. After applying changes, test on various screen sizes.</w:t>
      </w:r>
    </w:p>
    <w:p w14:paraId="178B74F1" w14:textId="77777777" w:rsidR="00501569" w:rsidRPr="00501569" w:rsidRDefault="00501569" w:rsidP="00501569">
      <w:pPr>
        <w:numPr>
          <w:ilvl w:val="0"/>
          <w:numId w:val="4"/>
        </w:numPr>
      </w:pPr>
      <w:r w:rsidRPr="00501569">
        <w:rPr>
          <w:b/>
          <w:bCs/>
        </w:rPr>
        <w:t>Restore Full Agent Visualization (Fix 64-Agent Bug):</w:t>
      </w:r>
      <w:r w:rsidRPr="00501569">
        <w:t> It’s crucial to show all 64 agents in the UI. Focus on the data flow and remove any hardcoded limits:</w:t>
      </w:r>
    </w:p>
    <w:p w14:paraId="5C120E47" w14:textId="77777777" w:rsidR="00501569" w:rsidRPr="00501569" w:rsidRDefault="00501569" w:rsidP="00501569">
      <w:pPr>
        <w:numPr>
          <w:ilvl w:val="1"/>
          <w:numId w:val="4"/>
        </w:numPr>
      </w:pPr>
      <w:r w:rsidRPr="00501569">
        <w:rPr>
          <w:i/>
          <w:iCs/>
        </w:rPr>
        <w:t>Prompt Example:</w:t>
      </w:r>
      <w:r w:rsidRPr="00501569">
        <w:t> </w:t>
      </w:r>
      <w:r w:rsidRPr="00501569">
        <w:rPr>
          <w:i/>
          <w:iCs/>
        </w:rPr>
        <w:t>“In the frontend code, locate where the agent list is fetched or generated. It currently only shows 25 agents. Modify this to dynamically load all agents from the backend API. Ensure the FastAPI endpoint (likely /api/agents or similar) returns all 64 agents. Update the Alpine.js component loop to render each agent icon with its status. Remove any static sample data used for agents. Verify after changes that the UI displays 8 agents per department (total 64).”</w:t>
      </w:r>
      <w:r w:rsidRPr="00501569">
        <w:br/>
        <w:t>This instructs Cursor to find and fix the relevant code. You might need to also prompt to adjust the backend: </w:t>
      </w:r>
      <w:r w:rsidRPr="00501569">
        <w:rPr>
          <w:i/>
          <w:iCs/>
        </w:rPr>
        <w:t>“Check the FastAPI route that provides agent data. Ensure it queries the database for all agents and returns them. Fix any query filters or limits that might cap the results.”</w:t>
      </w:r>
      <w:r w:rsidRPr="00501569">
        <w:t>.</w:t>
      </w:r>
    </w:p>
    <w:p w14:paraId="3BBA93A2" w14:textId="77777777" w:rsidR="00501569" w:rsidRPr="00501569" w:rsidRDefault="00501569" w:rsidP="00501569">
      <w:pPr>
        <w:numPr>
          <w:ilvl w:val="0"/>
          <w:numId w:val="4"/>
        </w:numPr>
      </w:pPr>
      <w:r w:rsidRPr="00501569">
        <w:rPr>
          <w:b/>
          <w:bCs/>
        </w:rPr>
        <w:t>Implement Real-Time Sync via WebSockets:</w:t>
      </w:r>
      <w:r w:rsidRPr="00501569">
        <w:t> For the best demo, the UI should update immediately as things happen. FastAPI supports WebSockets; using them will avoid reliance on slow polling:</w:t>
      </w:r>
    </w:p>
    <w:p w14:paraId="7FBE7F85" w14:textId="77777777" w:rsidR="00501569" w:rsidRPr="00501569" w:rsidRDefault="00501569" w:rsidP="00501569">
      <w:pPr>
        <w:numPr>
          <w:ilvl w:val="1"/>
          <w:numId w:val="4"/>
        </w:numPr>
      </w:pPr>
      <w:r w:rsidRPr="00501569">
        <w:rPr>
          <w:i/>
          <w:iCs/>
        </w:rPr>
        <w:t>Prompt Example:</w:t>
      </w:r>
      <w:r w:rsidRPr="00501569">
        <w:t> </w:t>
      </w:r>
      <w:r w:rsidRPr="00501569">
        <w:rPr>
          <w:i/>
          <w:iCs/>
        </w:rPr>
        <w:t>“Create a WebSocket endpoint in FastAPI (e.g. /ws) that pushes real-time updates of agent status and task progress to connected frontend clients. In the front-end, use JavaScript (or Alpine.js if possible) to connect to this WebSocket. On receiving messages (e.g., a JSON payload with updated agent/task info), update the UI state (agent status, new task added, task completed, etc.). Also, send a message when a conversation update occurs so the chat can display new messages in real time.”</w:t>
      </w:r>
      <w:r w:rsidRPr="00501569">
        <w:br/>
        <w:t>This is a complex addition, so implement step by step: first the backend @router.websocket logic (ensuring to broadcast events on key actions), then the front-end connection. If WebSockets are too large a change for now, as an interim, </w:t>
      </w:r>
      <w:r w:rsidRPr="00501569">
        <w:rPr>
          <w:b/>
          <w:bCs/>
        </w:rPr>
        <w:t>tighten the polling</w:t>
      </w:r>
      <w:r w:rsidRPr="00501569">
        <w:t> interval and ensure it’s robust (but be mindful of performance).</w:t>
      </w:r>
    </w:p>
    <w:p w14:paraId="4A2F1112" w14:textId="77777777" w:rsidR="00501569" w:rsidRPr="00501569" w:rsidRDefault="00501569" w:rsidP="00501569">
      <w:pPr>
        <w:numPr>
          <w:ilvl w:val="0"/>
          <w:numId w:val="4"/>
        </w:numPr>
      </w:pPr>
      <w:r w:rsidRPr="00501569">
        <w:rPr>
          <w:b/>
          <w:bCs/>
        </w:rPr>
        <w:t>Harden and Update Azure OpenAI Integration:</w:t>
      </w:r>
      <w:r w:rsidRPr="00501569">
        <w:t> Eliminate the broken API calls and make the system robust against failures:</w:t>
      </w:r>
    </w:p>
    <w:p w14:paraId="0AAEADD8" w14:textId="77777777" w:rsidR="00501569" w:rsidRPr="00501569" w:rsidRDefault="00501569" w:rsidP="00501569">
      <w:pPr>
        <w:numPr>
          <w:ilvl w:val="1"/>
          <w:numId w:val="4"/>
        </w:numPr>
      </w:pPr>
      <w:r w:rsidRPr="00501569">
        <w:rPr>
          <w:i/>
          <w:iCs/>
        </w:rPr>
        <w:t>Prompt Example:</w:t>
      </w:r>
      <w:r w:rsidRPr="00501569">
        <w:t> </w:t>
      </w:r>
      <w:r w:rsidRPr="00501569">
        <w:rPr>
          <w:i/>
          <w:iCs/>
        </w:rPr>
        <w:t>“Open the file responsible for OpenAI API calls (likely llm_service.py). Ensure it’s configured for Azure OpenAI: set openai.api_type = 'azure', openai.api_base = &lt;your endpoint&gt;, openai.api_version = &lt;ver&gt;, and use deployment_id in place of model name when calling openai.ChatCompletion.create. Add error handling around this call: catch exceptions like APIError, Timeout, etc., and have the function either retry with a fallback model or return a sensible error message to the user. Also, log the error details to the console or a log file for debugging.”</w:t>
      </w:r>
      <w:r w:rsidRPr="00501569">
        <w:br/>
        <w:t>After applying such changes, test the pipeline by prompting Daena in the chat with a simple request and ensure you get a valid response from the model. Adjust any parameters (max tokens, temperature) appropriate for Azure usage if needed.</w:t>
      </w:r>
    </w:p>
    <w:p w14:paraId="6A4FE3D3" w14:textId="77777777" w:rsidR="00501569" w:rsidRPr="00501569" w:rsidRDefault="00501569" w:rsidP="00501569">
      <w:pPr>
        <w:numPr>
          <w:ilvl w:val="0"/>
          <w:numId w:val="4"/>
        </w:numPr>
      </w:pPr>
      <w:r w:rsidRPr="00501569">
        <w:rPr>
          <w:b/>
          <w:bCs/>
        </w:rPr>
        <w:t>Ensure the Full Goal Execution Pipeline Works:</w:t>
      </w:r>
      <w:r w:rsidRPr="00501569">
        <w:t> Run a </w:t>
      </w:r>
      <w:r w:rsidRPr="00501569">
        <w:rPr>
          <w:b/>
          <w:bCs/>
        </w:rPr>
        <w:t>simulation of a complete goal</w:t>
      </w:r>
      <w:r w:rsidRPr="00501569">
        <w:t> and identify any stage that isn’t performing:</w:t>
      </w:r>
    </w:p>
    <w:p w14:paraId="15E403E0" w14:textId="77777777" w:rsidR="00501569" w:rsidRPr="00501569" w:rsidRDefault="00501569" w:rsidP="00501569">
      <w:pPr>
        <w:numPr>
          <w:ilvl w:val="1"/>
          <w:numId w:val="4"/>
        </w:numPr>
      </w:pPr>
      <w:r w:rsidRPr="00501569">
        <w:t>Use a test goal (e.g., “Research market trends and draft a summary report”). Walk through how the system handles it. If Daena doesn’t ask clarifying questions, consider prompting Cursor: </w:t>
      </w:r>
      <w:r w:rsidRPr="00501569">
        <w:rPr>
          <w:i/>
          <w:iCs/>
        </w:rPr>
        <w:t>“Implement a clarification step: after receiving a new goal, Daena should analyze it and possibly ask 1-2 follow-up questions if the goal is vague. Use the OpenAI model to generate these questions.”</w:t>
      </w:r>
    </w:p>
    <w:p w14:paraId="67756344" w14:textId="77777777" w:rsidR="00501569" w:rsidRPr="00501569" w:rsidRDefault="00501569" w:rsidP="00501569">
      <w:pPr>
        <w:numPr>
          <w:ilvl w:val="1"/>
          <w:numId w:val="4"/>
        </w:numPr>
      </w:pPr>
      <w:r w:rsidRPr="00501569">
        <w:t>If tasks aren’t being created, instruct: </w:t>
      </w:r>
      <w:r w:rsidRPr="00501569">
        <w:rPr>
          <w:i/>
          <w:iCs/>
        </w:rPr>
        <w:t>“In the PLAN stage code, generate sub-tasks. For example, split the goal into key deliverables or departmental assignments. Create Task entries in the database for each sub-task with status ‘pending’ and assign them to appropriate department agents. Then trigger those tasks for execution.”</w:t>
      </w:r>
    </w:p>
    <w:p w14:paraId="1D6E1F11" w14:textId="77777777" w:rsidR="00501569" w:rsidRPr="00501569" w:rsidRDefault="00501569" w:rsidP="00501569">
      <w:pPr>
        <w:numPr>
          <w:ilvl w:val="1"/>
          <w:numId w:val="4"/>
        </w:numPr>
      </w:pPr>
      <w:r w:rsidRPr="00501569">
        <w:t>For execution, ensure each task type triggers the right behavior. Perhaps use prompt templates per agent role. If an agent should produce a text output, have the code call the LLM with a role-specific prompt. If an agent should fetch data (like a data_scout agent), maybe just simulate it by calling an API or returning dummy data for now. The key is to not leave any agent idle – all should contribute to accomplishing the goal.</w:t>
      </w:r>
    </w:p>
    <w:p w14:paraId="24AA9037" w14:textId="77777777" w:rsidR="00501569" w:rsidRPr="00501569" w:rsidRDefault="00501569" w:rsidP="00501569">
      <w:pPr>
        <w:numPr>
          <w:ilvl w:val="1"/>
          <w:numId w:val="4"/>
        </w:numPr>
      </w:pPr>
      <w:r w:rsidRPr="00501569">
        <w:t>Finally, verify the LOG stage: instruct the system to compile results. Possibly, </w:t>
      </w:r>
      <w:r w:rsidRPr="00501569">
        <w:rPr>
          <w:i/>
          <w:iCs/>
        </w:rPr>
        <w:t>“After all tasks complete, have Daena aggregate the outcomes and formulate a final report or answer to the original goal. Present this to the founder for approval. If any task fell below confidence threshold or failed, mention it and mark the goal as needing review.”</w:t>
      </w:r>
      <w:r w:rsidRPr="00501569">
        <w:t> By doing this, you ensure the loop from goal to result is closed.</w:t>
      </w:r>
    </w:p>
    <w:p w14:paraId="3E6B5AEF" w14:textId="77777777" w:rsidR="00501569" w:rsidRPr="00501569" w:rsidRDefault="00501569" w:rsidP="00501569">
      <w:pPr>
        <w:numPr>
          <w:ilvl w:val="0"/>
          <w:numId w:val="4"/>
        </w:numPr>
      </w:pPr>
      <w:r w:rsidRPr="00501569">
        <w:rPr>
          <w:b/>
          <w:bCs/>
        </w:rPr>
        <w:t>Expose History &amp; Agent Logs in the UI:</w:t>
      </w:r>
      <w:r w:rsidRPr="00501569">
        <w:t> Increase transparency and monitoring capabilities:</w:t>
      </w:r>
    </w:p>
    <w:p w14:paraId="378C4B35" w14:textId="77777777" w:rsidR="00501569" w:rsidRPr="00501569" w:rsidRDefault="00501569" w:rsidP="00501569">
      <w:pPr>
        <w:numPr>
          <w:ilvl w:val="1"/>
          <w:numId w:val="4"/>
        </w:numPr>
      </w:pPr>
      <w:r w:rsidRPr="00501569">
        <w:rPr>
          <w:i/>
          <w:iCs/>
        </w:rPr>
        <w:t>Prompt Example:</w:t>
      </w:r>
      <w:r w:rsidRPr="00501569">
        <w:t> </w:t>
      </w:r>
      <w:r w:rsidRPr="00501569">
        <w:rPr>
          <w:i/>
          <w:iCs/>
        </w:rPr>
        <w:t>“Add a ‘History’ section to the Daena Office page (or as a separate tab). This should fetch the recent conversation logs and display them in chronological order, labeled by speaker (Founder, Daena, Agent X). Implement pagination or load-more for older messages to maintain performance. Also, for each completed goal or decision event, log a summary line (e.g., ‘Goal X approved by consensus with 80% confidence on [date]’). Display these in the history or perhaps a separate ‘Notifications/Alerts’ panel.”</w:t>
      </w:r>
      <w:r w:rsidRPr="00501569">
        <w:br/>
        <w:t>Additionally, </w:t>
      </w:r>
      <w:r w:rsidRPr="00501569">
        <w:rPr>
          <w:i/>
          <w:iCs/>
        </w:rPr>
        <w:t>“Allow the user to click on a completed task or goal to view its internal discussion and votes.”</w:t>
      </w:r>
      <w:r w:rsidRPr="00501569">
        <w:t> This may involve an API to get the detailed log (from Vote and Conversation tables). Even a basic version (displaying stored rationales or scores from the vote) will showcase the system’s depth.</w:t>
      </w:r>
    </w:p>
    <w:p w14:paraId="1C2DF591" w14:textId="77777777" w:rsidR="00501569" w:rsidRPr="00501569" w:rsidRDefault="00501569" w:rsidP="00501569">
      <w:pPr>
        <w:numPr>
          <w:ilvl w:val="0"/>
          <w:numId w:val="4"/>
        </w:numPr>
      </w:pPr>
      <w:r w:rsidRPr="00501569">
        <w:rPr>
          <w:b/>
          <w:bCs/>
        </w:rPr>
        <w:t>Clean Up and Optimize the Codebase:</w:t>
      </w:r>
      <w:r w:rsidRPr="00501569">
        <w:t> Before final deployment or demo, do a thorough cleanup:</w:t>
      </w:r>
    </w:p>
    <w:p w14:paraId="2A326FD4" w14:textId="77777777" w:rsidR="00501569" w:rsidRPr="00501569" w:rsidRDefault="00501569" w:rsidP="00501569">
      <w:pPr>
        <w:numPr>
          <w:ilvl w:val="1"/>
          <w:numId w:val="4"/>
        </w:numPr>
      </w:pPr>
      <w:r w:rsidRPr="00501569">
        <w:t>Remove duplicates: </w:t>
      </w:r>
      <w:r w:rsidRPr="00501569">
        <w:rPr>
          <w:i/>
          <w:iCs/>
        </w:rPr>
        <w:t>“Search the project for any duplicate implementations. If sunflower_hive_mind.py and sunflower.py both contain golden-angle math, unify them. Perhaps keep sunflower.py as a utility and have sunflower_hive_mind call it, or vice versa. Delete any file that isn’t referenced by others.”</w:t>
      </w:r>
    </w:p>
    <w:p w14:paraId="6BF8DBAC" w14:textId="77777777" w:rsidR="00501569" w:rsidRPr="00501569" w:rsidRDefault="00501569" w:rsidP="00501569">
      <w:pPr>
        <w:numPr>
          <w:ilvl w:val="1"/>
          <w:numId w:val="4"/>
        </w:numPr>
      </w:pPr>
      <w:r w:rsidRPr="00501569">
        <w:t>Eliminate unused code paths: </w:t>
      </w:r>
      <w:r w:rsidRPr="00501569">
        <w:rPr>
          <w:i/>
          <w:iCs/>
        </w:rPr>
        <w:t>“Find any old endpoints or functions not used in the current UI flow and remove them to avoid confusion. For instance, if there was an early prototype route for a different UI, it can be deleted.”</w:t>
      </w:r>
    </w:p>
    <w:p w14:paraId="45105683" w14:textId="77777777" w:rsidR="00501569" w:rsidRPr="00501569" w:rsidRDefault="00501569" w:rsidP="00501569">
      <w:pPr>
        <w:numPr>
          <w:ilvl w:val="1"/>
          <w:numId w:val="4"/>
        </w:numPr>
      </w:pPr>
      <w:r w:rsidRPr="00501569">
        <w:t>Comment and document: </w:t>
      </w:r>
      <w:r w:rsidRPr="00501569">
        <w:rPr>
          <w:i/>
          <w:iCs/>
        </w:rPr>
        <w:t>“Where the code is complex (like CMP coordination or multi-LLM routing), add comments explaining the logic. This will help future contributors or if the AI itself needs to read its code (as you mentioned, having Daena ‘acknowledge her folder’ means we might prompt the AI with its own code for self-analysis). Clear comments will help the AI and humans alike.”</w:t>
      </w:r>
    </w:p>
    <w:p w14:paraId="1ED3B157" w14:textId="77777777" w:rsidR="00501569" w:rsidRPr="00501569" w:rsidRDefault="00501569" w:rsidP="00501569">
      <w:pPr>
        <w:numPr>
          <w:ilvl w:val="1"/>
          <w:numId w:val="4"/>
        </w:numPr>
      </w:pPr>
      <w:r w:rsidRPr="00501569">
        <w:t>If you have time, integrate a few </w:t>
      </w:r>
      <w:r w:rsidRPr="00501569">
        <w:rPr>
          <w:b/>
          <w:bCs/>
        </w:rPr>
        <w:t>unit tests</w:t>
      </w:r>
      <w:r w:rsidRPr="00501569">
        <w:t> for critical modules (e.g., test that the sunflower positioning generates 8 distinct positions, test that the vote aggregation returns correct winner). This ensures future changes don’t break core logic.</w:t>
      </w:r>
    </w:p>
    <w:p w14:paraId="3A47109A" w14:textId="77777777" w:rsidR="00501569" w:rsidRPr="00501569" w:rsidRDefault="00501569" w:rsidP="00501569">
      <w:pPr>
        <w:numPr>
          <w:ilvl w:val="1"/>
          <w:numId w:val="4"/>
        </w:numPr>
      </w:pPr>
      <w:r w:rsidRPr="00501569">
        <w:t>Finally, run a </w:t>
      </w:r>
      <w:r w:rsidRPr="00501569">
        <w:rPr>
          <w:b/>
          <w:bCs/>
        </w:rPr>
        <w:t>dependency audit</w:t>
      </w:r>
      <w:r w:rsidRPr="00501569">
        <w:t> – ensure all required Python packages are listed in requirements and remove any that are not used to streamline installation.</w:t>
      </w:r>
    </w:p>
    <w:p w14:paraId="5354AE0C" w14:textId="77777777" w:rsidR="00501569" w:rsidRPr="00501569" w:rsidRDefault="00501569" w:rsidP="00501569">
      <w:pPr>
        <w:numPr>
          <w:ilvl w:val="0"/>
          <w:numId w:val="4"/>
        </w:numPr>
      </w:pPr>
      <w:r w:rsidRPr="00501569">
        <w:rPr>
          <w:b/>
          <w:bCs/>
        </w:rPr>
        <w:t>Leverage Daena for Self-Audit (Optional but Powerful):</w:t>
      </w:r>
      <w:r w:rsidRPr="00501569">
        <w:t> Since Daena is an AI-driven system, you can recursively use it to improve itself:</w:t>
      </w:r>
    </w:p>
    <w:p w14:paraId="72A5F4D9" w14:textId="77777777" w:rsidR="00501569" w:rsidRPr="00501569" w:rsidRDefault="00501569" w:rsidP="00501569">
      <w:pPr>
        <w:numPr>
          <w:ilvl w:val="1"/>
          <w:numId w:val="4"/>
        </w:numPr>
      </w:pPr>
      <w:r w:rsidRPr="00501569">
        <w:t>For example, use Cursor or ChatGPT to </w:t>
      </w:r>
      <w:r w:rsidRPr="00501569">
        <w:rPr>
          <w:i/>
          <w:iCs/>
        </w:rPr>
        <w:t>read through each file</w:t>
      </w:r>
      <w:r w:rsidRPr="00501569">
        <w:t> of the project and summarize its purpose, then have it identify potential bugs or inefficiencies. You might prompt: </w:t>
      </w:r>
      <w:r w:rsidRPr="00501569">
        <w:rPr>
          <w:i/>
          <w:iCs/>
        </w:rPr>
        <w:t>“Here is the code for module X... (provide code)... Do you notice any logical errors or areas for improvement?”</w:t>
      </w:r>
      <w:r w:rsidRPr="00501569">
        <w:t> This way, you might catch subtle issues (like a mis-indexed loop or a missing await, etc.) that manual review could miss.</w:t>
      </w:r>
    </w:p>
    <w:p w14:paraId="63AF17A6" w14:textId="77777777" w:rsidR="00501569" w:rsidRPr="00501569" w:rsidRDefault="00501569" w:rsidP="00501569">
      <w:pPr>
        <w:numPr>
          <w:ilvl w:val="1"/>
          <w:numId w:val="4"/>
        </w:numPr>
      </w:pPr>
      <w:r w:rsidRPr="00501569">
        <w:t>Also, ask Daena (through the chat interface) about its own status: </w:t>
      </w:r>
      <w:r w:rsidRPr="00501569">
        <w:rPr>
          <w:i/>
          <w:iCs/>
        </w:rPr>
        <w:t>“Daena, perform a self-check of all systems.”</w:t>
      </w:r>
      <w:r w:rsidRPr="00501569">
        <w:t> If you’ve given it access to system data, it might enumerate what’s working vs not. This can be a novel demo feature too – the AI reflecting on its components.</w:t>
      </w:r>
    </w:p>
    <w:p w14:paraId="4F2B2E05" w14:textId="77777777" w:rsidR="00501569" w:rsidRPr="00501569" w:rsidRDefault="00501569" w:rsidP="00501569">
      <w:pPr>
        <w:numPr>
          <w:ilvl w:val="0"/>
          <w:numId w:val="4"/>
        </w:numPr>
      </w:pPr>
      <w:r w:rsidRPr="00501569">
        <w:rPr>
          <w:b/>
          <w:bCs/>
        </w:rPr>
        <w:t>Future Enhancements (Beyond Immediate Scope):</w:t>
      </w:r>
      <w:r w:rsidRPr="00501569">
        <w:t> Once the current issues are fixed and the demo is solid, consider these forward-looking suggestions to keep Daena ahead:</w:t>
      </w:r>
    </w:p>
    <w:p w14:paraId="4691532D" w14:textId="77777777" w:rsidR="00501569" w:rsidRPr="00501569" w:rsidRDefault="00501569" w:rsidP="00501569">
      <w:pPr>
        <w:numPr>
          <w:ilvl w:val="1"/>
          <w:numId w:val="4"/>
        </w:numPr>
      </w:pPr>
      <w:r w:rsidRPr="00501569">
        <w:rPr>
          <w:b/>
          <w:bCs/>
        </w:rPr>
        <w:t>Scalability:</w:t>
      </w:r>
      <w:r w:rsidRPr="00501569">
        <w:t> If you anticipate scaling beyond a demo, migrate from SQLite to PostgreSQL for better concurrency and data size handling. Also, consider containerizing the app (Docker) for easier deployment.</w:t>
      </w:r>
    </w:p>
    <w:p w14:paraId="5030CBA0" w14:textId="77777777" w:rsidR="00501569" w:rsidRPr="00501569" w:rsidRDefault="00501569" w:rsidP="00501569">
      <w:pPr>
        <w:numPr>
          <w:ilvl w:val="1"/>
          <w:numId w:val="4"/>
        </w:numPr>
      </w:pPr>
      <w:r w:rsidRPr="00501569">
        <w:rPr>
          <w:b/>
          <w:bCs/>
        </w:rPr>
        <w:t>Additional Integrations:</w:t>
      </w:r>
      <w:r w:rsidRPr="00501569">
        <w:t> Tie in external tools – e.g., allow Daena to send emails or Slack messages when a task completes, or integrate with project management tools (so it can actually assign tasks to human team members if desired). This would truly make it a virtual executive assistant in a company setting.</w:t>
      </w:r>
    </w:p>
    <w:p w14:paraId="7B0090A3" w14:textId="77777777" w:rsidR="00501569" w:rsidRPr="00501569" w:rsidRDefault="00501569" w:rsidP="00501569">
      <w:pPr>
        <w:numPr>
          <w:ilvl w:val="1"/>
          <w:numId w:val="4"/>
        </w:numPr>
      </w:pPr>
      <w:r w:rsidRPr="00501569">
        <w:rPr>
          <w:b/>
          <w:bCs/>
        </w:rPr>
        <w:t>AI Model Monitoring:</w:t>
      </w:r>
      <w:r w:rsidRPr="00501569">
        <w:t> Implement tracking of each model’s performance (tokens used, response time, accuracy of outputs). This data could feed back into your multi-LLM router to continually improve model selection (closing the learning loop).</w:t>
      </w:r>
    </w:p>
    <w:p w14:paraId="5FB9C369" w14:textId="77777777" w:rsidR="00501569" w:rsidRPr="00501569" w:rsidRDefault="00501569" w:rsidP="00501569">
      <w:pPr>
        <w:numPr>
          <w:ilvl w:val="1"/>
          <w:numId w:val="4"/>
        </w:numPr>
      </w:pPr>
      <w:r w:rsidRPr="00501569">
        <w:rPr>
          <w:b/>
          <w:bCs/>
        </w:rPr>
        <w:t>Patent &amp; IP:</w:t>
      </w:r>
      <w:r w:rsidRPr="00501569">
        <w:t> Since you have been drafting a patent, ensure the implementation does not inadvertently step on any competitor patents. The unique elements you have (honeycomb multi-agent structure, CMP, etc.) are likely novel. Continue documenting these in the code comments and architecture docs – it will help in defending the uniqueness and also in future development by keeping the vision clear.</w:t>
      </w:r>
    </w:p>
    <w:p w14:paraId="748A7945" w14:textId="77777777" w:rsidR="00501569" w:rsidRPr="00501569" w:rsidRDefault="00501569" w:rsidP="00501569">
      <w:r w:rsidRPr="00501569">
        <w:t>By addressing all the points above, </w:t>
      </w:r>
      <w:r w:rsidRPr="00501569">
        <w:rPr>
          <w:b/>
          <w:bCs/>
        </w:rPr>
        <w:t>Daena will not only be restored to full functionality but will truly shine as a polished, powerful AI VP platform.</w:t>
      </w:r>
      <w:r w:rsidRPr="00501569">
        <w:t> You’ll have a demo-ready system that showcases real-time orchestrated AI teamwork, robust goal execution, and a user-friendly interface for the founder.</w:t>
      </w:r>
    </w:p>
    <w:p w14:paraId="7F5B3C01" w14:textId="77777777" w:rsidR="00501569" w:rsidRPr="00501569" w:rsidRDefault="00501569" w:rsidP="00501569">
      <w:r w:rsidRPr="00501569">
        <w:t> </w:t>
      </w:r>
    </w:p>
    <w:p w14:paraId="6A1A00F3" w14:textId="77777777" w:rsidR="00501569" w:rsidRPr="00501569" w:rsidRDefault="00501569" w:rsidP="00501569">
      <w:r w:rsidRPr="00501569">
        <w:t xml:space="preserve">If there are any specific components you’d like deeper analysis on (for example, a closer look at the CMP voting code or UI code snippets), we can delve into those as well. But as it stands, this comprehensive audit and the recommended action plan should guide you to elevate Daena to the next level. Good luck, and I’m excited to see Daena operating at peak performance! </w:t>
      </w:r>
      <w:r w:rsidRPr="00501569">
        <w:rPr>
          <w:rFonts w:ascii="Segoe UI Emoji" w:hAnsi="Segoe UI Emoji" w:cs="Segoe UI Emoji"/>
        </w:rPr>
        <w:t>🚀</w:t>
      </w:r>
    </w:p>
    <w:p w14:paraId="53970E5C" w14:textId="77777777" w:rsidR="00D8050F" w:rsidRPr="00501569" w:rsidRDefault="00D8050F" w:rsidP="00501569"/>
    <w:sectPr w:rsidR="00D8050F" w:rsidRPr="005015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709A4"/>
    <w:multiLevelType w:val="multilevel"/>
    <w:tmpl w:val="308E16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E53F8B"/>
    <w:multiLevelType w:val="multilevel"/>
    <w:tmpl w:val="E276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9BA6C64"/>
    <w:multiLevelType w:val="multilevel"/>
    <w:tmpl w:val="0BC4D2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E9F42A9"/>
    <w:multiLevelType w:val="multilevel"/>
    <w:tmpl w:val="01103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2743914">
    <w:abstractNumId w:val="3"/>
  </w:num>
  <w:num w:numId="2" w16cid:durableId="1396900245">
    <w:abstractNumId w:val="1"/>
  </w:num>
  <w:num w:numId="3" w16cid:durableId="1417096575">
    <w:abstractNumId w:val="2"/>
  </w:num>
  <w:num w:numId="4" w16cid:durableId="1020669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0FD"/>
    <w:rsid w:val="000D00FD"/>
    <w:rsid w:val="00501569"/>
    <w:rsid w:val="005A40CE"/>
    <w:rsid w:val="007550C2"/>
    <w:rsid w:val="00D8050F"/>
    <w:rsid w:val="00DD54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AAF0F6-E3F7-449E-8D73-3D9ED2D2F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00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00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00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00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00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00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0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0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0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0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00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00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00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00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00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0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0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0FD"/>
    <w:rPr>
      <w:rFonts w:eastAsiaTheme="majorEastAsia" w:cstheme="majorBidi"/>
      <w:color w:val="272727" w:themeColor="text1" w:themeTint="D8"/>
    </w:rPr>
  </w:style>
  <w:style w:type="paragraph" w:styleId="Title">
    <w:name w:val="Title"/>
    <w:basedOn w:val="Normal"/>
    <w:next w:val="Normal"/>
    <w:link w:val="TitleChar"/>
    <w:uiPriority w:val="10"/>
    <w:qFormat/>
    <w:rsid w:val="000D00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0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0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0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0FD"/>
    <w:pPr>
      <w:spacing w:before="160"/>
      <w:jc w:val="center"/>
    </w:pPr>
    <w:rPr>
      <w:i/>
      <w:iCs/>
      <w:color w:val="404040" w:themeColor="text1" w:themeTint="BF"/>
    </w:rPr>
  </w:style>
  <w:style w:type="character" w:customStyle="1" w:styleId="QuoteChar">
    <w:name w:val="Quote Char"/>
    <w:basedOn w:val="DefaultParagraphFont"/>
    <w:link w:val="Quote"/>
    <w:uiPriority w:val="29"/>
    <w:rsid w:val="000D00FD"/>
    <w:rPr>
      <w:i/>
      <w:iCs/>
      <w:color w:val="404040" w:themeColor="text1" w:themeTint="BF"/>
    </w:rPr>
  </w:style>
  <w:style w:type="paragraph" w:styleId="ListParagraph">
    <w:name w:val="List Paragraph"/>
    <w:basedOn w:val="Normal"/>
    <w:uiPriority w:val="34"/>
    <w:qFormat/>
    <w:rsid w:val="000D00FD"/>
    <w:pPr>
      <w:ind w:left="720"/>
      <w:contextualSpacing/>
    </w:pPr>
  </w:style>
  <w:style w:type="character" w:styleId="IntenseEmphasis">
    <w:name w:val="Intense Emphasis"/>
    <w:basedOn w:val="DefaultParagraphFont"/>
    <w:uiPriority w:val="21"/>
    <w:qFormat/>
    <w:rsid w:val="000D00FD"/>
    <w:rPr>
      <w:i/>
      <w:iCs/>
      <w:color w:val="0F4761" w:themeColor="accent1" w:themeShade="BF"/>
    </w:rPr>
  </w:style>
  <w:style w:type="paragraph" w:styleId="IntenseQuote">
    <w:name w:val="Intense Quote"/>
    <w:basedOn w:val="Normal"/>
    <w:next w:val="Normal"/>
    <w:link w:val="IntenseQuoteChar"/>
    <w:uiPriority w:val="30"/>
    <w:qFormat/>
    <w:rsid w:val="000D00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00FD"/>
    <w:rPr>
      <w:i/>
      <w:iCs/>
      <w:color w:val="0F4761" w:themeColor="accent1" w:themeShade="BF"/>
    </w:rPr>
  </w:style>
  <w:style w:type="character" w:styleId="IntenseReference">
    <w:name w:val="Intense Reference"/>
    <w:basedOn w:val="DefaultParagraphFont"/>
    <w:uiPriority w:val="32"/>
    <w:qFormat/>
    <w:rsid w:val="000D00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5121</Words>
  <Characters>29191</Characters>
  <Application>Microsoft Office Word</Application>
  <DocSecurity>0</DocSecurity>
  <Lines>243</Lines>
  <Paragraphs>68</Paragraphs>
  <ScaleCrop>false</ScaleCrop>
  <Company/>
  <LinksUpToDate>false</LinksUpToDate>
  <CharactersWithSpaces>34244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masoud masoori</dc:creator>
  <cp:keywords/>
  <dc:description/>
  <cp:lastModifiedBy>masoud masoori</cp:lastModifiedBy>
  <cp:revision>3</cp:revision>
  <dcterms:created xsi:type="dcterms:W3CDTF">2025-09-05T23:27:00Z</dcterms:created>
  <dcterms:modified xsi:type="dcterms:W3CDTF">2025-09-05T23:29:00Z</dcterms:modified>
</cp:coreProperties>
</file>