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972D" w14:textId="77777777" w:rsidR="0020399F" w:rsidRPr="0020399F" w:rsidRDefault="0020399F" w:rsidP="0020399F">
      <w:hyperlink r:id="rId5" w:anchor="main" w:history="1">
        <w:r w:rsidRPr="0020399F">
          <w:rPr>
            <w:rStyle w:val="Hyperlink"/>
          </w:rPr>
          <w:t>Skip to content</w:t>
        </w:r>
      </w:hyperlink>
    </w:p>
    <w:p w14:paraId="3EF178E2" w14:textId="77777777" w:rsidR="0020399F" w:rsidRPr="0020399F" w:rsidRDefault="0020399F" w:rsidP="0020399F">
      <w:pPr>
        <w:rPr>
          <w:b/>
          <w:bCs/>
        </w:rPr>
      </w:pPr>
      <w:r w:rsidRPr="0020399F">
        <w:rPr>
          <w:b/>
          <w:bCs/>
        </w:rPr>
        <w:t>Chat history</w:t>
      </w:r>
    </w:p>
    <w:p w14:paraId="50B74048" w14:textId="77777777" w:rsidR="0020399F" w:rsidRPr="0020399F" w:rsidRDefault="0020399F" w:rsidP="0020399F">
      <w:pPr>
        <w:rPr>
          <w:b/>
          <w:bCs/>
        </w:rPr>
      </w:pPr>
      <w:r w:rsidRPr="0020399F">
        <w:rPr>
          <w:b/>
          <w:bCs/>
        </w:rPr>
        <w:t>You said:</w:t>
      </w:r>
    </w:p>
    <w:p w14:paraId="2129DD41" w14:textId="77777777" w:rsidR="0020399F" w:rsidRPr="0020399F" w:rsidRDefault="0020399F" w:rsidP="0020399F">
      <w:pPr>
        <w:rPr>
          <w:b/>
          <w:bCs/>
        </w:rPr>
      </w:pPr>
      <w:r w:rsidRPr="0020399F">
        <w:rPr>
          <w:b/>
          <w:bCs/>
        </w:rPr>
        <w:t>docs.zip</w:t>
      </w:r>
    </w:p>
    <w:p w14:paraId="5E19CAF2" w14:textId="77777777" w:rsidR="0020399F" w:rsidRPr="0020399F" w:rsidRDefault="0020399F" w:rsidP="0020399F">
      <w:r w:rsidRPr="0020399F">
        <w:t>Zip Archive</w:t>
      </w:r>
    </w:p>
    <w:p w14:paraId="1E8B98EE" w14:textId="77777777" w:rsidR="0020399F" w:rsidRPr="0020399F" w:rsidRDefault="0020399F" w:rsidP="0020399F">
      <w:pPr>
        <w:rPr>
          <w:b/>
          <w:bCs/>
        </w:rPr>
      </w:pPr>
      <w:r w:rsidRPr="0020399F">
        <w:rPr>
          <w:b/>
          <w:bCs/>
        </w:rPr>
        <w:t>Daena AI.docx</w:t>
      </w:r>
    </w:p>
    <w:p w14:paraId="6C76B554" w14:textId="77777777" w:rsidR="0020399F" w:rsidRPr="0020399F" w:rsidRDefault="0020399F" w:rsidP="0020399F">
      <w:pPr>
        <w:rPr>
          <w:lang w:val="fr-FR"/>
        </w:rPr>
      </w:pPr>
      <w:r w:rsidRPr="0020399F">
        <w:rPr>
          <w:lang w:val="fr-FR"/>
        </w:rPr>
        <w:t>Document</w:t>
      </w:r>
    </w:p>
    <w:p w14:paraId="211753AD" w14:textId="77777777" w:rsidR="0020399F" w:rsidRPr="0020399F" w:rsidRDefault="0020399F" w:rsidP="0020399F">
      <w:pPr>
        <w:rPr>
          <w:b/>
          <w:bCs/>
          <w:lang w:val="fr-FR"/>
        </w:rPr>
      </w:pPr>
      <w:r w:rsidRPr="0020399F">
        <w:rPr>
          <w:b/>
          <w:bCs/>
          <w:lang w:val="fr-FR"/>
        </w:rPr>
        <w:t>vbeagent docs.zip</w:t>
      </w:r>
    </w:p>
    <w:p w14:paraId="16F1C694" w14:textId="77777777" w:rsidR="0020399F" w:rsidRPr="0020399F" w:rsidRDefault="0020399F" w:rsidP="0020399F">
      <w:pPr>
        <w:rPr>
          <w:lang w:val="fr-FR"/>
        </w:rPr>
      </w:pPr>
      <w:r w:rsidRPr="0020399F">
        <w:rPr>
          <w:lang w:val="fr-FR"/>
        </w:rPr>
        <w:t>Zip Archive</w:t>
      </w:r>
    </w:p>
    <w:p w14:paraId="545BCE1E" w14:textId="77777777" w:rsidR="0020399F" w:rsidRPr="0020399F" w:rsidRDefault="0020399F" w:rsidP="0020399F">
      <w:r w:rsidRPr="0020399F">
        <w:t xml:space="preserve">1 - i want you to go and study the conversation data storage and recall 2- please be my honst and become my ai sparring partner,when i pereent an idea ,you first respose shuld include to five questions i havent thought about,counter arguments, blind sport,or risks, You are a specialist with deep expertise AI and CS and every knowledge that we can use in CS . I want to achieve best advise and roadmap and product possible . what i am building it should be top and far ahead of every product exist in the market or the ones even they working on . I want the output to be structured and delivered in all part of it to make it success product that we solve a problem . Ask clear questions to find gaps before making anything. - iwant all data here under my name and profile be locked and no one even the open ai have access to it or not even use it as training their model. - i want you to remember everything from all chats so you have a clear vision about my daly situations and what i am stanidn and what i am doing in order to make a good decision and you give me the suggestions and even the vision for example if we could change this we could do that and give me the best possible ways that i can get my achievments 3 - base on our update and all thing you know about daena i want to ask corsur and antigravity to study all backend and capibility of structure and backend that we have specially files and the relation between files and codes and structure and study it and undrestand it, they study and learn from all in docs folder as well then delete all front end and search all impossible way and structure and find the best front end compatible to use full power and controll of backend and daena and all departments and agents and taling to agents seperatly or in their departmenst and their voice and their brain seperatly or as a team wroking in one deprtment and coperate with whole system as well, i want the front end be so world class and have lots of accesaability and everything i can controll the daena it selfe has a seperate office i want these departmnet be like a actuall office in every company so if you enter a office in a company you what ever you see and need it should be virually avaiale in </w:t>
      </w:r>
      <w:r w:rsidRPr="0020399F">
        <w:lastRenderedPageBreak/>
        <w:t xml:space="preserve">our front end even more the project setion it should have controll of all project that they are working on and all matterial and workflow should be so clear and transparents the counciel and the founder department as founder and ceo etc i want corsur and antigravity go deep code by code and line by line and find even if we can use that code in front end and need it in order to see the workflow and give me world class and most efficinet workflow invironemetn that i can controll and see and aware of everything going on in my company - and if they have any advice or suggestion telling me - our company is a bran and is a main source f our product as well we are going to use api and conect the vibe agent project we are going to use another product called vibe agent in other folder in ideas as front end for users and that vibe agent should be like people vibe coding and they see the work flow like 8n8 and they can conenct their agents to other platform etc and the agents like manus they are doing thir jobs etc base on vibe code they are sending to daena and our company with api and they deciesde the best workflow for that agnent what should be and even people with zero knowlage of coding they can have their agents just with asking some questions and authurization - and vibeagent workflow is be the same wth a code but they can see the workflow and costoize it even and then they will see a example base on their workflow that they see income and outcome and then they publish it to go online - but the catch is this workflow for eveyrone is working as structure we built as sunflower-honeycomb so if they build another agent and those 2 agents where under one acc they aware each other they grow togetehre they have knowlage from each otehr etc , we can use the option that the agentthey built they aware of each otehr and grow or not, so if some one wants to have a simple agent outsite of his/her other agents ecosystem they can we are mixing all agents platform exist together - i am uplading all the doc about daena and vibeagent as a front end that users can use the daena so base on those give me the more efficient prompt to make vibe agent product from sctrach with best front end and backend and rebuild daena front end sync with backend from begining </w:t>
      </w:r>
    </w:p>
    <w:p w14:paraId="60FF3122" w14:textId="77777777" w:rsidR="0020399F" w:rsidRPr="0020399F" w:rsidRDefault="0020399F" w:rsidP="0020399F">
      <w:pPr>
        <w:rPr>
          <w:b/>
          <w:bCs/>
        </w:rPr>
      </w:pPr>
      <w:r w:rsidRPr="0020399F">
        <w:rPr>
          <w:b/>
          <w:bCs/>
        </w:rPr>
        <w:t>ChatGPT said:</w:t>
      </w:r>
    </w:p>
    <w:p w14:paraId="390CD632" w14:textId="77777777" w:rsidR="0020399F" w:rsidRPr="0020399F" w:rsidRDefault="0020399F" w:rsidP="0020399F">
      <w:r w:rsidRPr="0020399F">
        <w:t>You've outlined a visionary plan integrating Daena as the backend decision-intelligence layer and Vibe Agent as the user-facing frontend. To give you the most effective roadmap and prompts for rebuilding Daena's frontend and launching Vibe Agent, I need to clarify a few things:</w:t>
      </w:r>
    </w:p>
    <w:p w14:paraId="3C8204C5" w14:textId="77777777" w:rsidR="0020399F" w:rsidRPr="0020399F" w:rsidRDefault="0020399F" w:rsidP="0020399F">
      <w:pPr>
        <w:numPr>
          <w:ilvl w:val="0"/>
          <w:numId w:val="58"/>
        </w:numPr>
      </w:pPr>
      <w:r w:rsidRPr="0020399F">
        <w:t>Who is the intended audience for the Vibe Agent interface — is it no-code users, AI builders, developers, or enterprise clients?</w:t>
      </w:r>
    </w:p>
    <w:p w14:paraId="62FDD3C7" w14:textId="77777777" w:rsidR="0020399F" w:rsidRPr="0020399F" w:rsidRDefault="0020399F" w:rsidP="0020399F">
      <w:pPr>
        <w:numPr>
          <w:ilvl w:val="0"/>
          <w:numId w:val="58"/>
        </w:numPr>
      </w:pPr>
      <w:r w:rsidRPr="0020399F">
        <w:t>What platforms do you want to support on the frontend (e.g., web, mobile, AR/VR, CLI)?</w:t>
      </w:r>
    </w:p>
    <w:p w14:paraId="3EB26DCF" w14:textId="77777777" w:rsidR="0020399F" w:rsidRPr="0020399F" w:rsidRDefault="0020399F" w:rsidP="0020399F">
      <w:pPr>
        <w:numPr>
          <w:ilvl w:val="0"/>
          <w:numId w:val="58"/>
        </w:numPr>
      </w:pPr>
      <w:r w:rsidRPr="0020399F">
        <w:lastRenderedPageBreak/>
        <w:t>Should the new Daena frontend preserve any features from the old one or start from a clean slate with a new design?</w:t>
      </w:r>
    </w:p>
    <w:p w14:paraId="5E2B62FB" w14:textId="77777777" w:rsidR="0020399F" w:rsidRPr="0020399F" w:rsidRDefault="0020399F" w:rsidP="0020399F">
      <w:pPr>
        <w:numPr>
          <w:ilvl w:val="0"/>
          <w:numId w:val="58"/>
        </w:numPr>
      </w:pPr>
      <w:r w:rsidRPr="0020399F">
        <w:t>How do you want users to control or visualize agents, workflows, memory, and communications — via drag-and-drop, code, forms, timelines, dashboards?</w:t>
      </w:r>
    </w:p>
    <w:p w14:paraId="41812DA5" w14:textId="77777777" w:rsidR="0020399F" w:rsidRPr="0020399F" w:rsidRDefault="0020399F" w:rsidP="0020399F">
      <w:pPr>
        <w:numPr>
          <w:ilvl w:val="0"/>
          <w:numId w:val="58"/>
        </w:numPr>
      </w:pPr>
      <w:r w:rsidRPr="0020399F">
        <w:t>Do you have any accessibility or design system preferences (like Material UI, Tailwind, dark mode-first, multilingual needs)?</w:t>
      </w:r>
    </w:p>
    <w:p w14:paraId="13C0F374" w14:textId="77777777" w:rsidR="0020399F" w:rsidRPr="0020399F" w:rsidRDefault="0020399F" w:rsidP="0020399F">
      <w:r w:rsidRPr="0020399F">
        <w:t>Once I have this, I’ll design an expert-level system architecture, roadmap, and prompt engineering set for you.</w:t>
      </w:r>
    </w:p>
    <w:p w14:paraId="6C485AD1" w14:textId="77777777" w:rsidR="0020399F" w:rsidRPr="0020399F" w:rsidRDefault="0020399F" w:rsidP="0020399F">
      <w:pPr>
        <w:rPr>
          <w:b/>
          <w:bCs/>
        </w:rPr>
      </w:pPr>
      <w:r w:rsidRPr="0020399F">
        <w:rPr>
          <w:b/>
          <w:bCs/>
        </w:rPr>
        <w:t>You said:</w:t>
      </w:r>
    </w:p>
    <w:p w14:paraId="2ED0EE2D" w14:textId="3A31899F" w:rsidR="0020399F" w:rsidRPr="0020399F" w:rsidRDefault="0020399F" w:rsidP="0020399F">
      <w:r w:rsidRPr="0020399F">
        <w:lastRenderedPageBreak/>
        <mc:AlternateContent>
          <mc:Choice Requires="wps">
            <w:drawing>
              <wp:inline distT="0" distB="0" distL="0" distR="0" wp14:anchorId="24DA0410" wp14:editId="58F49629">
                <wp:extent cx="19507200" cy="11582400"/>
                <wp:effectExtent l="0" t="0" r="0" b="0"/>
                <wp:docPr id="1249565865"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5B245" id="Rectangle 32"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204DFDB4" w14:textId="77777777" w:rsidR="0020399F" w:rsidRPr="0020399F" w:rsidRDefault="0020399F" w:rsidP="0020399F">
      <w:pPr>
        <w:rPr>
          <w:b/>
          <w:bCs/>
        </w:rPr>
      </w:pPr>
      <w:r w:rsidRPr="0020399F">
        <w:rPr>
          <w:b/>
          <w:bCs/>
        </w:rPr>
        <w:lastRenderedPageBreak/>
        <w:t>vbeagent docs.zip</w:t>
      </w:r>
    </w:p>
    <w:p w14:paraId="6B0AB58F" w14:textId="77777777" w:rsidR="0020399F" w:rsidRPr="0020399F" w:rsidRDefault="0020399F" w:rsidP="0020399F">
      <w:r w:rsidRPr="0020399F">
        <w:t>Zip Archive</w:t>
      </w:r>
    </w:p>
    <w:p w14:paraId="14E4209E" w14:textId="77777777" w:rsidR="0020399F" w:rsidRPr="0020399F" w:rsidRDefault="0020399F" w:rsidP="0020399F">
      <w:r w:rsidRPr="0020399F">
        <w:t xml:space="preserve">1 all people the world so it should be vibe coding but there is some structure for those wanted to have more pocking the structure or manually change something or play with it, in some platform they can visualize the workflow i want that visualization for vibe agent so even the none tech person can undrestand what the workflow will be for example: it get email study email analyz it and categoriez it and base on prioroty tell you and answer the email with this repley etc and and ,or if a video making they scratch from intenre for that topic put it in this program with generatet prompt and they have this video and they share it in these much social media platform. so the platfom should be transparent and be flexible for beginer that dont know anything about tech and agents till the high permonance coder that know what they want, and alll these people can be able to make their own agents with vibe agent 2 all platforms, it shouldnt be any limite, i am making this that people have all agents on their phone , pc everywhere they go and they have access to their agents and their resault, so they should see all workflow of agents and all power and ontrol on them . they will have their agents like they have their own business and comany going on and they can see and they can manage they can integrate and they can pause or run or stop or doing everything with their workflow and agents 3 make a new design the important for me is using hexail as departments because that is our representative and growing a sunflower so we have no limitation about having infinit departments and infinit agents, make sure you put the hidden department that we have into founder page 4 i want them to use drage drop and codes and timeline and with dashboards all available and compatible i put a picture from n8n i think the visualisation could be like this but more better And they can use codes etec with design effect to have intract and creat it and then in the dashboard can see the visualisation base on updated data they can access it through their account and their dashbaord even they can adjust it the way they want. 5 yes they should have all these kind of design system, we are making this for whole world so make sure eveyrone can use it with any language and later we can put a voice on them so make sure there is scalibility available for later 6 we are using the sunflowe- honeycomb in vibe agent to any agent that is under a one acc has the caibility of having the living system like daena and the knowlage all agent learn is coming to our center daena system and train daena and our agents with just a effect and using governance to make our company and our agents and daena more intelegence, plus the agents that they are under one use acc because they are using sunflowe- honeycomb and nbmf and edna they are getting more smarter and adoptable with that acc business and growing better , 7 i am builing vibe agent seperatly because i want people use daena system but i dont wnat them to access my company because daena and their agents are my company it is lile everyone using chatgpt but no one has the </w:t>
      </w:r>
      <w:r w:rsidRPr="0020399F">
        <w:lastRenderedPageBreak/>
        <w:t xml:space="preserve">access that sam altman has 8 give me your honest opinion about this and if you have any sggestion give it to me 9 at the end give me the full prompt base on all research and all doc that you have from daena and all other information you are getting to put it in corsur or anti gravity to rebuilt everything </w:t>
      </w:r>
    </w:p>
    <w:p w14:paraId="0EC41602" w14:textId="77777777" w:rsidR="0020399F" w:rsidRPr="0020399F" w:rsidRDefault="0020399F" w:rsidP="0020399F">
      <w:pPr>
        <w:rPr>
          <w:b/>
          <w:bCs/>
        </w:rPr>
      </w:pPr>
      <w:r w:rsidRPr="0020399F">
        <w:rPr>
          <w:b/>
          <w:bCs/>
        </w:rPr>
        <w:t>ChatGPT said:</w:t>
      </w:r>
    </w:p>
    <w:p w14:paraId="138CFE94" w14:textId="77777777" w:rsidR="0020399F" w:rsidRPr="0020399F" w:rsidRDefault="0020399F" w:rsidP="0020399F">
      <w:r w:rsidRPr="0020399F">
        <w:t>Perfect. I’ll create a full expert prompt for Corsur and AntiGravity to rebuild Daena’s frontend and construct the Vibe Agent product from scratch. This will include integration with NBMF, EDNA, Sunflower-Honeycomb structure, accessibility, visual workflow editors, and secure cross-agent intelligence for all user types—from no-code beginners to power developers.</w:t>
      </w:r>
    </w:p>
    <w:p w14:paraId="230F41EB" w14:textId="77777777" w:rsidR="0020399F" w:rsidRPr="0020399F" w:rsidRDefault="0020399F" w:rsidP="0020399F">
      <w:r w:rsidRPr="0020399F">
        <w:t>You can keep chatting with me while I work on this now.</w:t>
      </w:r>
    </w:p>
    <w:p w14:paraId="1B609928" w14:textId="77777777" w:rsidR="0020399F" w:rsidRPr="0020399F" w:rsidRDefault="0020399F" w:rsidP="0020399F">
      <w:r w:rsidRPr="0020399F">
        <w:t>Research completed in 21m · 1 source</w:t>
      </w:r>
    </w:p>
    <w:p w14:paraId="63E063A1" w14:textId="77777777" w:rsidR="0020399F" w:rsidRPr="0020399F" w:rsidRDefault="0020399F" w:rsidP="0020399F">
      <w:pPr>
        <w:rPr>
          <w:b/>
          <w:bCs/>
        </w:rPr>
      </w:pPr>
      <w:r w:rsidRPr="0020399F">
        <w:rPr>
          <w:b/>
          <w:bCs/>
        </w:rPr>
        <w:t>ChatGPT said:</w:t>
      </w:r>
    </w:p>
    <w:p w14:paraId="325AF7FF" w14:textId="77777777" w:rsidR="0020399F" w:rsidRPr="0020399F" w:rsidRDefault="0020399F" w:rsidP="0020399F">
      <w:pPr>
        <w:rPr>
          <w:b/>
          <w:bCs/>
        </w:rPr>
      </w:pPr>
      <w:r w:rsidRPr="0020399F">
        <w:rPr>
          <w:b/>
          <w:bCs/>
        </w:rPr>
        <w:t>Rebuilding Daena Frontend &amp; Launching the Vibe Agent Platform – System Design &amp; Roadmap</w:t>
      </w:r>
    </w:p>
    <w:p w14:paraId="66E8C9AD" w14:textId="77777777" w:rsidR="0020399F" w:rsidRPr="0020399F" w:rsidRDefault="0020399F" w:rsidP="0020399F">
      <w:pPr>
        <w:rPr>
          <w:b/>
          <w:bCs/>
        </w:rPr>
      </w:pPr>
      <w:r w:rsidRPr="0020399F">
        <w:rPr>
          <w:b/>
          <w:bCs/>
        </w:rPr>
        <w:t>Overview &amp; Objectives</w:t>
      </w:r>
    </w:p>
    <w:p w14:paraId="0B8DDC19" w14:textId="77777777" w:rsidR="0020399F" w:rsidRPr="0020399F" w:rsidRDefault="0020399F" w:rsidP="0020399F">
      <w:r w:rsidRPr="0020399F">
        <w:t>Daena is an AI “VP of Company” platform with a sophisticated backend (FastAPI, NBMF memory fabric, EDNA governance layer, Sunflower-Honeycomb agent architecture). This project will </w:t>
      </w:r>
      <w:r w:rsidRPr="0020399F">
        <w:rPr>
          <w:b/>
          <w:bCs/>
        </w:rPr>
        <w:t>rebuild Daena’s frontend from scratch</w:t>
      </w:r>
      <w:r w:rsidRPr="0020399F">
        <w:t> and create a new </w:t>
      </w:r>
      <w:r w:rsidRPr="0020399F">
        <w:rPr>
          <w:b/>
          <w:bCs/>
        </w:rPr>
        <w:t>Vibe Agent frontend platform</w:t>
      </w:r>
      <w:r w:rsidRPr="0020399F">
        <w:t> for external users. The goals are: (1) Provide Daena’s team (Corsur/AntiGravity) an internal UI that visualizes its 48 agents across 8 departments, with real-time status and full governance control, and (2) Deliver a world-class public platform (Vibe Agent) where users can visually create and manage their own AI agents, all powered by Daena’s backend – but with strict API-based separation to keep Daena’s core intellectual property and governance secure.</w:t>
      </w:r>
    </w:p>
    <w:p w14:paraId="5C417449" w14:textId="77777777" w:rsidR="0020399F" w:rsidRPr="0020399F" w:rsidRDefault="0020399F" w:rsidP="0020399F">
      <w:r w:rsidRPr="0020399F">
        <w:t> </w:t>
      </w:r>
    </w:p>
    <w:p w14:paraId="5617001E" w14:textId="77777777" w:rsidR="0020399F" w:rsidRPr="0020399F" w:rsidRDefault="0020399F" w:rsidP="0020399F">
      <w:r w:rsidRPr="0020399F">
        <w:t>Key design principles include </w:t>
      </w:r>
      <w:r w:rsidRPr="0020399F">
        <w:rPr>
          <w:b/>
          <w:bCs/>
        </w:rPr>
        <w:t>alignment with Daena’s architecture</w:t>
      </w:r>
      <w:r w:rsidRPr="0020399F">
        <w:t>, rich interactive visualization (virtual office metaphor, infinite hexagonal scaling), </w:t>
      </w:r>
      <w:r w:rsidRPr="0020399F">
        <w:rPr>
          <w:b/>
          <w:bCs/>
        </w:rPr>
        <w:t>multilingual and voice-ready interfaces</w:t>
      </w:r>
      <w:r w:rsidRPr="0020399F">
        <w:t>, and robust integration of </w:t>
      </w:r>
      <w:r w:rsidRPr="0020399F">
        <w:rPr>
          <w:b/>
          <w:bCs/>
        </w:rPr>
        <w:t>memory &amp; governance features</w:t>
      </w:r>
      <w:r w:rsidRPr="0020399F">
        <w:t>. We also plan for features like an agent marketplace, team collaboration, AI pipeline debugging, workflow templates, real-time simulations, and a memory explorer. The implementation roadmap is phased to incrementally build these components. Below is the comprehensive system design and module breakdown.</w:t>
      </w:r>
    </w:p>
    <w:p w14:paraId="4B6C5271" w14:textId="77777777" w:rsidR="0020399F" w:rsidRPr="0020399F" w:rsidRDefault="0020399F" w:rsidP="0020399F">
      <w:pPr>
        <w:rPr>
          <w:b/>
          <w:bCs/>
        </w:rPr>
      </w:pPr>
      <w:r w:rsidRPr="0020399F">
        <w:rPr>
          <w:b/>
          <w:bCs/>
        </w:rPr>
        <w:lastRenderedPageBreak/>
        <w:t>Aligning Frontend Design with Daena’s Architecture</w:t>
      </w:r>
    </w:p>
    <w:p w14:paraId="15A3A733" w14:textId="77777777" w:rsidR="0020399F" w:rsidRPr="0020399F" w:rsidRDefault="0020399F" w:rsidP="0020399F">
      <w:r w:rsidRPr="0020399F">
        <w:t>To succeed, the frontends must reflect Daena’s unique backend architecture and capabilities:</w:t>
      </w:r>
    </w:p>
    <w:p w14:paraId="42520374" w14:textId="77777777" w:rsidR="0020399F" w:rsidRPr="0020399F" w:rsidRDefault="0020399F" w:rsidP="0020399F">
      <w:pPr>
        <w:numPr>
          <w:ilvl w:val="0"/>
          <w:numId w:val="59"/>
        </w:numPr>
      </w:pPr>
      <w:r w:rsidRPr="0020399F">
        <w:rPr>
          <w:b/>
          <w:bCs/>
        </w:rPr>
        <w:t>Sunflower-Honeycomb Structure &amp; Agent Hierarchy:</w:t>
      </w:r>
      <w:r w:rsidRPr="0020399F">
        <w:t> Daena’s 48 specialized agents are organized into 8 departments (Engineering, Product, Sales, Marketing, Finance, HR, Legal, Customer Support). The new UI will mirror this, showing a </w:t>
      </w:r>
      <w:r w:rsidRPr="0020399F">
        <w:rPr>
          <w:b/>
          <w:bCs/>
        </w:rPr>
        <w:t>hexagonal “sunflower” mesh</w:t>
      </w:r>
      <w:r w:rsidRPr="0020399F">
        <w:t> representation of departments and agents. This structure is inspired by Daena’s patent-pending Sunflower-Honeycomb architecture – a biomimetic hex-mesh using the Fibonacci golden angle for optimal placement and infinite scalability. We’ll visualize each department as a cluster (a “virtual department office”) of agent nodes arranged in concentric hexagonal rings, so more agents can be added without clutter (just as sunflower seeds pack efficiently). This design choice is grounded in Daena’s real communication topology (phase-locked council of agents) and ensures the UI can scale as agent count grows without rework.</w:t>
      </w:r>
    </w:p>
    <w:p w14:paraId="5F5B4E42" w14:textId="77777777" w:rsidR="0020399F" w:rsidRPr="0020399F" w:rsidRDefault="0020399F" w:rsidP="0020399F">
      <w:pPr>
        <w:numPr>
          <w:ilvl w:val="0"/>
          <w:numId w:val="59"/>
        </w:numPr>
      </w:pPr>
      <w:r w:rsidRPr="0020399F">
        <w:rPr>
          <w:b/>
          <w:bCs/>
        </w:rPr>
        <w:t>CMP Router &amp; Multi-LLM Consensus:</w:t>
      </w:r>
      <w:r w:rsidRPr="0020399F">
        <w:t> Daena’s Context-Model-Purpose (CMP) router decides which agents and ML models to invoke for each task, and it often queries multiple LLMs (GPT-4, Claude, etc.) to form a consensus. The frontends will not replicate this logic, but they </w:t>
      </w:r>
      <w:r w:rsidRPr="0020399F">
        <w:rPr>
          <w:b/>
          <w:bCs/>
        </w:rPr>
        <w:t>must accommodate its outputs</w:t>
      </w:r>
      <w:r w:rsidRPr="0020399F">
        <w:t>. For example, in the Vibe Agent UI, when a user runs their agent, the backend might be doing multi-LLM voting; the UI’s agent console can optionally display a summary (like “Validated by 2 AI models for consistency”) to emphasize robustness. The design will highlight that decisions are </w:t>
      </w:r>
      <w:r w:rsidRPr="0020399F">
        <w:rPr>
          <w:i/>
          <w:iCs/>
        </w:rPr>
        <w:t>memory-aware, multi-model validated, and governed</w:t>
      </w:r>
      <w:r w:rsidRPr="0020399F">
        <w:t> rather than a single black-box response. This builds user trust and differentiates the platform.</w:t>
      </w:r>
    </w:p>
    <w:p w14:paraId="4CD62101" w14:textId="77777777" w:rsidR="0020399F" w:rsidRPr="0020399F" w:rsidRDefault="0020399F" w:rsidP="0020399F">
      <w:pPr>
        <w:numPr>
          <w:ilvl w:val="0"/>
          <w:numId w:val="59"/>
        </w:numPr>
      </w:pPr>
      <w:r w:rsidRPr="0020399F">
        <w:rPr>
          <w:b/>
          <w:bCs/>
        </w:rPr>
        <w:t>NBMF Memory Fabric (L1/L2/L3):</w:t>
      </w:r>
      <w:r w:rsidRPr="0020399F">
        <w:t> Daena’s Neural-Backed Memory Fabric uses a 3-tier memory: L1 Hot vector DB, L2 Warm compressed store, L3 Cold archive. The UI will expose memory insights in meaningful ways. For instance, the internal Daena UI might show memory </w:t>
      </w:r>
      <w:r w:rsidRPr="0020399F">
        <w:rPr>
          <w:b/>
          <w:bCs/>
        </w:rPr>
        <w:t>heatmaps or stats per department</w:t>
      </w:r>
      <w:r w:rsidRPr="0020399F">
        <w:t> (e.g. number of recent items vs archived items), and the Vibe platform will include a </w:t>
      </w:r>
      <w:r w:rsidRPr="0020399F">
        <w:rPr>
          <w:b/>
          <w:bCs/>
        </w:rPr>
        <w:t>“Memory Explorer”</w:t>
      </w:r>
      <w:r w:rsidRPr="0020399F">
        <w:t> for users (so they can see what their agent knows). We will surface NBMF’s efficiency: near-instant recalls (p95 latency ~0.65ms for L1) and huge compression savings (94%+ reduction in storage in lossless mode) – possibly displaying these as part of agent performance dashboards. While users won’t directly manage memory tiers, they’ll see indicators (like a meter for how much of L1 is filled, etc.) and feel the effects (fast responses, lower costs due to NBMF’s CAS+SimHash compression).</w:t>
      </w:r>
    </w:p>
    <w:p w14:paraId="4DBCF3D6" w14:textId="77777777" w:rsidR="0020399F" w:rsidRPr="0020399F" w:rsidRDefault="0020399F" w:rsidP="0020399F">
      <w:pPr>
        <w:numPr>
          <w:ilvl w:val="0"/>
          <w:numId w:val="59"/>
        </w:numPr>
      </w:pPr>
      <w:r w:rsidRPr="0020399F">
        <w:rPr>
          <w:b/>
          <w:bCs/>
        </w:rPr>
        <w:lastRenderedPageBreak/>
        <w:t>EDNA Governance &amp; Auditability:</w:t>
      </w:r>
      <w:r w:rsidRPr="0020399F">
        <w:t> Daena’s Enterprise-DNA layer provides governance with Genome (capabilities schema), Epigenome (tenant policies), Lineage (Merkle audit trail), and Immune (threat detection). The frontends will integrate these governance features deeply. For example, every action by an agent should be logged and viewable in an </w:t>
      </w:r>
      <w:r w:rsidRPr="0020399F">
        <w:rPr>
          <w:b/>
          <w:bCs/>
        </w:rPr>
        <w:t>Audit Trail UI</w:t>
      </w:r>
      <w:r w:rsidRPr="0020399F">
        <w:t>, showing details like timestamp, agent ID, action, tool used, and hashes of inputs/outputs. The </w:t>
      </w:r>
      <w:r w:rsidRPr="0020399F">
        <w:rPr>
          <w:b/>
          <w:bCs/>
        </w:rPr>
        <w:t>Founder Control</w:t>
      </w:r>
      <w:r w:rsidRPr="0020399F">
        <w:t> view in Daena’s internal UI will surface lineage and quarantine info: e.g. if an agent’s output was quarantined by the Immune system, the founder can see the alert and optionally override or provide feedback. Similarly, the Vibe platform will include </w:t>
      </w:r>
      <w:r w:rsidRPr="0020399F">
        <w:rPr>
          <w:b/>
          <w:bCs/>
        </w:rPr>
        <w:t>governance prompts</w:t>
      </w:r>
      <w:r w:rsidRPr="0020399F">
        <w:t>: if a user’s agent tries a high-stakes action (say, sending financial advice), a </w:t>
      </w:r>
      <w:r w:rsidRPr="0020399F">
        <w:rPr>
          <w:i/>
          <w:iCs/>
        </w:rPr>
        <w:t>Legal Gate</w:t>
      </w:r>
      <w:r w:rsidRPr="0020399F">
        <w:t> dialog will require them to acknowledge compliance (purpose, jurisdiction, consent, etc.) before proceeding. All memory and knowledge transfers will be </w:t>
      </w:r>
      <w:r w:rsidRPr="0020399F">
        <w:rPr>
          <w:b/>
          <w:bCs/>
        </w:rPr>
        <w:t>traceable and permissioned</w:t>
      </w:r>
      <w:r w:rsidRPr="0020399F">
        <w:t> – e.g. the UI will clarify when a user opts to share their agent’s learnings to the global pool, and EDNA’s anonymization process (PII removal) will run behind the scenes. This design-first integration of governance ensures that </w:t>
      </w:r>
      <w:r w:rsidRPr="0020399F">
        <w:rPr>
          <w:b/>
          <w:bCs/>
        </w:rPr>
        <w:t>safety and compliance are transparent</w:t>
      </w:r>
      <w:r w:rsidRPr="0020399F">
        <w:t> features of the system, not afterthoughts.</w:t>
      </w:r>
    </w:p>
    <w:p w14:paraId="64E335BA" w14:textId="77777777" w:rsidR="0020399F" w:rsidRPr="0020399F" w:rsidRDefault="0020399F" w:rsidP="0020399F">
      <w:pPr>
        <w:numPr>
          <w:ilvl w:val="0"/>
          <w:numId w:val="59"/>
        </w:numPr>
      </w:pPr>
      <w:r w:rsidRPr="0020399F">
        <w:rPr>
          <w:b/>
          <w:bCs/>
        </w:rPr>
        <w:t>Real-Time Collaboration &amp; Presence:</w:t>
      </w:r>
      <w:r w:rsidRPr="0020399F">
        <w:t> Daena’s agents communicate in real time using a pub/sub hex-mesh and maintain presence beacons (states like ONLINE, BUSY, OVERLOADED, OFFLINE). Both frontends will leverage the backend’s real-time feed (likely via WebSocket or Server-Sent Events) to display up-to-the-moment status. For instance, on the Daena internal dashboard, each agent node will glow green if online, yellow if busy, red if overloaded, etc., and possibly show a heartbeat animation to indicate it’s alive. In the Vibe platform, if a user has multiple agents, a similar status indicator will show which are currently active or processing. Real-time communication is critical – the backend already supports it (FastAPI with 25+ routers and 500+ endpoints, including WebSocket endpoints for events) – so the UI will subscribe to those channels to present dynamic updates (like new tasks coming in, decisions being made in council rounds, etc.). Users should feel that the system is alive and responsive, not a static page.</w:t>
      </w:r>
    </w:p>
    <w:p w14:paraId="7B910A5E" w14:textId="77777777" w:rsidR="0020399F" w:rsidRPr="0020399F" w:rsidRDefault="0020399F" w:rsidP="0020399F">
      <w:r w:rsidRPr="0020399F">
        <w:t>In summary, the frontend design will be a </w:t>
      </w:r>
      <w:r w:rsidRPr="0020399F">
        <w:rPr>
          <w:b/>
          <w:bCs/>
        </w:rPr>
        <w:t>“digital twin” of Daena’s brain</w:t>
      </w:r>
      <w:r w:rsidRPr="0020399F">
        <w:t> – visualizing its departmental structure, memory, and governance pipeline in intuitive ways. Now we break down the specific plans: first for the internal Daena UI, then the Vibe Agent user platform, followed by the shared API/governance layer, and finally key features and implementation phases.</w:t>
      </w:r>
    </w:p>
    <w:p w14:paraId="0647A446" w14:textId="77777777" w:rsidR="0020399F" w:rsidRPr="0020399F" w:rsidRDefault="0020399F" w:rsidP="0020399F">
      <w:pPr>
        <w:rPr>
          <w:b/>
          <w:bCs/>
        </w:rPr>
      </w:pPr>
      <w:r w:rsidRPr="0020399F">
        <w:rPr>
          <w:b/>
          <w:bCs/>
        </w:rPr>
        <w:t>Daena Frontend Rebuild (Internal “Virtual Office” UI)</w:t>
      </w:r>
    </w:p>
    <w:p w14:paraId="0575C91B" w14:textId="77777777" w:rsidR="0020399F" w:rsidRPr="0020399F" w:rsidRDefault="0020399F" w:rsidP="0020399F">
      <w:r w:rsidRPr="0020399F">
        <w:lastRenderedPageBreak/>
        <w:t>This is the admin interface for Daena’s operators (the founders and dev team). We will </w:t>
      </w:r>
      <w:r w:rsidRPr="0020399F">
        <w:rPr>
          <w:b/>
          <w:bCs/>
        </w:rPr>
        <w:t>discard the current frontend entirely</w:t>
      </w:r>
      <w:r w:rsidRPr="0020399F">
        <w:t> and rebuild with modern web tech, ensuring full compatibility with the existing FastAPI backend and data models. The concept is to present Daena’s multi-agent system as a </w:t>
      </w:r>
      <w:r w:rsidRPr="0020399F">
        <w:rPr>
          <w:b/>
          <w:bCs/>
        </w:rPr>
        <w:t>virtual company</w:t>
      </w:r>
      <w:r w:rsidRPr="0020399F">
        <w:t>: departments and agents appear like teams and employees in an office, complete with status indicators and communication flows. Key components of this UI include:</w:t>
      </w:r>
    </w:p>
    <w:p w14:paraId="12B0C2B7" w14:textId="77777777" w:rsidR="0020399F" w:rsidRPr="0020399F" w:rsidRDefault="0020399F" w:rsidP="0020399F">
      <w:pPr>
        <w:rPr>
          <w:b/>
          <w:bCs/>
        </w:rPr>
      </w:pPr>
      <w:r w:rsidRPr="0020399F">
        <w:rPr>
          <w:b/>
          <w:bCs/>
        </w:rPr>
        <w:t>1. Department &amp; Agent Visualization</w:t>
      </w:r>
    </w:p>
    <w:p w14:paraId="222A98E9" w14:textId="77777777" w:rsidR="0020399F" w:rsidRPr="0020399F" w:rsidRDefault="0020399F" w:rsidP="0020399F">
      <w:r w:rsidRPr="0020399F">
        <w:t>Each of the 8 departments (Engineering, Product, HR, Sales, Marketing, Finance, Legal, Customer Success) will be shown as an </w:t>
      </w:r>
      <w:r w:rsidRPr="0020399F">
        <w:rPr>
          <w:b/>
          <w:bCs/>
        </w:rPr>
        <w:t>interactive hexagon or “sunflower petal”</w:t>
      </w:r>
      <w:r w:rsidRPr="0020399F">
        <w:t> on a global map. Clicking a department zooms into that department’s view, revealing the agents within. The agents (Daena has 6 core agent roles per department: Advisor A, Advisor B, Internal Scout, External Scout, Synthesizer, Executor) will be arranged in a </w:t>
      </w:r>
      <w:r w:rsidRPr="0020399F">
        <w:rPr>
          <w:b/>
          <w:bCs/>
        </w:rPr>
        <w:t>honeycomb lattice</w:t>
      </w:r>
      <w:r w:rsidRPr="0020399F">
        <w:t> or a </w:t>
      </w:r>
      <w:r w:rsidRPr="0020399F">
        <w:rPr>
          <w:b/>
          <w:bCs/>
        </w:rPr>
        <w:t>Metatron’s Cube pattern</w:t>
      </w:r>
      <w:r w:rsidRPr="0020399F">
        <w:t> as described in the docs.</w:t>
      </w:r>
    </w:p>
    <w:p w14:paraId="5738DF7C" w14:textId="77777777" w:rsidR="0020399F" w:rsidRPr="0020399F" w:rsidRDefault="0020399F" w:rsidP="0020399F">
      <w:pPr>
        <w:numPr>
          <w:ilvl w:val="0"/>
          <w:numId w:val="60"/>
        </w:numPr>
      </w:pPr>
      <w:r w:rsidRPr="0020399F">
        <w:rPr>
          <w:i/>
          <w:iCs/>
        </w:rPr>
        <w:t>Hexagonal Infinite Mesh:</w:t>
      </w:r>
      <w:r w:rsidRPr="0020399F">
        <w:t> We will use a coordinate system or algorithm (possibly based on the golden-angle spiral) to place agent nodes such that new agents can always be added by expanding the spiral </w:t>
      </w:r>
      <w:r w:rsidRPr="0020399F">
        <w:rPr>
          <w:b/>
          <w:bCs/>
        </w:rPr>
        <w:t>without reorganizing the whole layout</w:t>
      </w:r>
      <w:r w:rsidRPr="0020399F">
        <w:t>. This fulfills the “infinite scalability” requirement. The department node itself could be the center, with agents around it in concentric hexagon rings. Visually, it’s like each department has its own “mini-sunflower” of agents. This not only looks organized but encodes adjacency similar to the real system’s neighbor communication (each agent node can show links to its 6 nearest neighbors, reflecting the hex-mesh network).</w:t>
      </w:r>
    </w:p>
    <w:p w14:paraId="3BE284C5" w14:textId="77777777" w:rsidR="0020399F" w:rsidRPr="0020399F" w:rsidRDefault="0020399F" w:rsidP="0020399F">
      <w:pPr>
        <w:numPr>
          <w:ilvl w:val="0"/>
          <w:numId w:val="60"/>
        </w:numPr>
      </w:pPr>
      <w:r w:rsidRPr="0020399F">
        <w:rPr>
          <w:i/>
          <w:iCs/>
        </w:rPr>
        <w:t>Agent Nodes:</w:t>
      </w:r>
      <w:r w:rsidRPr="0020399F">
        <w:t xml:space="preserve"> Each agent will be represented as an icon (perhaps an avatar representing its role, e.g. a </w:t>
      </w:r>
      <w:r w:rsidRPr="0020399F">
        <w:rPr>
          <w:rFonts w:ascii="Segoe UI Emoji" w:hAnsi="Segoe UI Emoji" w:cs="Segoe UI Emoji"/>
        </w:rPr>
        <w:t>🎓</w:t>
      </w:r>
      <w:r w:rsidRPr="0020399F">
        <w:t xml:space="preserve"> for Advisor, </w:t>
      </w:r>
      <w:r w:rsidRPr="0020399F">
        <w:rPr>
          <w:rFonts w:ascii="Segoe UI Emoji" w:hAnsi="Segoe UI Emoji" w:cs="Segoe UI Emoji"/>
        </w:rPr>
        <w:t>🔍</w:t>
      </w:r>
      <w:r w:rsidRPr="0020399F">
        <w:t xml:space="preserve"> for Scout, </w:t>
      </w:r>
      <w:r w:rsidRPr="0020399F">
        <w:rPr>
          <w:rFonts w:ascii="Segoe UI Emoji" w:hAnsi="Segoe UI Emoji" w:cs="Segoe UI Emoji"/>
        </w:rPr>
        <w:t>📝</w:t>
      </w:r>
      <w:r w:rsidRPr="0020399F">
        <w:t xml:space="preserve"> for Synthesizer, </w:t>
      </w:r>
      <w:r w:rsidRPr="0020399F">
        <w:rPr>
          <w:rFonts w:ascii="Segoe UI Emoji" w:hAnsi="Segoe UI Emoji" w:cs="Segoe UI Emoji"/>
        </w:rPr>
        <w:t>✅</w:t>
      </w:r>
      <w:r w:rsidRPr="0020399F">
        <w:t xml:space="preserve"> for Executor). The node will display the agent</w:t>
      </w:r>
      <w:r w:rsidRPr="0020399F">
        <w:rPr>
          <w:rFonts w:ascii="Aptos" w:hAnsi="Aptos" w:cs="Aptos"/>
        </w:rPr>
        <w:t>’</w:t>
      </w:r>
      <w:r w:rsidRPr="0020399F">
        <w:t>s</w:t>
      </w:r>
      <w:r w:rsidRPr="0020399F">
        <w:rPr>
          <w:rFonts w:ascii="Aptos" w:hAnsi="Aptos" w:cs="Aptos"/>
        </w:rPr>
        <w:t> </w:t>
      </w:r>
      <w:r w:rsidRPr="0020399F">
        <w:rPr>
          <w:b/>
          <w:bCs/>
        </w:rPr>
        <w:t>name or role</w:t>
      </w:r>
      <w:r w:rsidRPr="0020399F">
        <w:t> and perhaps a tiny bar or pie chart for its current load (to reflect if it’s overloaded). Agents that are part of active “council” decision rounds might be highlighted or connected by </w:t>
      </w:r>
      <w:r w:rsidRPr="0020399F">
        <w:rPr>
          <w:b/>
          <w:bCs/>
        </w:rPr>
        <w:t>glowing lines</w:t>
      </w:r>
      <w:r w:rsidRPr="0020399F">
        <w:t> to show real-time data flow between them – akin to how the Metatron’s Cube visualization uses golden animated lines to show live inter-agent communication. For example, if Engineering department’s agents are collaborating on a task, you’d see lines pulsing between them. This satisfies the need to </w:t>
      </w:r>
      <w:r w:rsidRPr="0020399F">
        <w:rPr>
          <w:b/>
          <w:bCs/>
        </w:rPr>
        <w:t>visualize real-time data flows and agent interactions</w:t>
      </w:r>
      <w:r w:rsidRPr="0020399F">
        <w:t> in an intuitive way.</w:t>
      </w:r>
    </w:p>
    <w:p w14:paraId="7C0C428B" w14:textId="77777777" w:rsidR="0020399F" w:rsidRPr="0020399F" w:rsidRDefault="0020399F" w:rsidP="0020399F">
      <w:pPr>
        <w:numPr>
          <w:ilvl w:val="0"/>
          <w:numId w:val="60"/>
        </w:numPr>
      </w:pPr>
      <w:r w:rsidRPr="0020399F">
        <w:rPr>
          <w:i/>
          <w:iCs/>
        </w:rPr>
        <w:t>Status Indicators:</w:t>
      </w:r>
      <w:r w:rsidRPr="0020399F">
        <w:t> Using </w:t>
      </w:r>
      <w:r w:rsidRPr="0020399F">
        <w:rPr>
          <w:b/>
          <w:bCs/>
        </w:rPr>
        <w:t>presence beacons</w:t>
      </w:r>
      <w:r w:rsidRPr="0020399F">
        <w:t xml:space="preserve"> from Daena’s backend, the UI will mark each agent’s status: e.g. a green dot for ONLINE, yellow for BUSY, red for OVERLOADED, grey for OFFLINE. This updates live (likely via a WebSocket feed). </w:t>
      </w:r>
      <w:r w:rsidRPr="0020399F">
        <w:lastRenderedPageBreak/>
        <w:t>Additionally, hovering over an agent could show a tooltip with more stats (e.g. number of tasks handled in last hour, current memory usage, etc.). This helps the Daena team quickly spot if any agent is down or if workload is imbalanced.</w:t>
      </w:r>
    </w:p>
    <w:p w14:paraId="7D61CB8C" w14:textId="77777777" w:rsidR="0020399F" w:rsidRPr="0020399F" w:rsidRDefault="0020399F" w:rsidP="0020399F">
      <w:pPr>
        <w:numPr>
          <w:ilvl w:val="0"/>
          <w:numId w:val="60"/>
        </w:numPr>
      </w:pPr>
      <w:r w:rsidRPr="0020399F">
        <w:rPr>
          <w:i/>
          <w:iCs/>
        </w:rPr>
        <w:t>Virtual Office Metaphor:</w:t>
      </w:r>
      <w:r w:rsidRPr="0020399F">
        <w:t> We want users to feel like they’re looking at a “virtual AI office.” Departments might be arranged on the screen similar to an office floor plan (e.g. a ring or grid of 8 department panels). We could even stylize it: e.g. Engineering dept panel tinted blue with a gear icon, Sales tinted green with a chart icon, etc., to quickly differentiate. This makes the </w:t>
      </w:r>
      <w:r w:rsidRPr="0020399F">
        <w:rPr>
          <w:b/>
          <w:bCs/>
        </w:rPr>
        <w:t>abstract agent system tangible and familiar</w:t>
      </w:r>
      <w:r w:rsidRPr="0020399F">
        <w:t>, improving operability.</w:t>
      </w:r>
    </w:p>
    <w:p w14:paraId="2BCAC035" w14:textId="77777777" w:rsidR="0020399F" w:rsidRPr="0020399F" w:rsidRDefault="0020399F" w:rsidP="0020399F">
      <w:r w:rsidRPr="0020399F">
        <w:rPr>
          <w:b/>
          <w:bCs/>
        </w:rPr>
        <w:t>Tech Implementation:</w:t>
      </w:r>
      <w:r w:rsidRPr="0020399F">
        <w:t> We will likely use a modern frontend framework (React/Next.js) with a canvas or WebGL-based library for the graph visualization. For instance, D3.js or Visx could handle a zoomable SVG/canvas for the hex layout; or for richer 3D visuals, Three.js could render a dynamic hexagon grid in perspective (though initially a 2D top-down view is sufficient). We’ll also implement efficient panning/zooming so the user can smoothly explore a department with potentially dozens of agents. State management (e.g. Zustand or Redux) will hold the structure of departments/agents and their live statuses, updating via events. The styling will align with Daena’s brand but remain utilitarian for an internal tool – we’ll likely use Tailwind CSS (as we plan for the Vibe frontend too) for consistency and responsive design.</w:t>
      </w:r>
    </w:p>
    <w:p w14:paraId="1C3C7EF5" w14:textId="77777777" w:rsidR="0020399F" w:rsidRPr="0020399F" w:rsidRDefault="0020399F" w:rsidP="0020399F">
      <w:pPr>
        <w:rPr>
          <w:b/>
          <w:bCs/>
        </w:rPr>
      </w:pPr>
      <w:r w:rsidRPr="0020399F">
        <w:rPr>
          <w:b/>
          <w:bCs/>
        </w:rPr>
        <w:t>2. Dashboards &amp; Timeline Views</w:t>
      </w:r>
    </w:p>
    <w:p w14:paraId="57DF3E57" w14:textId="77777777" w:rsidR="0020399F" w:rsidRPr="0020399F" w:rsidRDefault="0020399F" w:rsidP="0020399F">
      <w:r w:rsidRPr="0020399F">
        <w:t>Beyond the topological view, the frontend will offer </w:t>
      </w:r>
      <w:r w:rsidRPr="0020399F">
        <w:rPr>
          <w:b/>
          <w:bCs/>
        </w:rPr>
        <w:t>dashboard panels</w:t>
      </w:r>
      <w:r w:rsidRPr="0020399F">
        <w:t> for both department-level and agent-level insights:</w:t>
      </w:r>
    </w:p>
    <w:p w14:paraId="2A67786F" w14:textId="77777777" w:rsidR="0020399F" w:rsidRPr="0020399F" w:rsidRDefault="0020399F" w:rsidP="0020399F">
      <w:pPr>
        <w:numPr>
          <w:ilvl w:val="0"/>
          <w:numId w:val="61"/>
        </w:numPr>
      </w:pPr>
      <w:r w:rsidRPr="0020399F">
        <w:rPr>
          <w:b/>
          <w:bCs/>
        </w:rPr>
        <w:t>Department Dashboard:</w:t>
      </w:r>
      <w:r w:rsidRPr="0020399F">
        <w:t> Shows aggregated metrics for each department. This can include KPIs like: number of tasks processed today, average decision latency, memory usage breakdown (how much data the department’s L1/L2/L3 memory holds), and any outstanding alerts (e.g. if governance flagged something in that dept). A timeline widget might display recent major events in the department – for example, “09:10 – Marketing campaign strategy decision completed (agents involved: Marketing Advisors, Synthesizer)” or “09:12 – Finance department flagged a compliance issue (sent to Immune system)”. Essentially, it’s a scrolling activity feed. This gives the founder a quick sense of what each part of the AI is doing and if anything needs attention.</w:t>
      </w:r>
    </w:p>
    <w:p w14:paraId="5E83F238" w14:textId="77777777" w:rsidR="0020399F" w:rsidRPr="0020399F" w:rsidRDefault="0020399F" w:rsidP="0020399F">
      <w:pPr>
        <w:numPr>
          <w:ilvl w:val="0"/>
          <w:numId w:val="61"/>
        </w:numPr>
      </w:pPr>
      <w:r w:rsidRPr="0020399F">
        <w:rPr>
          <w:b/>
          <w:bCs/>
        </w:rPr>
        <w:t>Agent Details &amp; Timeline:</w:t>
      </w:r>
      <w:r w:rsidRPr="0020399F">
        <w:t> Clicking an agent brings up a detailed view. This includes that agent’s </w:t>
      </w:r>
      <w:r w:rsidRPr="0020399F">
        <w:rPr>
          <w:b/>
          <w:bCs/>
        </w:rPr>
        <w:t>profile</w:t>
      </w:r>
      <w:r w:rsidRPr="0020399F">
        <w:t xml:space="preserve"> (role description, current objective or context it’s handling), its performance stats, and a chronological log of its recent actions/decisions. For </w:t>
      </w:r>
      <w:r w:rsidRPr="0020399F">
        <w:lastRenderedPageBreak/>
        <w:t xml:space="preserve">instance, the Sales-Executor agent might show a timeline: “08:55 – Drafted response to customer inquiry </w:t>
      </w:r>
      <w:r w:rsidRPr="0020399F">
        <w:rPr>
          <w:rFonts w:ascii="Segoe UI Emoji" w:hAnsi="Segoe UI Emoji" w:cs="Segoe UI Emoji"/>
        </w:rPr>
        <w:t>✅</w:t>
      </w:r>
      <w:r w:rsidRPr="0020399F">
        <w:t xml:space="preserve"> (approved by governance)</w:t>
      </w:r>
      <w:r w:rsidRPr="0020399F">
        <w:rPr>
          <w:rFonts w:ascii="Aptos" w:hAnsi="Aptos" w:cs="Aptos"/>
        </w:rPr>
        <w:t>”</w:t>
      </w:r>
      <w:r w:rsidRPr="0020399F">
        <w:t xml:space="preserve"> followed by </w:t>
      </w:r>
      <w:r w:rsidRPr="0020399F">
        <w:rPr>
          <w:rFonts w:ascii="Aptos" w:hAnsi="Aptos" w:cs="Aptos"/>
        </w:rPr>
        <w:t>“</w:t>
      </w:r>
      <w:r w:rsidRPr="0020399F">
        <w:t xml:space="preserve">09:05 </w:t>
      </w:r>
      <w:r w:rsidRPr="0020399F">
        <w:rPr>
          <w:rFonts w:ascii="Aptos" w:hAnsi="Aptos" w:cs="Aptos"/>
        </w:rPr>
        <w:t>–</w:t>
      </w:r>
      <w:r w:rsidRPr="0020399F">
        <w:t xml:space="preserve"> Sent proposal email to client X</w:t>
      </w:r>
      <w:r w:rsidRPr="0020399F">
        <w:rPr>
          <w:rFonts w:ascii="Aptos" w:hAnsi="Aptos" w:cs="Aptos"/>
        </w:rPr>
        <w:t>”</w:t>
      </w:r>
      <w:r w:rsidRPr="0020399F">
        <w:t>. Each entry could have an icon denoting outcome (green check for success, red shield for something quarantined, etc.). We will integrate the</w:t>
      </w:r>
      <w:r w:rsidRPr="0020399F">
        <w:rPr>
          <w:rFonts w:ascii="Aptos" w:hAnsi="Aptos" w:cs="Aptos"/>
        </w:rPr>
        <w:t> </w:t>
      </w:r>
      <w:r w:rsidRPr="0020399F">
        <w:rPr>
          <w:b/>
          <w:bCs/>
        </w:rPr>
        <w:t>audit trail logs</w:t>
      </w:r>
      <w:r w:rsidRPr="0020399F">
        <w:t> here: since Daena logs every decision with complete lineage and Merkle proofs, the UI can display those entries (perhaps with a “verify” button if we want to show the cryptographic proof validity). For usability, we’ll likely present human-readable actions and allow the expert user to click to see raw IDs or hashes if needed. This timeline essentially serves as both </w:t>
      </w:r>
      <w:r w:rsidRPr="0020399F">
        <w:rPr>
          <w:b/>
          <w:bCs/>
        </w:rPr>
        <w:t>activity history and audit log</w:t>
      </w:r>
      <w:r w:rsidRPr="0020399F">
        <w:t> for the agent.</w:t>
      </w:r>
    </w:p>
    <w:p w14:paraId="06F03B85" w14:textId="77777777" w:rsidR="0020399F" w:rsidRPr="0020399F" w:rsidRDefault="0020399F" w:rsidP="0020399F">
      <w:r w:rsidRPr="0020399F">
        <w:t>Additionally, both department and agent views will show </w:t>
      </w:r>
      <w:r w:rsidRPr="0020399F">
        <w:rPr>
          <w:b/>
          <w:bCs/>
        </w:rPr>
        <w:t>real-time data visualization</w:t>
      </w:r>
      <w:r w:rsidRPr="0020399F">
        <w:t> in context. For example, on an agent view, if that agent is currently processing something, we might show a small live indicator (“Working on task: ‘Summarize Q3 report’…”) possibly with a spinner or progress bar. Department view might have a real-time graph of throughput (tasks/minute). These dynamic visuals leverage the backend’s ability to push events as things happen.</w:t>
      </w:r>
    </w:p>
    <w:p w14:paraId="49280361" w14:textId="77777777" w:rsidR="0020399F" w:rsidRPr="0020399F" w:rsidRDefault="0020399F" w:rsidP="0020399F">
      <w:pPr>
        <w:rPr>
          <w:b/>
          <w:bCs/>
        </w:rPr>
      </w:pPr>
      <w:r w:rsidRPr="0020399F">
        <w:rPr>
          <w:b/>
          <w:bCs/>
        </w:rPr>
        <w:t>3. Voice Communication &amp; Control</w:t>
      </w:r>
    </w:p>
    <w:p w14:paraId="1F168492" w14:textId="77777777" w:rsidR="0020399F" w:rsidRPr="0020399F" w:rsidRDefault="0020399F" w:rsidP="0020399F">
      <w:r w:rsidRPr="0020399F">
        <w:t>While not immediately needed, we will </w:t>
      </w:r>
      <w:r w:rsidRPr="0020399F">
        <w:rPr>
          <w:b/>
          <w:bCs/>
        </w:rPr>
        <w:t>design the architecture to be voice-interactive</w:t>
      </w:r>
      <w:r w:rsidRPr="0020399F">
        <w:t> from day one. For the internal tool, this could mean the founder can click a microphone icon and </w:t>
      </w:r>
      <w:r w:rsidRPr="0020399F">
        <w:rPr>
          <w:b/>
          <w:bCs/>
        </w:rPr>
        <w:t>speak a command or question to Daena</w:t>
      </w:r>
      <w:r w:rsidRPr="0020399F">
        <w:t>. For example, “Daena, show me the latest sales forecast” could be captured via the browser’s mic, sent to a speech-to-text service or the backend, and the result highlighted in the UI (perhaps auto-navigate to the relevant department or show the answer in a modal). We foresee using Web APIs (Web Speech API) or integrating an STT engine (maybe via Daena’s own capabilities if available) to handle voice input.</w:t>
      </w:r>
    </w:p>
    <w:p w14:paraId="3DE890D5" w14:textId="77777777" w:rsidR="0020399F" w:rsidRPr="0020399F" w:rsidRDefault="0020399F" w:rsidP="0020399F">
      <w:r w:rsidRPr="0020399F">
        <w:t> </w:t>
      </w:r>
    </w:p>
    <w:p w14:paraId="1E091346" w14:textId="77777777" w:rsidR="0020399F" w:rsidRPr="0020399F" w:rsidRDefault="0020399F" w:rsidP="0020399F">
      <w:r w:rsidRPr="0020399F">
        <w:t>Voice output can also be enabled: the founder might prefer Daena to </w:t>
      </w:r>
      <w:r w:rsidRPr="0020399F">
        <w:rPr>
          <w:b/>
          <w:bCs/>
        </w:rPr>
        <w:t>narrate critical alerts or summaries</w:t>
      </w:r>
      <w:r w:rsidRPr="0020399F">
        <w:t>. The UI can incorporate a TTS (text-to-speech) toggle. For example, if a high-priority alert comes (say a threat detection by the Immune system), the app could </w:t>
      </w:r>
      <w:r w:rsidRPr="0020399F">
        <w:rPr>
          <w:i/>
          <w:iCs/>
        </w:rPr>
        <w:t>speak</w:t>
      </w:r>
      <w:r w:rsidRPr="0020399F">
        <w:t> “Attention: A potential data breach was quarantined.” This aligns with making the AI feel like a real executive assistant. We’ll keep voice mostly as a background consideration initially – ensuring that any text results have an accessible spoken form, and the UI components are structured to extend to voice (no assumptions of visual-only interaction). As AR/VR and voice become more central, the internal UI could even evolve into a “control room” where the founder talks to their AI departments as if in a meeting.</w:t>
      </w:r>
    </w:p>
    <w:p w14:paraId="5D351A60" w14:textId="77777777" w:rsidR="0020399F" w:rsidRPr="0020399F" w:rsidRDefault="0020399F" w:rsidP="0020399F">
      <w:pPr>
        <w:rPr>
          <w:b/>
          <w:bCs/>
        </w:rPr>
      </w:pPr>
      <w:r w:rsidRPr="0020399F">
        <w:rPr>
          <w:b/>
          <w:bCs/>
        </w:rPr>
        <w:lastRenderedPageBreak/>
        <w:t>4. Governance &amp; Audit Trails (Interactive)</w:t>
      </w:r>
    </w:p>
    <w:p w14:paraId="5941CCAF" w14:textId="77777777" w:rsidR="0020399F" w:rsidRPr="0020399F" w:rsidRDefault="0020399F" w:rsidP="0020399F">
      <w:r w:rsidRPr="0020399F">
        <w:t>One of Daena’s strongest advantages is its </w:t>
      </w:r>
      <w:r w:rsidRPr="0020399F">
        <w:rPr>
          <w:b/>
          <w:bCs/>
        </w:rPr>
        <w:t>governance with drift prevention and full auditability</w:t>
      </w:r>
      <w:r w:rsidRPr="0020399F">
        <w:t>. The rebuilt frontend will have dedicated views for this:</w:t>
      </w:r>
    </w:p>
    <w:p w14:paraId="4C56406C" w14:textId="77777777" w:rsidR="0020399F" w:rsidRPr="0020399F" w:rsidRDefault="0020399F" w:rsidP="0020399F">
      <w:pPr>
        <w:numPr>
          <w:ilvl w:val="0"/>
          <w:numId w:val="62"/>
        </w:numPr>
      </w:pPr>
      <w:r w:rsidRPr="0020399F">
        <w:rPr>
          <w:b/>
          <w:bCs/>
        </w:rPr>
        <w:t>Enterprise-DNA Dashboard:</w:t>
      </w:r>
      <w:r w:rsidRPr="0020399F">
        <w:t> A section where the founder can inspect the </w:t>
      </w:r>
      <w:r w:rsidRPr="0020399F">
        <w:rPr>
          <w:b/>
          <w:bCs/>
        </w:rPr>
        <w:t>Genome, Epigenome, Lineage, Immune</w:t>
      </w:r>
      <w:r w:rsidRPr="0020399F">
        <w:t> status. This might be a power-user screen listing all governance policies in effect (Epigenome: e.g. “HR data not to be shared across tenants” or SLA metrics), the current genome of capabilities for each agent (like a registry of what each agent is allowed or expected to do), and any recent Immune system activity (threats detected, quarantine actions). This view ties into the </w:t>
      </w:r>
      <w:r w:rsidRPr="0020399F">
        <w:rPr>
          <w:b/>
          <w:bCs/>
        </w:rPr>
        <w:t>Founder Control</w:t>
      </w:r>
      <w:r w:rsidRPr="0020399F">
        <w:t> requirement – it’s essentially the oversight console. For instance, the founder can see that an output was quarantined at 10:00, click it to see why (maybe the trust score was too low or it violated a compliance rule), and then decide to promote or delete it. Every promotion from quarantine or policy override they do will itself be logged (ensuring traceability of even the overrides). We will implement confirmation modals and require multi-step verification for dangerous overrides (to prevent accidental policy violations by an admin).</w:t>
      </w:r>
    </w:p>
    <w:p w14:paraId="23F249D3" w14:textId="77777777" w:rsidR="0020399F" w:rsidRPr="0020399F" w:rsidRDefault="0020399F" w:rsidP="0020399F">
      <w:pPr>
        <w:numPr>
          <w:ilvl w:val="0"/>
          <w:numId w:val="62"/>
        </w:numPr>
      </w:pPr>
      <w:r w:rsidRPr="0020399F">
        <w:rPr>
          <w:b/>
          <w:bCs/>
        </w:rPr>
        <w:t>Live Governance Flow Views:</w:t>
      </w:r>
      <w:r w:rsidRPr="0020399F">
        <w:t> To make governance more understandable, we might include a </w:t>
      </w:r>
      <w:r w:rsidRPr="0020399F">
        <w:rPr>
          <w:b/>
          <w:bCs/>
        </w:rPr>
        <w:t>visualization of the trust pipeline</w:t>
      </w:r>
      <w:r w:rsidRPr="0020399F">
        <w:t>. The documentation references a Quarantine → Consensus → Trust Score → Promote flow (this is part of EDNA’s “L2Q” trust pipeline)</w:t>
      </w:r>
      <w:r w:rsidRPr="0020399F">
        <w:rPr>
          <w:rFonts w:ascii="MS Gothic" w:eastAsia="MS Gothic" w:hAnsi="MS Gothic" w:cs="MS Gothic" w:hint="eastAsia"/>
        </w:rPr>
        <w:t>【</w:t>
      </w:r>
      <w:r w:rsidRPr="0020399F">
        <w:t>34†image</w:t>
      </w:r>
      <w:r w:rsidRPr="0020399F">
        <w:rPr>
          <w:rFonts w:ascii="MS Gothic" w:eastAsia="MS Gothic" w:hAnsi="MS Gothic" w:cs="MS Gothic" w:hint="eastAsia"/>
        </w:rPr>
        <w:t>】</w:t>
      </w:r>
      <w:r w:rsidRPr="0020399F">
        <w:t>. We can represent that graphically: e.g. when a decision is pending approval, show it traveling through these stages. This could be animated or just a static diagram with the current stage highlighted. For example, if an output is in quarantine awaiting consensus from additional agents or human approval, highlight the “Quarantine” box in red. Once consensus is reached and trust score calculated, highlight those, etc., until it’s promoted. This gives the founder an at-a-glance understanding of where a particular decision is in the governance process.</w:t>
      </w:r>
    </w:p>
    <w:p w14:paraId="2106EE48" w14:textId="77777777" w:rsidR="0020399F" w:rsidRPr="0020399F" w:rsidRDefault="0020399F" w:rsidP="0020399F">
      <w:pPr>
        <w:numPr>
          <w:ilvl w:val="0"/>
          <w:numId w:val="62"/>
        </w:numPr>
      </w:pPr>
      <w:r w:rsidRPr="0020399F">
        <w:rPr>
          <w:b/>
          <w:bCs/>
        </w:rPr>
        <w:t>Audit Log Search/Filter:</w:t>
      </w:r>
      <w:r w:rsidRPr="0020399F">
        <w:t xml:space="preserve"> A table or log viewer where one can filter by date, agent, department, or event type. This is helpful for after-the-fact analysis (e.g. “show all actions Finance department took last week” or “find all times the Immune system rolled back something”). We will implement endpoints if needed (Daena likely has an audit log API or we can use the database directly through backend) to query these. Each log entry will contain references like agent ID, action description, timestamp, and a pointer to detailed data (which could be a JSON blob or a link to a more detailed view). Because the logs might be extensive, we’ll include export options (CSV/JSON) for offline analysis, and possibly integration with monitoring </w:t>
      </w:r>
      <w:r w:rsidRPr="0020399F">
        <w:lastRenderedPageBreak/>
        <w:t>tools if required in the future (but at minimum, an admin should be able to get the complete audit trail from the UI).</w:t>
      </w:r>
    </w:p>
    <w:p w14:paraId="21F016B3" w14:textId="77777777" w:rsidR="0020399F" w:rsidRPr="0020399F" w:rsidRDefault="0020399F" w:rsidP="0020399F">
      <w:pPr>
        <w:rPr>
          <w:b/>
          <w:bCs/>
        </w:rPr>
      </w:pPr>
      <w:r w:rsidRPr="0020399F">
        <w:rPr>
          <w:b/>
          <w:bCs/>
        </w:rPr>
        <w:t>5. Founder “God Mode” Control Panel</w:t>
      </w:r>
    </w:p>
    <w:p w14:paraId="12A3A301" w14:textId="77777777" w:rsidR="0020399F" w:rsidRPr="0020399F" w:rsidRDefault="0020399F" w:rsidP="0020399F">
      <w:r w:rsidRPr="0020399F">
        <w:t>The </w:t>
      </w:r>
      <w:r w:rsidRPr="0020399F">
        <w:rPr>
          <w:b/>
          <w:bCs/>
        </w:rPr>
        <w:t>Founder Control view</w:t>
      </w:r>
      <w:r w:rsidRPr="0020399F">
        <w:t> is a special part of the UI only accessible to the highest privilege level. It provides </w:t>
      </w:r>
      <w:r w:rsidRPr="0020399F">
        <w:rPr>
          <w:b/>
          <w:bCs/>
        </w:rPr>
        <w:t>privileged visibility and override powers</w:t>
      </w:r>
      <w:r w:rsidRPr="0020399F">
        <w:t> beyond what normal admin screens show. This includes:</w:t>
      </w:r>
    </w:p>
    <w:p w14:paraId="2AB105E7" w14:textId="77777777" w:rsidR="0020399F" w:rsidRPr="0020399F" w:rsidRDefault="0020399F" w:rsidP="0020399F">
      <w:pPr>
        <w:numPr>
          <w:ilvl w:val="0"/>
          <w:numId w:val="63"/>
        </w:numPr>
      </w:pPr>
      <w:r w:rsidRPr="0020399F">
        <w:rPr>
          <w:b/>
          <w:bCs/>
        </w:rPr>
        <w:t>Hidden Agents &amp; Departments:</w:t>
      </w:r>
      <w:r w:rsidRPr="0020399F">
        <w:t> If certain internal agents or subsystems are normally hidden (for instance, Daena might have background agents for self-diagnostics or backup “shadow” agents that only activate on drift detection), the founder view will list them. We’ll gather from the team which agents are considered hidden – for example, the docs mention “Consulate Agents” (top 5 experts co-governing with Daena) which might not be counted in the main 48, or perhaps special Council coordinator agents. The founder UI will reveal these in a separate section (e.g. “System Agents”) so the founder can monitor their status too.</w:t>
      </w:r>
    </w:p>
    <w:p w14:paraId="643C2CA8" w14:textId="77777777" w:rsidR="0020399F" w:rsidRPr="0020399F" w:rsidRDefault="0020399F" w:rsidP="0020399F">
      <w:pPr>
        <w:numPr>
          <w:ilvl w:val="0"/>
          <w:numId w:val="63"/>
        </w:numPr>
      </w:pPr>
      <w:r w:rsidRPr="0020399F">
        <w:rPr>
          <w:b/>
          <w:bCs/>
        </w:rPr>
        <w:t>Override Actions:</w:t>
      </w:r>
      <w:r w:rsidRPr="0020399F">
        <w:t> The founder can intervene in agent operations. Key overrides might be: </w:t>
      </w:r>
      <w:r w:rsidRPr="0020399F">
        <w:rPr>
          <w:b/>
          <w:bCs/>
        </w:rPr>
        <w:t>Pause/Resume Agent</w:t>
      </w:r>
      <w:r w:rsidRPr="0020399F">
        <w:t>, </w:t>
      </w:r>
      <w:r w:rsidRPr="0020399F">
        <w:rPr>
          <w:b/>
          <w:bCs/>
        </w:rPr>
        <w:t>Kill/Restart Agent</w:t>
      </w:r>
      <w:r w:rsidRPr="0020399F">
        <w:t>, </w:t>
      </w:r>
      <w:r w:rsidRPr="0020399F">
        <w:rPr>
          <w:b/>
          <w:bCs/>
        </w:rPr>
        <w:t>Promote out of Quarantine</w:t>
      </w:r>
      <w:r w:rsidRPr="0020399F">
        <w:t>, </w:t>
      </w:r>
      <w:r w:rsidRPr="0020399F">
        <w:rPr>
          <w:b/>
          <w:bCs/>
        </w:rPr>
        <w:t>Inject Instruction</w:t>
      </w:r>
      <w:r w:rsidRPr="0020399F">
        <w:t>, or </w:t>
      </w:r>
      <w:r w:rsidRPr="0020399F">
        <w:rPr>
          <w:b/>
          <w:bCs/>
        </w:rPr>
        <w:t>Adjust Memory</w:t>
      </w:r>
      <w:r w:rsidRPr="0020399F">
        <w:t>. For instance, if an agent is malfunctioning or going on a wrong track, the founder could pause it (prevent it from taking further actions) or even terminate that agent’s process. They might also force a particular decision – e.g. if legal team says to approve an output that the AI quarantined, the founder can override quarantine for that item (with a justification logged). The UI will present these controls as buttons or context menus on agents and events, but will always double-confirm and perhaps require entering a reason, to ensure conscious use. These controls map to backend capabilities – we may need to implement API endpoints to perform such overrides if they don’t exist yet (likely they do as part of governance API).</w:t>
      </w:r>
    </w:p>
    <w:p w14:paraId="738A1CA5" w14:textId="77777777" w:rsidR="0020399F" w:rsidRPr="0020399F" w:rsidRDefault="0020399F" w:rsidP="0020399F">
      <w:pPr>
        <w:numPr>
          <w:ilvl w:val="0"/>
          <w:numId w:val="63"/>
        </w:numPr>
      </w:pPr>
      <w:r w:rsidRPr="0020399F">
        <w:rPr>
          <w:b/>
          <w:bCs/>
        </w:rPr>
        <w:t>System Metrics &amp; Settings:</w:t>
      </w:r>
      <w:r w:rsidRPr="0020399F">
        <w:t> The control panel can show global metrics like overall CPU/GPU/TPU usage (since Daena can run on multi-hardware), total token usage per day, etc. It’s like the “IT dashboard” for Daena itself. Also, founder settings might include toggling </w:t>
      </w:r>
      <w:r w:rsidRPr="0020399F">
        <w:rPr>
          <w:b/>
          <w:bCs/>
        </w:rPr>
        <w:t>integration modes</w:t>
      </w:r>
      <w:r w:rsidRPr="0020399F">
        <w:t> (Daena can run in API-only, co-pilot, or autonomous mode per docs) – the founder could switch modes or enable/disable certain multi-tenant features. One crucial setting here is the </w:t>
      </w:r>
      <w:r w:rsidRPr="0020399F">
        <w:rPr>
          <w:b/>
          <w:bCs/>
        </w:rPr>
        <w:t>cross-tenant learning toggle</w:t>
      </w:r>
      <w:r w:rsidRPr="0020399F">
        <w:t> at the system level: whether Daena’s central models incorporate learnings from client agents (we’ll discuss user opt-in at the Vibe level later, but the founder might have a master switch or monitor for that data flow).</w:t>
      </w:r>
    </w:p>
    <w:p w14:paraId="1479CA33" w14:textId="77777777" w:rsidR="0020399F" w:rsidRPr="0020399F" w:rsidRDefault="0020399F" w:rsidP="0020399F">
      <w:pPr>
        <w:numPr>
          <w:ilvl w:val="0"/>
          <w:numId w:val="63"/>
        </w:numPr>
      </w:pPr>
      <w:r w:rsidRPr="0020399F">
        <w:rPr>
          <w:b/>
          <w:bCs/>
        </w:rPr>
        <w:lastRenderedPageBreak/>
        <w:t>Security Monitoring:</w:t>
      </w:r>
      <w:r w:rsidRPr="0020399F">
        <w:t> A sub-panel might integrate with security events – e.g. any anomalies detected by Immune (like a possible prompt injection attempt) would be surfaced prominently. The founder can acknowledge these or trigger deeper analysis (maybe link out to a more detailed security report).</w:t>
      </w:r>
    </w:p>
    <w:p w14:paraId="1F4EBB81" w14:textId="77777777" w:rsidR="0020399F" w:rsidRPr="0020399F" w:rsidRDefault="0020399F" w:rsidP="0020399F">
      <w:r w:rsidRPr="0020399F">
        <w:t>Building this founder view will involve close adherence to EDNA’s controls so that </w:t>
      </w:r>
      <w:r w:rsidRPr="0020399F">
        <w:rPr>
          <w:b/>
          <w:bCs/>
        </w:rPr>
        <w:t>no override or hidden view breaks the isolation and traceability</w:t>
      </w:r>
      <w:r w:rsidRPr="0020399F">
        <w:t>. For every override, we’ll ensure an audit log entry (with founder’s ID and reason) is created, preserving the “Merkle-notarized lineage” even through manual interventions.</w:t>
      </w:r>
    </w:p>
    <w:p w14:paraId="2A7C0773" w14:textId="77777777" w:rsidR="0020399F" w:rsidRPr="0020399F" w:rsidRDefault="0020399F" w:rsidP="0020399F">
      <w:r w:rsidRPr="0020399F">
        <w:t> </w:t>
      </w:r>
    </w:p>
    <w:p w14:paraId="73369A78" w14:textId="77777777" w:rsidR="0020399F" w:rsidRPr="0020399F" w:rsidRDefault="0020399F" w:rsidP="0020399F">
      <w:r w:rsidRPr="0020399F">
        <w:rPr>
          <w:b/>
          <w:bCs/>
        </w:rPr>
        <w:t>Tech &amp; Stack for Daena Frontend:</w:t>
      </w:r>
      <w:r w:rsidRPr="0020399F">
        <w:t> We plan to use </w:t>
      </w:r>
      <w:r w:rsidRPr="0020399F">
        <w:rPr>
          <w:b/>
          <w:bCs/>
        </w:rPr>
        <w:t>Next.js 15 (React)</w:t>
      </w:r>
      <w:r w:rsidRPr="0020399F">
        <w:t> as the framework – this aligns with our approach for Vibe Agent and allows server-side rendering for performance where needed (some screens might benefit from SSR, like initial load of dashboards). State management via Zustand for simplicity (as noted, Vibe’s architecture is planning to use Zustand), and Tailwind CSS for a cohesive design. We will set up robust </w:t>
      </w:r>
      <w:r w:rsidRPr="0020399F">
        <w:rPr>
          <w:b/>
          <w:bCs/>
        </w:rPr>
        <w:t>WebSocket connections</w:t>
      </w:r>
      <w:r w:rsidRPr="0020399F">
        <w:t> to Daena’s real-time endpoints for live status (the docs mention SSE streams for agent events and a /events/{agentId} API). For charts and graphs, libraries like Chart.js or D3 will be used. The UI will be optimized for desktop (being an internal tool used by professionals), but we’ll keep it responsive enough to check on a tablet if needed.</w:t>
      </w:r>
    </w:p>
    <w:p w14:paraId="10D0E9AE" w14:textId="77777777" w:rsidR="0020399F" w:rsidRPr="0020399F" w:rsidRDefault="0020399F" w:rsidP="0020399F">
      <w:r w:rsidRPr="0020399F">
        <w:t> </w:t>
      </w:r>
    </w:p>
    <w:p w14:paraId="39A163E5" w14:textId="77777777" w:rsidR="0020399F" w:rsidRPr="0020399F" w:rsidRDefault="0020399F" w:rsidP="0020399F">
      <w:r w:rsidRPr="0020399F">
        <w:t>In summary, the new Daena frontend will give the founders </w:t>
      </w:r>
      <w:r w:rsidRPr="0020399F">
        <w:rPr>
          <w:b/>
          <w:bCs/>
        </w:rPr>
        <w:t>unprecedented visibility and control</w:t>
      </w:r>
      <w:r w:rsidRPr="0020399F">
        <w:t> over their AI organization: it’s like a mission control dashboard for all AI departments, marrying real-time visualization with deep governance oversight.</w:t>
      </w:r>
    </w:p>
    <w:p w14:paraId="7F821E0E" w14:textId="77777777" w:rsidR="0020399F" w:rsidRPr="0020399F" w:rsidRDefault="0020399F" w:rsidP="0020399F">
      <w:pPr>
        <w:rPr>
          <w:b/>
          <w:bCs/>
        </w:rPr>
      </w:pPr>
      <w:r w:rsidRPr="0020399F">
        <w:rPr>
          <w:b/>
          <w:bCs/>
        </w:rPr>
        <w:t>Vibe Agent Frontend Platform (Public-Facing)</w:t>
      </w:r>
    </w:p>
    <w:p w14:paraId="3DC8056F" w14:textId="77777777" w:rsidR="0020399F" w:rsidRPr="0020399F" w:rsidRDefault="0020399F" w:rsidP="0020399F">
      <w:r w:rsidRPr="0020399F">
        <w:t>The Vibe Agent platform is a </w:t>
      </w:r>
      <w:r w:rsidRPr="0020399F">
        <w:rPr>
          <w:b/>
          <w:bCs/>
        </w:rPr>
        <w:t>global user-facing product</w:t>
      </w:r>
      <w:r w:rsidRPr="0020399F">
        <w:t> that lets end-users create and manage their own AI agents in a visual, intuitive way. It’s essentially taking Daena’s internal power and offering it as a service, with appropriate abstraction. This platform will be built as a standalone web application (also likely Next.js for continuity) that interfaces with Daena’s backend via secure APIs. It comprises two primary layers of user experience: </w:t>
      </w:r>
      <w:r w:rsidRPr="0020399F">
        <w:rPr>
          <w:b/>
          <w:bCs/>
        </w:rPr>
        <w:t>(a) a no-code visual workflow builder</w:t>
      </w:r>
      <w:r w:rsidRPr="0020399F">
        <w:t> for designing AI agent behaviors, and </w:t>
      </w:r>
      <w:r w:rsidRPr="0020399F">
        <w:rPr>
          <w:b/>
          <w:bCs/>
        </w:rPr>
        <w:t>(b) an optional code/logic layer</w:t>
      </w:r>
      <w:r w:rsidRPr="0020399F">
        <w:t> for advanced customization. We also ensure that </w:t>
      </w:r>
      <w:r w:rsidRPr="0020399F">
        <w:rPr>
          <w:i/>
          <w:iCs/>
        </w:rPr>
        <w:t>every agent created by users follows the Sunflower-Honeycomb model</w:t>
      </w:r>
      <w:r w:rsidRPr="0020399F">
        <w:t> (agents can cooperate and share memory within a user’s account, and optionally contribute to global improvements) – effectively, each user gets a mini-Daena tailored to them. Below are the major components and features of the Vibe Agent frontend:</w:t>
      </w:r>
    </w:p>
    <w:p w14:paraId="3D854106" w14:textId="77777777" w:rsidR="0020399F" w:rsidRPr="0020399F" w:rsidRDefault="0020399F" w:rsidP="0020399F">
      <w:r w:rsidRPr="0020399F">
        <w:lastRenderedPageBreak/>
        <w:t> </w:t>
      </w:r>
    </w:p>
    <w:p w14:paraId="3C1C6AE2" w14:textId="28E0D3B3" w:rsidR="0020399F" w:rsidRPr="0020399F" w:rsidRDefault="0020399F" w:rsidP="0020399F">
      <w:r w:rsidRPr="0020399F">
        <mc:AlternateContent>
          <mc:Choice Requires="wps">
            <w:drawing>
              <wp:inline distT="0" distB="0" distL="0" distR="0" wp14:anchorId="5ADAB021" wp14:editId="2BE91BEB">
                <wp:extent cx="304800" cy="304800"/>
                <wp:effectExtent l="0" t="0" r="0" b="0"/>
                <wp:docPr id="153084658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6729D"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D2291" w14:textId="77777777" w:rsidR="0020399F" w:rsidRPr="0020399F" w:rsidRDefault="0020399F" w:rsidP="0020399F">
      <w:r w:rsidRPr="0020399F">
        <w:rPr>
          <w:i/>
          <w:iCs/>
        </w:rPr>
        <w:t>Example of a no-code AI workflow builder interface (inspired by n8n’s node-based editor). The Vibe Agent builder will let users drag and connect AI tasks, tools, and logic nodes on a canvas, creating agents that can handle workflows like “On new user signup → analyze profile → assign onboarding tasks → send welcome message,” all without writing code.</w:t>
      </w:r>
    </w:p>
    <w:p w14:paraId="2963CC93" w14:textId="77777777" w:rsidR="0020399F" w:rsidRPr="0020399F" w:rsidRDefault="0020399F" w:rsidP="0020399F">
      <w:pPr>
        <w:rPr>
          <w:b/>
          <w:bCs/>
        </w:rPr>
      </w:pPr>
      <w:r w:rsidRPr="0020399F">
        <w:rPr>
          <w:b/>
          <w:bCs/>
        </w:rPr>
        <w:t>1. Visual No-Code Workflow Builder</w:t>
      </w:r>
    </w:p>
    <w:p w14:paraId="74ABEA35" w14:textId="77777777" w:rsidR="0020399F" w:rsidRPr="0020399F" w:rsidRDefault="0020399F" w:rsidP="0020399F">
      <w:r w:rsidRPr="0020399F">
        <w:t>At the heart of Vibe Agent is a </w:t>
      </w:r>
      <w:r w:rsidRPr="0020399F">
        <w:rPr>
          <w:b/>
          <w:bCs/>
        </w:rPr>
        <w:t>drag-and-drop workflow editor</w:t>
      </w:r>
      <w:r w:rsidRPr="0020399F">
        <w:t>, enabling users to create AI-driven processes by connecting blocks on a canvas. This is analogous to tools like n8n, Zapier, or Node-RED, but geared towards AI agent design and more advanced in terms of memory and learning integration. Key aspects of this builder:</w:t>
      </w:r>
    </w:p>
    <w:p w14:paraId="0244E60C" w14:textId="77777777" w:rsidR="0020399F" w:rsidRPr="0020399F" w:rsidRDefault="0020399F" w:rsidP="0020399F">
      <w:pPr>
        <w:numPr>
          <w:ilvl w:val="0"/>
          <w:numId w:val="64"/>
        </w:numPr>
      </w:pPr>
      <w:r w:rsidRPr="0020399F">
        <w:rPr>
          <w:b/>
          <w:bCs/>
        </w:rPr>
        <w:t>Nodes and Connections:</w:t>
      </w:r>
      <w:r w:rsidRPr="0020399F">
        <w:t> Users will have a palette of node types to choose from, broadly categorized as:</w:t>
      </w:r>
    </w:p>
    <w:p w14:paraId="283A1854" w14:textId="77777777" w:rsidR="0020399F" w:rsidRPr="0020399F" w:rsidRDefault="0020399F" w:rsidP="0020399F">
      <w:pPr>
        <w:numPr>
          <w:ilvl w:val="1"/>
          <w:numId w:val="64"/>
        </w:numPr>
      </w:pPr>
      <w:r w:rsidRPr="0020399F">
        <w:rPr>
          <w:b/>
          <w:bCs/>
        </w:rPr>
        <w:t>Triggers/Inputs:</w:t>
      </w:r>
      <w:r w:rsidRPr="0020399F">
        <w:t> e.g. “Email received”, “Webhook trigger”, “Schedule (cron)”, or manual start. These nodes kick off workflows.</w:t>
      </w:r>
    </w:p>
    <w:p w14:paraId="57C40A4F" w14:textId="77777777" w:rsidR="0020399F" w:rsidRPr="0020399F" w:rsidRDefault="0020399F" w:rsidP="0020399F">
      <w:pPr>
        <w:numPr>
          <w:ilvl w:val="1"/>
          <w:numId w:val="64"/>
        </w:numPr>
      </w:pPr>
      <w:r w:rsidRPr="0020399F">
        <w:rPr>
          <w:b/>
          <w:bCs/>
        </w:rPr>
        <w:t>AI Processing Steps:</w:t>
      </w:r>
      <w:r w:rsidRPr="0020399F">
        <w:t> e.g. “Analyze Text (LLM)”, “Prioritize (Agent logic)”, “Draft Response (LLM)”. These represent invocations of AI capabilities. Under the hood, each such node might correspond to one of Daena’s agent roles or a prompt to an LLM. We’ll expose them in friendly terms (like “Analyze sentiment” or “Extract key points”) rather than requiring prompt writing.</w:t>
      </w:r>
    </w:p>
    <w:p w14:paraId="16CC6799" w14:textId="77777777" w:rsidR="0020399F" w:rsidRPr="0020399F" w:rsidRDefault="0020399F" w:rsidP="0020399F">
      <w:pPr>
        <w:numPr>
          <w:ilvl w:val="1"/>
          <w:numId w:val="64"/>
        </w:numPr>
      </w:pPr>
      <w:r w:rsidRPr="0020399F">
        <w:rPr>
          <w:b/>
          <w:bCs/>
        </w:rPr>
        <w:t>Tools/Actions:</w:t>
      </w:r>
      <w:r w:rsidRPr="0020399F">
        <w:t> e.g. “Send Email”, “Update Database”, “Call API”, “Create Slack message”. These perform real-world actions or integrations. We’ll integrate common services (email, chat, CRM, etc.) through Daena’s tool interface or possibly direct API calls if allowed. Each will be a configurable node where the user enters parameters (like Slack channel, email address, etc.).</w:t>
      </w:r>
    </w:p>
    <w:p w14:paraId="3AAF0577" w14:textId="77777777" w:rsidR="0020399F" w:rsidRPr="0020399F" w:rsidRDefault="0020399F" w:rsidP="0020399F">
      <w:pPr>
        <w:numPr>
          <w:ilvl w:val="1"/>
          <w:numId w:val="64"/>
        </w:numPr>
      </w:pPr>
      <w:r w:rsidRPr="0020399F">
        <w:rPr>
          <w:b/>
          <w:bCs/>
        </w:rPr>
        <w:t>Logic/Control Flow:</w:t>
      </w:r>
      <w:r w:rsidRPr="0020399F">
        <w:t> e.g. conditionals (“If user is premium, do X, else Y”), loops (“For each record in dataset…”), and maybe parallel branches (“do these 3 tasks concurrently”). This gives the workflow structure and decision-making beyond what the AI itself decides.</w:t>
      </w:r>
    </w:p>
    <w:p w14:paraId="67717880" w14:textId="77777777" w:rsidR="0020399F" w:rsidRPr="0020399F" w:rsidRDefault="0020399F" w:rsidP="0020399F">
      <w:pPr>
        <w:numPr>
          <w:ilvl w:val="1"/>
          <w:numId w:val="64"/>
        </w:numPr>
      </w:pPr>
      <w:r w:rsidRPr="0020399F">
        <w:rPr>
          <w:b/>
          <w:bCs/>
        </w:rPr>
        <w:lastRenderedPageBreak/>
        <w:t>Output/End:</w:t>
      </w:r>
      <w:r w:rsidRPr="0020399F">
        <w:t> nodes that represent outcomes or terminating the workflow (though in event-driven scenarios, workflows could run continuously or on schedule).</w:t>
      </w:r>
    </w:p>
    <w:p w14:paraId="0728B147" w14:textId="77777777" w:rsidR="0020399F" w:rsidRPr="0020399F" w:rsidRDefault="0020399F" w:rsidP="0020399F">
      <w:r w:rsidRPr="0020399F">
        <w:t>Users will </w:t>
      </w:r>
      <w:r w:rsidRPr="0020399F">
        <w:rPr>
          <w:b/>
          <w:bCs/>
        </w:rPr>
        <w:t>drag nodes onto the canvas and draw connections</w:t>
      </w:r>
      <w:r w:rsidRPr="0020399F">
        <w:t> between them to define the flow (e.g. connect “New Email” trigger to an “AI Agent” node that analyzes it, then connect to a decision node that splits based on priority, etc.). The UI will enforce valid connections (for instance, a trigger can link to processing steps, a processing step to either another step or an action, etc.). We will likely use an existing diagramming library or React-based node editor (there are libraries like React Flow or DiagramJS that provide a lot of this functionality). We’ll style it to fit our theme (dark background grid with glowing connection lines to convey the “AI” vibe, as in the reference image). Users should be able to pan/zoom the canvas to manage large workflows, and group nodes if needed (e.g. collapse a set of steps into a sub-routine).</w:t>
      </w:r>
    </w:p>
    <w:p w14:paraId="3F259E0D" w14:textId="77777777" w:rsidR="0020399F" w:rsidRPr="0020399F" w:rsidRDefault="0020399F" w:rsidP="0020399F">
      <w:pPr>
        <w:numPr>
          <w:ilvl w:val="0"/>
          <w:numId w:val="64"/>
        </w:numPr>
      </w:pPr>
      <w:r w:rsidRPr="0020399F">
        <w:rPr>
          <w:b/>
          <w:bCs/>
        </w:rPr>
        <w:t>Advanced Visual Elements:</w:t>
      </w:r>
      <w:r w:rsidRPr="0020399F">
        <w:t> Because this is “more advanced and AI-integrated” than existing tools, we will introduce AI-specific visual aids. For example:</w:t>
      </w:r>
    </w:p>
    <w:p w14:paraId="212D2779" w14:textId="77777777" w:rsidR="0020399F" w:rsidRPr="0020399F" w:rsidRDefault="0020399F" w:rsidP="0020399F">
      <w:pPr>
        <w:numPr>
          <w:ilvl w:val="1"/>
          <w:numId w:val="64"/>
        </w:numPr>
      </w:pPr>
      <w:r w:rsidRPr="0020399F">
        <w:t>Each </w:t>
      </w:r>
      <w:r w:rsidRPr="0020399F">
        <w:rPr>
          <w:b/>
          <w:bCs/>
        </w:rPr>
        <w:t>AI node</w:t>
      </w:r>
      <w:r w:rsidRPr="0020399F">
        <w:t> might display an icon indicating which model or agent it will use (GPT-4 vs a local model, etc.), or whether it uses multi-LLM consensus. We might use small badges: “GPT” vs “Local” to show if it’s using a paid API or a local open model (since architecture allows local vs paid model routing).</w:t>
      </w:r>
    </w:p>
    <w:p w14:paraId="5C502320" w14:textId="77777777" w:rsidR="0020399F" w:rsidRPr="0020399F" w:rsidRDefault="0020399F" w:rsidP="0020399F">
      <w:pPr>
        <w:numPr>
          <w:ilvl w:val="1"/>
          <w:numId w:val="64"/>
        </w:numPr>
      </w:pPr>
      <w:r w:rsidRPr="0020399F">
        <w:rPr>
          <w:b/>
          <w:bCs/>
        </w:rPr>
        <w:t>Memory nodes or indicators:</w:t>
      </w:r>
      <w:r w:rsidRPr="0020399F">
        <w:t> If an agent step uses memory (almost all will, to fetch context), we might not expose memory as separate nodes (to keep it simple), but we can show a </w:t>
      </w:r>
      <w:r w:rsidRPr="0020399F">
        <w:rPr>
          <w:b/>
          <w:bCs/>
        </w:rPr>
        <w:t>memory icon</w:t>
      </w:r>
      <w:r w:rsidRPr="0020399F">
        <w:t> on AI steps that will leverage NBMF memory. Users could click it to see what kind of memory context is being retrieved (e.g. “Using last 5 emails from this sender stored in memory”). This ties the NBMF concept into the UI in a user-friendly way.</w:t>
      </w:r>
    </w:p>
    <w:p w14:paraId="0960581F" w14:textId="77777777" w:rsidR="0020399F" w:rsidRPr="0020399F" w:rsidRDefault="0020399F" w:rsidP="0020399F">
      <w:pPr>
        <w:numPr>
          <w:ilvl w:val="1"/>
          <w:numId w:val="64"/>
        </w:numPr>
      </w:pPr>
      <w:r w:rsidRPr="0020399F">
        <w:rPr>
          <w:b/>
          <w:bCs/>
        </w:rPr>
        <w:t>Timeline integration:</w:t>
      </w:r>
      <w:r w:rsidRPr="0020399F">
        <w:t> The builder might incorporate a timeline view for time-based triggers or scheduling. For instance, if an agent should do tasks at certain times, the user could toggle to a timeline interface (like a Gantt or calendar view) to schedule triggers. This timeline could coexist with the node view, or be a different perspective on the workflow (e.g. a tab where nodes with time triggers are laid out on a calendar).</w:t>
      </w:r>
    </w:p>
    <w:p w14:paraId="50215A67" w14:textId="77777777" w:rsidR="0020399F" w:rsidRPr="0020399F" w:rsidRDefault="0020399F" w:rsidP="0020399F">
      <w:pPr>
        <w:numPr>
          <w:ilvl w:val="0"/>
          <w:numId w:val="64"/>
        </w:numPr>
      </w:pPr>
      <w:r w:rsidRPr="0020399F">
        <w:rPr>
          <w:b/>
          <w:bCs/>
        </w:rPr>
        <w:t>Natural Language to Workflow (AI-assisted Building):</w:t>
      </w:r>
      <w:r w:rsidRPr="0020399F">
        <w:t> Since users may not know how to structure an AI workflow initially, we’ll integrate an AI assistant that can </w:t>
      </w:r>
      <w:r w:rsidRPr="0020399F">
        <w:rPr>
          <w:b/>
          <w:bCs/>
        </w:rPr>
        <w:t>turn a user’s description into a draft workflow</w:t>
      </w:r>
      <w:r w:rsidRPr="0020399F">
        <w:t>. For example, the user could type: </w:t>
      </w:r>
      <w:r w:rsidRPr="0020399F">
        <w:rPr>
          <w:i/>
          <w:iCs/>
        </w:rPr>
        <w:t xml:space="preserve">“When I get a new support email, categorize it, log it in CRM, draft a response, </w:t>
      </w:r>
      <w:r w:rsidRPr="0020399F">
        <w:rPr>
          <w:i/>
          <w:iCs/>
        </w:rPr>
        <w:lastRenderedPageBreak/>
        <w:t>and if it’s high priority, alert me on Slack.”</w:t>
      </w:r>
      <w:r w:rsidRPr="0020399F">
        <w:t> The system will interpret this and auto-create a set of nodes: Email trigger -&gt; AI categorize step -&gt; CRM action node -&gt; AI draft step -&gt; Slack alert node with a conditional. This feature leverages Daena’s own capabilities (it could be an endpoint like /compile_vibe that takes a natural language spec and returns a blueprint). We’ll present the user with the generated “Blueprint” in the visual editor for confirmation and tweaking. This dramatically lowers the barrier and shows off Daena’s intelligence in the product itself.</w:t>
      </w:r>
    </w:p>
    <w:p w14:paraId="2A9603A7" w14:textId="77777777" w:rsidR="0020399F" w:rsidRPr="0020399F" w:rsidRDefault="0020399F" w:rsidP="0020399F">
      <w:pPr>
        <w:numPr>
          <w:ilvl w:val="0"/>
          <w:numId w:val="64"/>
        </w:numPr>
      </w:pPr>
      <w:r w:rsidRPr="0020399F">
        <w:rPr>
          <w:b/>
          <w:bCs/>
        </w:rPr>
        <w:t>Mermaid Diagram Integration:</w:t>
      </w:r>
      <w:r w:rsidRPr="0020399F">
        <w:t> Notably, the architecture docs mention a </w:t>
      </w:r>
      <w:r w:rsidRPr="0020399F">
        <w:rPr>
          <w:b/>
          <w:bCs/>
        </w:rPr>
        <w:t>DiagramViewer using Mermaid</w:t>
      </w:r>
      <w:r w:rsidRPr="0020399F">
        <w:t>. We will use Mermaid.js to generate textual representations of workflows for documentation or quick editing. The blueprint JSON will include a diagram_mermaid field that can be used to visualize or verify the flow. For power users, we might allow direct editing of the Mermaid code as an alternative to the drag-drop UI (some users might prefer writing flow definitions). But primarily, Mermaid will help with printing the workflow (e.g. exporting a diagram for sharing) and ensuring the saved blueprint has a standardized visual form.</w:t>
      </w:r>
    </w:p>
    <w:p w14:paraId="5816D62A" w14:textId="77777777" w:rsidR="0020399F" w:rsidRPr="0020399F" w:rsidRDefault="0020399F" w:rsidP="0020399F">
      <w:r w:rsidRPr="0020399F">
        <w:t>In summary, the no-code builder is about empowering users to </w:t>
      </w:r>
      <w:r w:rsidRPr="0020399F">
        <w:rPr>
          <w:b/>
          <w:bCs/>
        </w:rPr>
        <w:t>design complex AI behavior by drawing it</w:t>
      </w:r>
      <w:r w:rsidRPr="0020399F">
        <w:t>, with a smooth UX, AI guidance, and transparency into what AI models/memory are doing in each step. It transforms the concept of “prompting” into a full-fledged visual programming paradigm – but one that remains accessible to non-developers.</w:t>
      </w:r>
    </w:p>
    <w:p w14:paraId="7F22E172" w14:textId="77777777" w:rsidR="0020399F" w:rsidRPr="0020399F" w:rsidRDefault="0020399F" w:rsidP="0020399F">
      <w:pPr>
        <w:rPr>
          <w:b/>
          <w:bCs/>
        </w:rPr>
      </w:pPr>
      <w:r w:rsidRPr="0020399F">
        <w:rPr>
          <w:b/>
          <w:bCs/>
        </w:rPr>
        <w:t>2. Code &amp; Logic Layer (for Power Users)</w:t>
      </w:r>
    </w:p>
    <w:p w14:paraId="782FCA99" w14:textId="77777777" w:rsidR="0020399F" w:rsidRPr="0020399F" w:rsidRDefault="0020399F" w:rsidP="0020399F">
      <w:r w:rsidRPr="0020399F">
        <w:t>While no-code covers many cases, advanced users (developers, technical enthusiasts) will want to get under the hood. The Vibe Agent platform will provide an </w:t>
      </w:r>
      <w:r w:rsidRPr="0020399F">
        <w:rPr>
          <w:b/>
          <w:bCs/>
        </w:rPr>
        <w:t>optional code editor and logic scripting layer</w:t>
      </w:r>
      <w:r w:rsidRPr="0020399F">
        <w:t> that seamlessly interplays with the visual builder. Key points:</w:t>
      </w:r>
    </w:p>
    <w:p w14:paraId="5C7C36E8" w14:textId="77777777" w:rsidR="0020399F" w:rsidRPr="0020399F" w:rsidRDefault="0020399F" w:rsidP="0020399F">
      <w:pPr>
        <w:numPr>
          <w:ilvl w:val="0"/>
          <w:numId w:val="65"/>
        </w:numPr>
      </w:pPr>
      <w:r w:rsidRPr="0020399F">
        <w:rPr>
          <w:b/>
          <w:bCs/>
        </w:rPr>
        <w:t>Dual-Layer Editing:</w:t>
      </w:r>
      <w:r w:rsidRPr="0020399F">
        <w:t> Users can switch between </w:t>
      </w:r>
      <w:r w:rsidRPr="0020399F">
        <w:rPr>
          <w:i/>
          <w:iCs/>
        </w:rPr>
        <w:t>Workflow View</w:t>
      </w:r>
      <w:r w:rsidRPr="0020399F">
        <w:t> and </w:t>
      </w:r>
      <w:r w:rsidRPr="0020399F">
        <w:rPr>
          <w:i/>
          <w:iCs/>
        </w:rPr>
        <w:t>Code View</w:t>
      </w:r>
      <w:r w:rsidRPr="0020399F">
        <w:t>. The Workflow view is the node-based UI described above. The Code view could show a structured representation, for instance a JSON editor for the blueprint or a synthesized Python/TypeScript pseudocode of the agent’s logic. We might generate a human-readable pseudo-code like:</w:t>
      </w:r>
    </w:p>
    <w:p w14:paraId="24534EB4" w14:textId="77777777" w:rsidR="0020399F" w:rsidRPr="0020399F" w:rsidRDefault="0020399F" w:rsidP="0020399F">
      <w:r w:rsidRPr="0020399F">
        <w:t xml:space="preserve">on_email_received(email): category = AI.classify(email.text) CRM.log(email, category) if category == 'HighPriority': draft = AI.summarize(email.text) Slack.send_alert(draft) else: draft = AI.draft_reply(email.text) Email.send(draft) </w:t>
      </w:r>
    </w:p>
    <w:p w14:paraId="2AFF22DD" w14:textId="77777777" w:rsidR="0020399F" w:rsidRPr="0020399F" w:rsidRDefault="0020399F" w:rsidP="0020399F">
      <w:r w:rsidRPr="0020399F">
        <w:t xml:space="preserve">This helps developers quickly grasp and modify logic. If they edit this code, the system should update the underlying blueprint (maintaining sync between visual and code). Achieving a perfect round-trip (between a free-form code edit and visual nodes) is complex, </w:t>
      </w:r>
      <w:r w:rsidRPr="0020399F">
        <w:lastRenderedPageBreak/>
        <w:t>so initially we might restrict the code editing to certain template or function bodies rather than arbitrary structure changes. Alternatively, we provide a </w:t>
      </w:r>
      <w:r w:rsidRPr="0020399F">
        <w:rPr>
          <w:b/>
          <w:bCs/>
        </w:rPr>
        <w:t>scripting node</w:t>
      </w:r>
      <w:r w:rsidRPr="0020399F">
        <w:t> where users can write custom code that runs at that point in the workflow (like a “function” node).</w:t>
      </w:r>
    </w:p>
    <w:p w14:paraId="18E9391A" w14:textId="77777777" w:rsidR="0020399F" w:rsidRPr="0020399F" w:rsidRDefault="0020399F" w:rsidP="0020399F">
      <w:pPr>
        <w:numPr>
          <w:ilvl w:val="0"/>
          <w:numId w:val="65"/>
        </w:numPr>
      </w:pPr>
      <w:r w:rsidRPr="0020399F">
        <w:rPr>
          <w:b/>
          <w:bCs/>
        </w:rPr>
        <w:t>Custom Tooling &amp; Integration via SDKs:</w:t>
      </w:r>
      <w:r w:rsidRPr="0020399F">
        <w:t> The code layer will let users bring their own code for cases the visual nodes don’t cover. For example, a user might want to integrate with an obscure internal API. They can write a snippet using our SDK (we’ll provide a JavaScript/TypeScript SDK in the browser, and possibly allow secure serverless functions). The docs show that a </w:t>
      </w:r>
      <w:r w:rsidRPr="0020399F">
        <w:rPr>
          <w:b/>
          <w:bCs/>
        </w:rPr>
        <w:t>JavaScript SDK and Python SDK</w:t>
      </w:r>
      <w:r w:rsidRPr="0020399F">
        <w:t> were part of Daena’s development</w:t>
      </w:r>
      <w:r w:rsidRPr="0020399F">
        <w:rPr>
          <w:rFonts w:ascii="MS Gothic" w:eastAsia="MS Gothic" w:hAnsi="MS Gothic" w:cs="MS Gothic" w:hint="eastAsia"/>
        </w:rPr>
        <w:t>【</w:t>
      </w:r>
      <w:r w:rsidRPr="0020399F">
        <w:t>13†…JAVASCRIPT_SDK_COMPLETE.md</w:t>
      </w:r>
      <w:r w:rsidRPr="0020399F">
        <w:rPr>
          <w:rFonts w:ascii="MS Gothic" w:eastAsia="MS Gothic" w:hAnsi="MS Gothic" w:cs="MS Gothic" w:hint="eastAsia"/>
        </w:rPr>
        <w:t>】【</w:t>
      </w:r>
      <w:r w:rsidRPr="0020399F">
        <w:t>13†…PYTHON_SDK_COMPLETE.md</w:t>
      </w:r>
      <w:r w:rsidRPr="0020399F">
        <w:rPr>
          <w:rFonts w:ascii="MS Gothic" w:eastAsia="MS Gothic" w:hAnsi="MS Gothic" w:cs="MS Gothic" w:hint="eastAsia"/>
        </w:rPr>
        <w:t>】</w:t>
      </w:r>
      <w:r w:rsidRPr="0020399F">
        <w:t>, so we’ll expose those capabilities. E.g., a “Code” node in the workflow can open an inline IDE (monaco editor) where the user writes a function with access to a VibeAgent API object for memory, logging, etc. We’ll sandbox these executions (perhaps running them in web workers or on the server side through Daena if security demands). This allows power users to extend functionality infinitely, while casual users never have to touch it.</w:t>
      </w:r>
    </w:p>
    <w:p w14:paraId="4640527E" w14:textId="77777777" w:rsidR="0020399F" w:rsidRPr="0020399F" w:rsidRDefault="0020399F" w:rsidP="0020399F">
      <w:pPr>
        <w:numPr>
          <w:ilvl w:val="0"/>
          <w:numId w:val="65"/>
        </w:numPr>
      </w:pPr>
      <w:r w:rsidRPr="0020399F">
        <w:rPr>
          <w:b/>
          <w:bCs/>
        </w:rPr>
        <w:t>Agent Logic Customization:</w:t>
      </w:r>
      <w:r w:rsidRPr="0020399F">
        <w:t> Users could adjust the logic of how the agent decides things. For instance, maybe the default “prioritize email” AI node uses a certain criteria; a user might override it to add their domain rules. The code layer could allow injecting rules or altering the prompt for that AI step. We foresee a </w:t>
      </w:r>
      <w:r w:rsidRPr="0020399F">
        <w:rPr>
          <w:b/>
          <w:bCs/>
        </w:rPr>
        <w:t>prompt template editor</w:t>
      </w:r>
      <w:r w:rsidRPr="0020399F">
        <w:t> for each AI node: by default we provide an optimized prompt, but advanced users can tweak it or provide examples. All such changes are part of the agent’s “blueprint.” The governance model (EDNA) will ensure they can’t break core policies via prompts – e.g. if they try to disable safety checks, the backend will still enforce ABAC and content filters. But giving this flexibility means the platform appeals to a wide range from no-coders to coders.</w:t>
      </w:r>
    </w:p>
    <w:p w14:paraId="2CA98085" w14:textId="77777777" w:rsidR="0020399F" w:rsidRPr="0020399F" w:rsidRDefault="0020399F" w:rsidP="0020399F">
      <w:pPr>
        <w:numPr>
          <w:ilvl w:val="0"/>
          <w:numId w:val="65"/>
        </w:numPr>
      </w:pPr>
      <w:r w:rsidRPr="0020399F">
        <w:rPr>
          <w:b/>
          <w:bCs/>
        </w:rPr>
        <w:t>Testing &amp; Debugging Tools:</w:t>
      </w:r>
      <w:r w:rsidRPr="0020399F">
        <w:t> In code view, we’ll integrate testing harnesses. E.g., a user can run a function with sample input and see output, or inspect variable values at runtime. Logging will be crucial: we’ll expose a logging console that captures logs from both the AI (e.g. intermediate reasoning if available) and user code. Essentially, the Vibe platform will have some features of an IDE (breakpoints might be too advanced for first version, but at least step-by-step execution and logging).</w:t>
      </w:r>
    </w:p>
    <w:p w14:paraId="7DB4327F" w14:textId="77777777" w:rsidR="0020399F" w:rsidRPr="0020399F" w:rsidRDefault="0020399F" w:rsidP="0020399F">
      <w:r w:rsidRPr="0020399F">
        <w:t xml:space="preserve">Overall, the Code &amp; Logic layer ensures that the platform is not a black box. Users who need fine control (like enterprise dev teams) can treat their Vibe agents as code projects, integrate with version control (we might allow exporting/importing blueprints as JSON or YAML to manage in Git), and plug in custom logic. This dual approach (no-code + code) is a </w:t>
      </w:r>
      <w:r w:rsidRPr="0020399F">
        <w:lastRenderedPageBreak/>
        <w:t>major competitive edge – many workflow tools are either no-code or code-heavy; by offering both, Vibe Agent can scale with the user’s skill and needs.</w:t>
      </w:r>
    </w:p>
    <w:p w14:paraId="05023D95" w14:textId="77777777" w:rsidR="0020399F" w:rsidRPr="0020399F" w:rsidRDefault="0020399F" w:rsidP="0020399F">
      <w:pPr>
        <w:rPr>
          <w:b/>
          <w:bCs/>
        </w:rPr>
      </w:pPr>
      <w:r w:rsidRPr="0020399F">
        <w:rPr>
          <w:b/>
          <w:bCs/>
        </w:rPr>
        <w:t>3. Sunflower-Honeycomb Model for User Agents</w:t>
      </w:r>
    </w:p>
    <w:p w14:paraId="420131F4" w14:textId="77777777" w:rsidR="0020399F" w:rsidRPr="0020399F" w:rsidRDefault="0020399F" w:rsidP="0020399F">
      <w:r w:rsidRPr="0020399F">
        <w:t>In Vibe, when a user creates multiple agents under their account, those agents </w:t>
      </w:r>
      <w:r w:rsidRPr="0020399F">
        <w:rPr>
          <w:b/>
          <w:bCs/>
        </w:rPr>
        <w:t>will be aware of each other and share learnings</w:t>
      </w:r>
      <w:r w:rsidRPr="0020399F">
        <w:t> (to the extent the user permits). This essentially replicates Daena’s reflexive memory and coordinated agents for each user’s “hive” of agents:</w:t>
      </w:r>
    </w:p>
    <w:p w14:paraId="42E639A7" w14:textId="77777777" w:rsidR="0020399F" w:rsidRPr="0020399F" w:rsidRDefault="0020399F" w:rsidP="0020399F">
      <w:pPr>
        <w:numPr>
          <w:ilvl w:val="0"/>
          <w:numId w:val="66"/>
        </w:numPr>
      </w:pPr>
      <w:r w:rsidRPr="0020399F">
        <w:rPr>
          <w:b/>
          <w:bCs/>
        </w:rPr>
        <w:t>Organization of User’s Agents:</w:t>
      </w:r>
      <w:r w:rsidRPr="0020399F">
        <w:t> In the user’s dashboard, they might have several agents (e.g. one for email triage, one for social media monitoring, etc.). We will show these agents possibly in a mini-department structure. For instance, agents could be grouped or visualized on a smaller sunflower if relevant. However, since user-created agents may not fall into neat “departments” like Daena’s, we might instead list them with tags or categories the user assigns (or based on function, like “Communication Agents”, “Analytics Agents”, etc.). Regardless of presentation, we’ll make clear that </w:t>
      </w:r>
      <w:r w:rsidRPr="0020399F">
        <w:rPr>
          <w:b/>
          <w:bCs/>
        </w:rPr>
        <w:t>they can talk to each other</w:t>
      </w:r>
      <w:r w:rsidRPr="0020399F">
        <w:t>. For example, if one agent detects something important (say the social media agent finds a critical tweet), it could notify another agent (like an alert agent). The platform architecture will support inter-agent messaging, using the Sunflower hex mesh concept at the account level – likely implemented by the backend (all agents in a tenant can publish/subscribe to events). The frontend could allow the user to link agents or subscribe one agent to another’s output in the workflow builder (like connecting workflows together).</w:t>
      </w:r>
    </w:p>
    <w:p w14:paraId="153E979C" w14:textId="77777777" w:rsidR="0020399F" w:rsidRPr="0020399F" w:rsidRDefault="0020399F" w:rsidP="0020399F">
      <w:pPr>
        <w:numPr>
          <w:ilvl w:val="0"/>
          <w:numId w:val="66"/>
        </w:numPr>
      </w:pPr>
      <w:r w:rsidRPr="0020399F">
        <w:rPr>
          <w:b/>
          <w:bCs/>
        </w:rPr>
        <w:t>Shared Memory &amp; NBMF for Tenant:</w:t>
      </w:r>
      <w:r w:rsidRPr="0020399F">
        <w:t> All agents under one user will share a portion of NBMF memory (with appropriate scoping). The </w:t>
      </w:r>
      <w:r w:rsidRPr="0020399F">
        <w:rPr>
          <w:b/>
          <w:bCs/>
        </w:rPr>
        <w:t>memory rings</w:t>
      </w:r>
      <w:r w:rsidRPr="0020399F">
        <w:t> concept from EDNA defines Private, Pattern, Global rings. For a given user, </w:t>
      </w:r>
      <w:r w:rsidRPr="0020399F">
        <w:rPr>
          <w:b/>
          <w:bCs/>
        </w:rPr>
        <w:t>Private</w:t>
      </w:r>
      <w:r w:rsidRPr="0020399F">
        <w:t> is their own raw data, </w:t>
      </w:r>
      <w:r w:rsidRPr="0020399F">
        <w:rPr>
          <w:b/>
          <w:bCs/>
        </w:rPr>
        <w:t>Pattern</w:t>
      </w:r>
      <w:r w:rsidRPr="0020399F">
        <w:t> is generalized learnings sharable among their agents, and </w:t>
      </w:r>
      <w:r w:rsidRPr="0020399F">
        <w:rPr>
          <w:b/>
          <w:bCs/>
        </w:rPr>
        <w:t>Global</w:t>
      </w:r>
      <w:r w:rsidRPr="0020399F">
        <w:t> is the collective knowledge base (shared if opted in). The UI will depict this in a </w:t>
      </w:r>
      <w:r w:rsidRPr="0020399F">
        <w:rPr>
          <w:b/>
          <w:bCs/>
        </w:rPr>
        <w:t>Memory Settings</w:t>
      </w:r>
      <w:r w:rsidRPr="0020399F">
        <w:t> or “Knowledge Base” section. The user might see that their agents have a common “account memory” where experiences are aggregated. For instance, if Agent A learned that “Client X prefers formal tone,” Agent B can utilize that knowledge. We will clarify this benefit in UI descriptions, calling it something like “Team Intelligence: your agents collaborate and share insights.”</w:t>
      </w:r>
    </w:p>
    <w:p w14:paraId="1D4AEA48" w14:textId="77777777" w:rsidR="0020399F" w:rsidRPr="0020399F" w:rsidRDefault="0020399F" w:rsidP="0020399F">
      <w:pPr>
        <w:numPr>
          <w:ilvl w:val="1"/>
          <w:numId w:val="66"/>
        </w:numPr>
      </w:pPr>
      <w:r w:rsidRPr="0020399F">
        <w:t>Implementation-wise, the backend’s NBMF will handle cross-agent memory (likely by having a tenant-level memory space or policy). We just need to expose controls – e.g. the user can choose if two agents are </w:t>
      </w:r>
      <w:r w:rsidRPr="0020399F">
        <w:rPr>
          <w:b/>
          <w:bCs/>
        </w:rPr>
        <w:t>isolated or share memory</w:t>
      </w:r>
      <w:r w:rsidRPr="0020399F">
        <w:t xml:space="preserve">. Maybe by default all agents in one account share by pattern </w:t>
      </w:r>
      <w:r w:rsidRPr="0020399F">
        <w:lastRenderedPageBreak/>
        <w:t>(so nothing sensitive is directly shared, only anonymized patterns), which aligns with EDNA’s cross-tenant learning being controlled. The UI could allow grouping agents into </w:t>
      </w:r>
      <w:r w:rsidRPr="0020399F">
        <w:rPr>
          <w:b/>
          <w:bCs/>
        </w:rPr>
        <w:t>departments (honeycombs)</w:t>
      </w:r>
      <w:r w:rsidRPr="0020399F">
        <w:t> within an account if the user wants separate silos (e.g. an HR agent vs a Sales agent might not share info if they handle different data domains). This is analogous to how Daena has departmental memory reflexively syncing globally – we’ll give users flexibility in how their agents sync knowledge.</w:t>
      </w:r>
    </w:p>
    <w:p w14:paraId="5E0A7EE2" w14:textId="77777777" w:rsidR="0020399F" w:rsidRPr="0020399F" w:rsidRDefault="0020399F" w:rsidP="0020399F">
      <w:pPr>
        <w:numPr>
          <w:ilvl w:val="0"/>
          <w:numId w:val="66"/>
        </w:numPr>
      </w:pPr>
      <w:r w:rsidRPr="0020399F">
        <w:rPr>
          <w:b/>
          <w:bCs/>
        </w:rPr>
        <w:t>Evolution Together:</w:t>
      </w:r>
      <w:r w:rsidRPr="0020399F">
        <w:t> When one agent improves (learns something new or is trained on a user’s feedback), others can benefit. For example, if the user corrects an AI draft email and the system learns the user’s preferred style, all their writing agents should incorporate that style. We’ll implement a </w:t>
      </w:r>
      <w:r w:rsidRPr="0020399F">
        <w:rPr>
          <w:b/>
          <w:bCs/>
        </w:rPr>
        <w:t>feedback mechanism UI</w:t>
      </w:r>
      <w:r w:rsidRPr="0020399F">
        <w:t>: after an agent action, the user can thumbs-up/down or correct it, and that feedback is stored in NBMF. The UI will show a message like “Your agents will remember this preference.” Over time, perhaps a user’s agent gets significantly smarter; we might visualize this as a “growth” – e.g. a metric of how much custom knowledge the user’s AI has accumulated. This drives home the idea of continuous learning. The </w:t>
      </w:r>
      <w:r w:rsidRPr="0020399F">
        <w:rPr>
          <w:b/>
          <w:bCs/>
        </w:rPr>
        <w:t>Memory Explorer</w:t>
      </w:r>
      <w:r w:rsidRPr="0020399F">
        <w:t> (discussed later) also helps show this evolution, by letting the user peek into what’s been learned.</w:t>
      </w:r>
    </w:p>
    <w:p w14:paraId="53B27CD1" w14:textId="77777777" w:rsidR="0020399F" w:rsidRPr="0020399F" w:rsidRDefault="0020399F" w:rsidP="0020399F">
      <w:pPr>
        <w:numPr>
          <w:ilvl w:val="0"/>
          <w:numId w:val="66"/>
        </w:numPr>
      </w:pPr>
      <w:r w:rsidRPr="0020399F">
        <w:rPr>
          <w:b/>
          <w:bCs/>
        </w:rPr>
        <w:t>EDNA Cross-Tenant Policies:</w:t>
      </w:r>
      <w:r w:rsidRPr="0020399F">
        <w:t> EDNA ensures that one customer’s data doesn’t leak to another, </w:t>
      </w:r>
      <w:r w:rsidRPr="0020399F">
        <w:rPr>
          <w:i/>
          <w:iCs/>
        </w:rPr>
        <w:t>unless</w:t>
      </w:r>
      <w:r w:rsidRPr="0020399F">
        <w:t> it’s generalized and opted in for global learning. We uphold this by design. So by default, each user’s agents share within their account (safe by design since it’s the same tenant), but nothing leaves to Daena central unless authorized. The UI will provide an opt-in toggle (see next point) and will clearly indicate what data is considered personal vs generalized. Perhaps in settings: “</w:t>
      </w:r>
      <w:r w:rsidRPr="0020399F">
        <w:rPr>
          <w:b/>
          <w:bCs/>
        </w:rPr>
        <w:t>Data Sharing</w:t>
      </w:r>
      <w:r w:rsidRPr="0020399F">
        <w:t>: [ ] Allow my agents to share anonymized learnings to improve the global model.” This will be off by default (to respect privacy), but we expect many might opt in for better AI performance. When on, EDNA will take pattern data (which the UI can describe as “insights, not raw data”) and add to global. Conversely, if global updates occur (e.g. Daena’s central model is updated with new knowledge), the user’s agents could get smarter; the UI could notify “Your agents got an upgrade from collective learning!” for transparency.</w:t>
      </w:r>
    </w:p>
    <w:p w14:paraId="016B3A2B" w14:textId="77777777" w:rsidR="0020399F" w:rsidRPr="0020399F" w:rsidRDefault="0020399F" w:rsidP="0020399F">
      <w:pPr>
        <w:rPr>
          <w:b/>
          <w:bCs/>
        </w:rPr>
      </w:pPr>
      <w:r w:rsidRPr="0020399F">
        <w:rPr>
          <w:b/>
          <w:bCs/>
        </w:rPr>
        <w:t>4. Opt-In Collective Learning (Daena Central &amp; Users)</w:t>
      </w:r>
    </w:p>
    <w:p w14:paraId="09A327BD" w14:textId="77777777" w:rsidR="0020399F" w:rsidRPr="0020399F" w:rsidRDefault="0020399F" w:rsidP="0020399F">
      <w:r w:rsidRPr="0020399F">
        <w:t>As mentioned, users can choose to contribute to and benefit from </w:t>
      </w:r>
      <w:r w:rsidRPr="0020399F">
        <w:rPr>
          <w:b/>
          <w:bCs/>
        </w:rPr>
        <w:t>Daena’s central intelligence</w:t>
      </w:r>
      <w:r w:rsidRPr="0020399F">
        <w:t>. This is a unique selling point: the more people use it (and opt in), the smarter everyone’s agents become, thanks to EDNA-governed cross-tenant learning. Here’s how we’ll handle it:</w:t>
      </w:r>
    </w:p>
    <w:p w14:paraId="53384644" w14:textId="77777777" w:rsidR="0020399F" w:rsidRPr="0020399F" w:rsidRDefault="0020399F" w:rsidP="0020399F">
      <w:pPr>
        <w:numPr>
          <w:ilvl w:val="0"/>
          <w:numId w:val="67"/>
        </w:numPr>
      </w:pPr>
      <w:r w:rsidRPr="0020399F">
        <w:rPr>
          <w:b/>
          <w:bCs/>
        </w:rPr>
        <w:lastRenderedPageBreak/>
        <w:t>Opt-In UX:</w:t>
      </w:r>
      <w:r w:rsidRPr="0020399F">
        <w:t> During onboarding or in settings, present a clear choice with explanation. E.g.: </w:t>
      </w:r>
      <w:r w:rsidRPr="0020399F">
        <w:rPr>
          <w:i/>
          <w:iCs/>
        </w:rPr>
        <w:t>“Allow Vibe Agents to become smarter over time by learning from anonymized patterns across all users. Your private data will never be shared directly, only general AI learnings. In turn, your agents will benefit from the collective experiences of all Daena-powered agents.”</w:t>
      </w:r>
      <w:r w:rsidRPr="0020399F">
        <w:t> with a toggle Yes/No. Include a link to a brief </w:t>
      </w:r>
      <w:r w:rsidRPr="0020399F">
        <w:rPr>
          <w:i/>
          <w:iCs/>
        </w:rPr>
        <w:t>Privacy &amp; Governance</w:t>
      </w:r>
      <w:r w:rsidRPr="0020399F">
        <w:t> note (which likely references EDNA’s process of generalize→sanitize→anonymize). We want users to understand it’s safe and beneficial, but also give them full control.</w:t>
      </w:r>
    </w:p>
    <w:p w14:paraId="30EC846B" w14:textId="77777777" w:rsidR="0020399F" w:rsidRPr="0020399F" w:rsidRDefault="0020399F" w:rsidP="0020399F">
      <w:pPr>
        <w:numPr>
          <w:ilvl w:val="0"/>
          <w:numId w:val="67"/>
        </w:numPr>
      </w:pPr>
      <w:r w:rsidRPr="0020399F">
        <w:rPr>
          <w:b/>
          <w:bCs/>
        </w:rPr>
        <w:t>Indicating Collective Knowledge Usage:</w:t>
      </w:r>
      <w:r w:rsidRPr="0020399F">
        <w:t> When opt-in is enabled, certain agent behaviors might clearly leverage global knowledge. For example, an agent might say “According to industry data…” or solve a problem it hasn’t seen in the user’s own data – likely using something it “learned” globally. To maintain trust, we might use an icon or note in the UI: for instance, if an answer came partly from global knowledge, show a small globe icon. Hovering it can say “This insight was augmented by Daena’s collective learning (data from many companies, filtered and anonymized).” It’s akin to how some AI might say it used a general model vs a personalized one.</w:t>
      </w:r>
    </w:p>
    <w:p w14:paraId="7CA0D9A1" w14:textId="77777777" w:rsidR="0020399F" w:rsidRPr="0020399F" w:rsidRDefault="0020399F" w:rsidP="0020399F">
      <w:pPr>
        <w:numPr>
          <w:ilvl w:val="0"/>
          <w:numId w:val="67"/>
        </w:numPr>
      </w:pPr>
      <w:r w:rsidRPr="0020399F">
        <w:rPr>
          <w:b/>
          <w:bCs/>
        </w:rPr>
        <w:t>Central Updates:</w:t>
      </w:r>
      <w:r w:rsidRPr="0020399F">
        <w:t> On the backend, Daena’s own core agents will improve as they get more data (especially if many Vibe users opt in). Periodically, we might update the global model or heuristics. We’ll reflect that in the product by perhaps versioning the global brain (like “Global Knowledge v1.2 deployed”). Users might get a notification or see a banner “Daena’s central AI has been updated with new knowledge – your agents are now X% more accurate.” This keeps excitement and transparency. Technically, EDNA ensures this happens safely – our job in frontend is just to communicate and maybe give an option to rollback if something goes wrong (though likely not needed if thoroughly tested).</w:t>
      </w:r>
    </w:p>
    <w:p w14:paraId="41C9F0BF" w14:textId="77777777" w:rsidR="0020399F" w:rsidRPr="0020399F" w:rsidRDefault="0020399F" w:rsidP="0020399F">
      <w:pPr>
        <w:numPr>
          <w:ilvl w:val="0"/>
          <w:numId w:val="67"/>
        </w:numPr>
      </w:pPr>
      <w:r w:rsidRPr="0020399F">
        <w:rPr>
          <w:b/>
          <w:bCs/>
        </w:rPr>
        <w:t>Marketplace tie-in:</w:t>
      </w:r>
      <w:r w:rsidRPr="0020399F">
        <w:t> If many users opt in, the marketplace of agents (discussed later) becomes even more powerful because shared workflows could come with pre-trained insights. For example, someone publishes a “Email responder agent” that’s been used by 100 companies and hence has a very refined skill (without containing any proprietary data). We can label such marketplace entries with badges like “</w:t>
      </w:r>
      <w:r w:rsidRPr="0020399F">
        <w:rPr>
          <w:rFonts w:ascii="Segoe UI Emoji" w:hAnsi="Segoe UI Emoji" w:cs="Segoe UI Emoji"/>
        </w:rPr>
        <w:t>🌐</w:t>
      </w:r>
      <w:r w:rsidRPr="0020399F">
        <w:t xml:space="preserve"> Community-Trained” or “Shared Intelligence” to denote it leverages the collective memory (again, all governed by EDNA to avoid leakage). This can drive more people to opt in, seeing the tangible benefits.</w:t>
      </w:r>
    </w:p>
    <w:p w14:paraId="7B25A194" w14:textId="77777777" w:rsidR="0020399F" w:rsidRPr="0020399F" w:rsidRDefault="0020399F" w:rsidP="0020399F">
      <w:r w:rsidRPr="0020399F">
        <w:t>In short, the opt-in global learning feature will be presented as a win-win: Daena (the core system) continuously improves, and users’ agents become smarter, all while </w:t>
      </w:r>
      <w:r w:rsidRPr="0020399F">
        <w:rPr>
          <w:b/>
          <w:bCs/>
        </w:rPr>
        <w:t xml:space="preserve">respecting </w:t>
      </w:r>
      <w:r w:rsidRPr="0020399F">
        <w:rPr>
          <w:b/>
          <w:bCs/>
        </w:rPr>
        <w:lastRenderedPageBreak/>
        <w:t>enterprise-grade data isolation</w:t>
      </w:r>
      <w:r w:rsidRPr="0020399F">
        <w:t>. Our UI will reinforce that trust by explaining EDNA in simple terms and showing what is shared (patterns, not raw data).</w:t>
      </w:r>
    </w:p>
    <w:p w14:paraId="6DB4B4EE" w14:textId="77777777" w:rsidR="0020399F" w:rsidRPr="0020399F" w:rsidRDefault="0020399F" w:rsidP="0020399F">
      <w:pPr>
        <w:rPr>
          <w:b/>
          <w:bCs/>
        </w:rPr>
      </w:pPr>
      <w:r w:rsidRPr="0020399F">
        <w:rPr>
          <w:b/>
          <w:bCs/>
        </w:rPr>
        <w:t>5. Multilingual &amp; Multi-Modal Readiness</w:t>
      </w:r>
    </w:p>
    <w:p w14:paraId="488E0C91" w14:textId="77777777" w:rsidR="0020399F" w:rsidRPr="0020399F" w:rsidRDefault="0020399F" w:rsidP="0020399F">
      <w:r w:rsidRPr="0020399F">
        <w:t>The Vibe Agent platform will be </w:t>
      </w:r>
      <w:r w:rsidRPr="0020399F">
        <w:rPr>
          <w:b/>
          <w:bCs/>
        </w:rPr>
        <w:t>multilingual from day one</w:t>
      </w:r>
      <w:r w:rsidRPr="0020399F">
        <w:t>, meaning both the user interface and the agents’ capabilities:</w:t>
      </w:r>
    </w:p>
    <w:p w14:paraId="0C84E521" w14:textId="77777777" w:rsidR="0020399F" w:rsidRPr="0020399F" w:rsidRDefault="0020399F" w:rsidP="0020399F">
      <w:pPr>
        <w:numPr>
          <w:ilvl w:val="0"/>
          <w:numId w:val="68"/>
        </w:numPr>
      </w:pPr>
      <w:r w:rsidRPr="0020399F">
        <w:rPr>
          <w:b/>
          <w:bCs/>
        </w:rPr>
        <w:t>UI Internationalization:</w:t>
      </w:r>
      <w:r w:rsidRPr="0020399F">
        <w:t> We will design the app with i18n support – likely using a library (like i18next) to manage translations for all text. On launch, we could support a few major languages (English, Spanish, French, Chinese, etc.) and easily add more. This matters because our target is global adoption; companies worldwide should feel comfortable using it. We’ll ensure locale-specific formatting (dates, currencies) is handled in workflows too (especially if agents are dealing with such data). Users can select their preferred language in settings.</w:t>
      </w:r>
    </w:p>
    <w:p w14:paraId="6156DD48" w14:textId="77777777" w:rsidR="0020399F" w:rsidRPr="0020399F" w:rsidRDefault="0020399F" w:rsidP="0020399F">
      <w:pPr>
        <w:numPr>
          <w:ilvl w:val="0"/>
          <w:numId w:val="68"/>
        </w:numPr>
      </w:pPr>
      <w:r w:rsidRPr="0020399F">
        <w:rPr>
          <w:b/>
          <w:bCs/>
        </w:rPr>
        <w:t>Building Agents in Any Language:</w:t>
      </w:r>
      <w:r w:rsidRPr="0020399F">
        <w:t> Users should be able to create agents that operate in languages other than English. For instance, a user in Brazil could have an agent that reads Portuguese emails and replies in Portuguese. The backend’s multi-LLM approach likely already supports many languages (GPT-4, etc., are multilingual). Our UI will expose settings for language where relevant: e.g. a “Draft Response” AI node might have a property “Response Language” with default “Auto (same as input)” or a dropdown to force a specific language. We’ll default to context-aware behavior (the agent will use the language of the input or a specified corporate language), but giving control is useful. Also, any prompt templates or few-shot examples we allow in the builder should be able to be written in the target language. We must ensure the memory and search features handle Unicode and multilingual text, which the backend likely does (NBMF should be language-agnostic for embeddings, but we’ll confirm that and test with various scripts).</w:t>
      </w:r>
    </w:p>
    <w:p w14:paraId="5C73F922" w14:textId="77777777" w:rsidR="0020399F" w:rsidRPr="0020399F" w:rsidRDefault="0020399F" w:rsidP="0020399F">
      <w:pPr>
        <w:numPr>
          <w:ilvl w:val="0"/>
          <w:numId w:val="68"/>
        </w:numPr>
      </w:pPr>
      <w:r w:rsidRPr="0020399F">
        <w:rPr>
          <w:b/>
          <w:bCs/>
        </w:rPr>
        <w:t>Voice Interaction (Roadmap for AR/VR):</w:t>
      </w:r>
      <w:r w:rsidRPr="0020399F">
        <w:t> Planning for voice in Vibe means each user’s agent could eventually interact via speech. We will incorporate at least the early foundations:</w:t>
      </w:r>
    </w:p>
    <w:p w14:paraId="68296F5B" w14:textId="77777777" w:rsidR="0020399F" w:rsidRPr="0020399F" w:rsidRDefault="0020399F" w:rsidP="0020399F">
      <w:pPr>
        <w:numPr>
          <w:ilvl w:val="1"/>
          <w:numId w:val="68"/>
        </w:numPr>
      </w:pPr>
      <w:r w:rsidRPr="0020399F">
        <w:t>A </w:t>
      </w:r>
      <w:r w:rsidRPr="0020399F">
        <w:rPr>
          <w:b/>
          <w:bCs/>
        </w:rPr>
        <w:t>microphone icon</w:t>
      </w:r>
      <w:r w:rsidRPr="0020399F">
        <w:t> on the agent console or in a workflow trigger that allows spoken input. This would use the browser’s capabilities or an API to transcribe and send to the agent as if it was text input. We might not deploy a full voice assistant at first, but ensuring our input components are modular to accept either typed or spoken text is key.</w:t>
      </w:r>
    </w:p>
    <w:p w14:paraId="18A1E661" w14:textId="77777777" w:rsidR="0020399F" w:rsidRPr="0020399F" w:rsidRDefault="0020399F" w:rsidP="0020399F">
      <w:pPr>
        <w:numPr>
          <w:ilvl w:val="1"/>
          <w:numId w:val="68"/>
        </w:numPr>
      </w:pPr>
      <w:r w:rsidRPr="0020399F">
        <w:t>For output, if an agent’s main interface is chat, we add a </w:t>
      </w:r>
      <w:r w:rsidRPr="0020399F">
        <w:rPr>
          <w:b/>
          <w:bCs/>
        </w:rPr>
        <w:t>speaker icon</w:t>
      </w:r>
      <w:r w:rsidRPr="0020399F">
        <w:t xml:space="preserve"> that when clicked will read out the agent’s response via Web Speech API (TTS). </w:t>
      </w:r>
      <w:r w:rsidRPr="0020399F">
        <w:lastRenderedPageBreak/>
        <w:t>For more continuous interactions, maybe integrate something like an “Agent Call” feature: click a phone icon and talk to the agent in real-time, which could be very futuristic (this might be Phase 5 or beyond, once basic platform is stable).</w:t>
      </w:r>
    </w:p>
    <w:p w14:paraId="160FD56F" w14:textId="77777777" w:rsidR="0020399F" w:rsidRPr="0020399F" w:rsidRDefault="0020399F" w:rsidP="0020399F">
      <w:pPr>
        <w:numPr>
          <w:ilvl w:val="1"/>
          <w:numId w:val="68"/>
        </w:numPr>
      </w:pPr>
      <w:r w:rsidRPr="0020399F">
        <w:rPr>
          <w:b/>
          <w:bCs/>
        </w:rPr>
        <w:t>AR/VR considerations:</w:t>
      </w:r>
      <w:r w:rsidRPr="0020399F">
        <w:t> While likely not in the immediate scope, we will design the frontend in a modular way where the core logic (the rendering of workflows, the agent state management, etc.) can be accessed by other interfaces. For example, if later an AR app is built, it could reuse the same APIs and even some visualization logic (maybe our hexagon agent visualization can be ported to a Unity or WebXR environment). We keep assets and data structures flexible (e.g. 3D coordinates for agents in addition to 2D positions, to allow placing them in AR space).</w:t>
      </w:r>
    </w:p>
    <w:p w14:paraId="787BADA8" w14:textId="77777777" w:rsidR="0020399F" w:rsidRPr="0020399F" w:rsidRDefault="0020399F" w:rsidP="0020399F">
      <w:pPr>
        <w:numPr>
          <w:ilvl w:val="1"/>
          <w:numId w:val="68"/>
        </w:numPr>
      </w:pPr>
      <w:r w:rsidRPr="0020399F">
        <w:t>Thinking creatively, in AR one might </w:t>
      </w:r>
      <w:r w:rsidRPr="0020399F">
        <w:rPr>
          <w:b/>
          <w:bCs/>
        </w:rPr>
        <w:t>visualize the sunflower office as a 3D room</w:t>
      </w:r>
      <w:r w:rsidRPr="0020399F">
        <w:t> with agent avatars you can walk up to and talk with. Our current deliverable is web-based, but by being voice-ready and modular, we ensure that future extension is possible without redesigning from scratch.</w:t>
      </w:r>
    </w:p>
    <w:p w14:paraId="3BC1F7EC" w14:textId="77777777" w:rsidR="0020399F" w:rsidRPr="0020399F" w:rsidRDefault="0020399F" w:rsidP="0020399F">
      <w:r w:rsidRPr="0020399F">
        <w:t>In summary, the Vibe Agent frontend will </w:t>
      </w:r>
      <w:r w:rsidRPr="0020399F">
        <w:rPr>
          <w:b/>
          <w:bCs/>
        </w:rPr>
        <w:t>speak the user’s language</w:t>
      </w:r>
      <w:r w:rsidRPr="0020399F">
        <w:t> – literally and figuratively. It lowers language barriers and is built to accommodate not just clicks and typing, but speech and eventually even immersive interactions. This future-proofs the platform in a rapidly evolving interface landscape.</w:t>
      </w:r>
    </w:p>
    <w:p w14:paraId="1B50F62C" w14:textId="77777777" w:rsidR="0020399F" w:rsidRPr="0020399F" w:rsidRDefault="0020399F" w:rsidP="0020399F">
      <w:pPr>
        <w:rPr>
          <w:b/>
          <w:bCs/>
        </w:rPr>
      </w:pPr>
      <w:r w:rsidRPr="0020399F">
        <w:rPr>
          <w:b/>
          <w:bCs/>
        </w:rPr>
        <w:t>6. Cross-Platform Support (Web, Mobile, Desktop, Future AR/VR)</w:t>
      </w:r>
    </w:p>
    <w:p w14:paraId="0C00BCDF" w14:textId="77777777" w:rsidR="0020399F" w:rsidRPr="0020399F" w:rsidRDefault="0020399F" w:rsidP="0020399F">
      <w:r w:rsidRPr="0020399F">
        <w:t>We will implement Vibe Agent as a </w:t>
      </w:r>
      <w:r w:rsidRPr="0020399F">
        <w:rPr>
          <w:b/>
          <w:bCs/>
        </w:rPr>
        <w:t>responsive web application</w:t>
      </w:r>
      <w:r w:rsidRPr="0020399F">
        <w:t> and also consider native wrappers for desktop and mobile:</w:t>
      </w:r>
    </w:p>
    <w:p w14:paraId="135A640C" w14:textId="77777777" w:rsidR="0020399F" w:rsidRPr="0020399F" w:rsidRDefault="0020399F" w:rsidP="0020399F">
      <w:pPr>
        <w:numPr>
          <w:ilvl w:val="0"/>
          <w:numId w:val="69"/>
        </w:numPr>
      </w:pPr>
      <w:r w:rsidRPr="0020399F">
        <w:rPr>
          <w:b/>
          <w:bCs/>
        </w:rPr>
        <w:t>Responsive Design:</w:t>
      </w:r>
      <w:r w:rsidRPr="0020399F">
        <w:t> Using Tailwind CSS and a mobile-first approach, we’ll ensure all pages work on small screens. The workflow editor is the trickiest on mobile due to drag-drop. We may provide an alternate list-based or simplified interface on phones (e.g. you choose steps in a wizard form instead of freeform dragging on a tiny screen). However, tablets should be able to handle the drag-drop UI in landscape mode. Key dashboards (like agent list, agent logs) will be mobile-friendly out of the gate so users can monitor and maybe trigger workflows from their phone.</w:t>
      </w:r>
    </w:p>
    <w:p w14:paraId="0DBCDA35" w14:textId="77777777" w:rsidR="0020399F" w:rsidRPr="0020399F" w:rsidRDefault="0020399F" w:rsidP="0020399F">
      <w:pPr>
        <w:numPr>
          <w:ilvl w:val="0"/>
          <w:numId w:val="69"/>
        </w:numPr>
      </w:pPr>
      <w:r w:rsidRPr="0020399F">
        <w:rPr>
          <w:b/>
          <w:bCs/>
        </w:rPr>
        <w:t>Desktop App:</w:t>
      </w:r>
      <w:r w:rsidRPr="0020399F">
        <w:t xml:space="preserve"> Some enterprises prefer desktop apps for tools. Using frameworks like Electron or Tauri, we can package the web app as a desktop application (post-MVP). This might allow easier access to local resources if needed (for example, an agent that reads local files – though that can often be done via web too if user uploads). It’s mostly for convenience and perhaps deeper OS integration </w:t>
      </w:r>
      <w:r w:rsidRPr="0020399F">
        <w:lastRenderedPageBreak/>
        <w:t>(notifications, auto-launch, etc.). Not a priority for initial launch, but we’ll keep it in mind (architecturally, keep the app self-contained so it ports to Electron easily).</w:t>
      </w:r>
    </w:p>
    <w:p w14:paraId="210BDF6C" w14:textId="77777777" w:rsidR="0020399F" w:rsidRPr="0020399F" w:rsidRDefault="0020399F" w:rsidP="0020399F">
      <w:pPr>
        <w:numPr>
          <w:ilvl w:val="0"/>
          <w:numId w:val="69"/>
        </w:numPr>
      </w:pPr>
      <w:r w:rsidRPr="0020399F">
        <w:rPr>
          <w:b/>
          <w:bCs/>
        </w:rPr>
        <w:t>Mobile App:</w:t>
      </w:r>
      <w:r w:rsidRPr="0020399F">
        <w:t> For an optimal mobile experience (especially for voice interaction and push notifications), a native mobile app could be developed (React Native or Flutter using the same backend). We will reuse the web backend APIs fully – the mobile app would essentially call the same endpoints. For now, we might rely on the web PWA (Progressive Web App) capabilities: making the site installable on mobile home screen, offline caching, and using web push for notifications when an agent finishes a task or needs approval. This gives a near-native feel without separate development. Over time, if usage demands, we can build native mobile features like using the phone’s mic and speech recognition more directly, maybe background agent triggers, etc.</w:t>
      </w:r>
    </w:p>
    <w:p w14:paraId="5F87069A" w14:textId="77777777" w:rsidR="0020399F" w:rsidRPr="0020399F" w:rsidRDefault="0020399F" w:rsidP="0020399F">
      <w:pPr>
        <w:numPr>
          <w:ilvl w:val="0"/>
          <w:numId w:val="69"/>
        </w:numPr>
      </w:pPr>
      <w:r w:rsidRPr="0020399F">
        <w:rPr>
          <w:b/>
          <w:bCs/>
        </w:rPr>
        <w:t>AR/VR and Future Platforms:</w:t>
      </w:r>
      <w:r w:rsidRPr="0020399F">
        <w:t> As mentioned, AR (Augmented Reality) could present agents in a spatial manner. While we won’t implement AR now, we will design our component structure to separate logic from presentation. For instance, the concept of an “agent node with status” can be abstracted so a different front-end (AR app) could represent it as a holographic orb instead of a div on a webpage. If any 3D models or unique assets are created (maybe an icon set for agent avatars), we’ll use common formats so they can be reused. Also, voice being built-in means in an AR headset, one could converse with the agents naturally.</w:t>
      </w:r>
    </w:p>
    <w:p w14:paraId="5A153004" w14:textId="77777777" w:rsidR="0020399F" w:rsidRPr="0020399F" w:rsidRDefault="0020399F" w:rsidP="0020399F">
      <w:pPr>
        <w:numPr>
          <w:ilvl w:val="0"/>
          <w:numId w:val="69"/>
        </w:numPr>
      </w:pPr>
      <w:r w:rsidRPr="0020399F">
        <w:rPr>
          <w:b/>
          <w:bCs/>
        </w:rPr>
        <w:t>API &amp; Extensibility:</w:t>
      </w:r>
      <w:r w:rsidRPr="0020399F">
        <w:t> We will document the underlying API such that external developers could integrate Vibe Agent in other platforms as well (for instance, someone might make a CLI or a VSCode plugin to deploy workflows). Being an “API-first” design is something Daena emphasizes, and we carry that forward – every function in the UI corresponds to an API call, which could be used elsewhere.</w:t>
      </w:r>
    </w:p>
    <w:p w14:paraId="79DFDCC5" w14:textId="77777777" w:rsidR="0020399F" w:rsidRPr="0020399F" w:rsidRDefault="0020399F" w:rsidP="0020399F">
      <w:r w:rsidRPr="0020399F">
        <w:t>By planning for cross-platform, we ensure Vibe Agent can meet users wherever they are – on a PC in an office, on a phone during a commute, or even in an AR workspace in the future. This flexibility can be a major adoption driver.</w:t>
      </w:r>
    </w:p>
    <w:p w14:paraId="1C25712C" w14:textId="77777777" w:rsidR="0020399F" w:rsidRPr="0020399F" w:rsidRDefault="0020399F" w:rsidP="0020399F">
      <w:pPr>
        <w:rPr>
          <w:b/>
          <w:bCs/>
        </w:rPr>
      </w:pPr>
      <w:r w:rsidRPr="0020399F">
        <w:rPr>
          <w:b/>
          <w:bCs/>
        </w:rPr>
        <w:t>Secure API Governance &amp; Core Separation</w:t>
      </w:r>
    </w:p>
    <w:p w14:paraId="63736559" w14:textId="77777777" w:rsidR="0020399F" w:rsidRPr="0020399F" w:rsidRDefault="0020399F" w:rsidP="0020399F">
      <w:r w:rsidRPr="0020399F">
        <w:t>A crucial aspect of this design is that </w:t>
      </w:r>
      <w:r w:rsidRPr="0020399F">
        <w:rPr>
          <w:b/>
          <w:bCs/>
        </w:rPr>
        <w:t>Vibe Agent will use Daena’s backend via secure APIs only</w:t>
      </w:r>
      <w:r w:rsidRPr="0020399F">
        <w:t>, and </w:t>
      </w:r>
      <w:r w:rsidRPr="0020399F">
        <w:rPr>
          <w:b/>
          <w:bCs/>
        </w:rPr>
        <w:t>end-users will never directly interact with Daena’s internal core or agents</w:t>
      </w:r>
      <w:r w:rsidRPr="0020399F">
        <w:t>. This maintains a clean </w:t>
      </w:r>
      <w:r w:rsidRPr="0020399F">
        <w:rPr>
          <w:b/>
          <w:bCs/>
        </w:rPr>
        <w:t>separation of concerns and data</w:t>
      </w:r>
      <w:r w:rsidRPr="0020399F">
        <w:t>, reinforcing security and IP protection. Here’s how we design the API governance and separation logic:</w:t>
      </w:r>
    </w:p>
    <w:p w14:paraId="5D03E24B" w14:textId="77777777" w:rsidR="0020399F" w:rsidRPr="0020399F" w:rsidRDefault="0020399F" w:rsidP="0020399F">
      <w:pPr>
        <w:numPr>
          <w:ilvl w:val="0"/>
          <w:numId w:val="70"/>
        </w:numPr>
      </w:pPr>
      <w:r w:rsidRPr="0020399F">
        <w:rPr>
          <w:b/>
          <w:bCs/>
        </w:rPr>
        <w:t>Isolation via Multi-Tenant API:</w:t>
      </w:r>
      <w:r w:rsidRPr="0020399F">
        <w:t xml:space="preserve"> Daena’s backend is built for multi-tenancy, with complete tenant isolation. We will leverage this by having the Vibe platform treat </w:t>
      </w:r>
      <w:r w:rsidRPr="0020399F">
        <w:lastRenderedPageBreak/>
        <w:t>each user account as a separate tenant in Daena. The FastAPI backend already has 500+ endpoints (with ~25 routers) that cover Daena’s functionalities. We will expose a subset of these (or proxy through a dedicated Vibe API gateway) to the Vibe frontend. For example:</w:t>
      </w:r>
    </w:p>
    <w:p w14:paraId="790D44B7" w14:textId="77777777" w:rsidR="0020399F" w:rsidRPr="0020399F" w:rsidRDefault="0020399F" w:rsidP="0020399F">
      <w:pPr>
        <w:numPr>
          <w:ilvl w:val="1"/>
          <w:numId w:val="70"/>
        </w:numPr>
      </w:pPr>
      <w:r w:rsidRPr="0020399F">
        <w:t>Endpoint to compile a workflow into an agent blueprint (mentioned likely as /compile_vibe).</w:t>
      </w:r>
    </w:p>
    <w:p w14:paraId="0D1208C9" w14:textId="77777777" w:rsidR="0020399F" w:rsidRPr="0020399F" w:rsidRDefault="0020399F" w:rsidP="0020399F">
      <w:pPr>
        <w:numPr>
          <w:ilvl w:val="1"/>
          <w:numId w:val="70"/>
        </w:numPr>
      </w:pPr>
      <w:r w:rsidRPr="0020399F">
        <w:t>Endpoint to deploy an agent (possibly returns an agent ID and starts it) – e.g. /deploy_agent.</w:t>
      </w:r>
    </w:p>
    <w:p w14:paraId="07E7B481" w14:textId="77777777" w:rsidR="0020399F" w:rsidRPr="0020399F" w:rsidRDefault="0020399F" w:rsidP="0020399F">
      <w:pPr>
        <w:numPr>
          <w:ilvl w:val="1"/>
          <w:numId w:val="70"/>
        </w:numPr>
      </w:pPr>
      <w:r w:rsidRPr="0020399F">
        <w:t>Websocket/SSE endpoint to stream agent events/logs – e.g. /events/{agentId} or similar.</w:t>
      </w:r>
    </w:p>
    <w:p w14:paraId="5F047627" w14:textId="77777777" w:rsidR="0020399F" w:rsidRPr="0020399F" w:rsidRDefault="0020399F" w:rsidP="0020399F">
      <w:pPr>
        <w:numPr>
          <w:ilvl w:val="1"/>
          <w:numId w:val="70"/>
        </w:numPr>
      </w:pPr>
      <w:r w:rsidRPr="0020399F">
        <w:t>Endpoints for memory queries (maybe /agents/{id}/memory for stats or search).</w:t>
      </w:r>
    </w:p>
    <w:p w14:paraId="4935A656" w14:textId="77777777" w:rsidR="0020399F" w:rsidRPr="0020399F" w:rsidRDefault="0020399F" w:rsidP="0020399F">
      <w:pPr>
        <w:numPr>
          <w:ilvl w:val="1"/>
          <w:numId w:val="70"/>
        </w:numPr>
      </w:pPr>
      <w:r w:rsidRPr="0020399F">
        <w:t>Endpoints for management: start/stop agent, list agents, etc., within the scope of the authenticated user.</w:t>
      </w:r>
    </w:p>
    <w:p w14:paraId="2A3B07DC" w14:textId="77777777" w:rsidR="0020399F" w:rsidRPr="0020399F" w:rsidRDefault="0020399F" w:rsidP="0020399F">
      <w:r w:rsidRPr="0020399F">
        <w:t>These API calls will be protected by authentication (likely JWTs or OAuth tokens). We’ll implement an </w:t>
      </w:r>
      <w:r w:rsidRPr="0020399F">
        <w:rPr>
          <w:b/>
          <w:bCs/>
        </w:rPr>
        <w:t>OAuth2 login</w:t>
      </w:r>
      <w:r w:rsidRPr="0020399F">
        <w:t> in Vibe (perhaps with Daena acting as the auth provider, or using a service like Auth0) – the architecture mention “OAuthConnect” component suggests we plan OAuth integration. That means each API call carries a token mapping to a user/tenant, and the backend enforces that that user can only access their resources (this uses ABAC – attribute-based access control – which Daena has in governance).</w:t>
      </w:r>
    </w:p>
    <w:p w14:paraId="35A95BDD" w14:textId="77777777" w:rsidR="0020399F" w:rsidRPr="0020399F" w:rsidRDefault="0020399F" w:rsidP="0020399F">
      <w:pPr>
        <w:numPr>
          <w:ilvl w:val="0"/>
          <w:numId w:val="70"/>
        </w:numPr>
      </w:pPr>
      <w:r w:rsidRPr="0020399F">
        <w:rPr>
          <w:b/>
          <w:bCs/>
        </w:rPr>
        <w:t>No Direct Core Access:</w:t>
      </w:r>
      <w:r w:rsidRPr="0020399F">
        <w:t> Users on Vibe will </w:t>
      </w:r>
      <w:r w:rsidRPr="0020399F">
        <w:rPr>
          <w:i/>
          <w:iCs/>
        </w:rPr>
        <w:t>not</w:t>
      </w:r>
      <w:r w:rsidRPr="0020399F">
        <w:t> see internal agent names or be able to invoke them individually. They operate at a higher abstraction: they create a “vibe agent” which under the hood might spin up some of Daena’s 48 internal agents to accomplish the job, but this is opaque to the user. For example, when a user uses an “AI Draft Email” node, the frontend calls /compile_vibe with that step, and the backend’s CMP router will decide “this task goes to the Communication department’s writers (internal agents) and uses GPT-4” – but the user just sees the result. This abstraction is critical for IP protection (the user doesn’t get to reverse-engineer Daena’s internal agent orchestration) and also simplicity (they don’t need to orchestrate 48 agents – Daena does it). We essentially provide a </w:t>
      </w:r>
      <w:r w:rsidRPr="0020399F">
        <w:rPr>
          <w:b/>
          <w:bCs/>
        </w:rPr>
        <w:t>curated interface</w:t>
      </w:r>
      <w:r w:rsidRPr="0020399F">
        <w:t> into Daena’s capabilities. Think of Daena as the engine and Vibe as the car’s dashboard: the driver (user) controls it via pedals and steering, but never touches the engine directly.</w:t>
      </w:r>
    </w:p>
    <w:p w14:paraId="3D35F810" w14:textId="77777777" w:rsidR="0020399F" w:rsidRPr="0020399F" w:rsidRDefault="0020399F" w:rsidP="0020399F">
      <w:pPr>
        <w:numPr>
          <w:ilvl w:val="1"/>
          <w:numId w:val="70"/>
        </w:numPr>
      </w:pPr>
      <w:r w:rsidRPr="0020399F">
        <w:lastRenderedPageBreak/>
        <w:t>From a governance standpoint, this means even if the user tries to do something outside allowed bounds, they can’t directly subvert the core. All they can do is request through APIs that have validations. For instance, if they attempt an action that violates policy, the request might be blocked or queued for approval by EDNA. The user might get an error or prompt, but never a raw stack trace or core memory dump.</w:t>
      </w:r>
    </w:p>
    <w:p w14:paraId="5A7A624A" w14:textId="77777777" w:rsidR="0020399F" w:rsidRPr="0020399F" w:rsidRDefault="0020399F" w:rsidP="0020399F">
      <w:pPr>
        <w:numPr>
          <w:ilvl w:val="0"/>
          <w:numId w:val="70"/>
        </w:numPr>
      </w:pPr>
      <w:r w:rsidRPr="0020399F">
        <w:rPr>
          <w:b/>
          <w:bCs/>
        </w:rPr>
        <w:t>Enterprise-DNA Enforcement:</w:t>
      </w:r>
      <w:r w:rsidRPr="0020399F">
        <w:t> The APIs will consistently invoke EDNA checks. When a Vibe user’s agent tries to do something (like call an external API via a tool node), the request goes from Vibe frontend -&gt; Daena API -&gt; internal agent -&gt; tool plugin. At that point EDNA’s ABAC policies and Immune system are in play. If, say, the user’s plan is to scrape data from a site aggressively (which might violate terms or looks like hacking), EDNA can flag or quarantine the action. The backend would then respond to the API call with a governance error or alternative. We’ll design the frontend to handle such responses gracefully. For example, if a user’s workflow is blocked by policy, we show a message: “This action was blocked by governance policy: [Reason].” If available, we offer a </w:t>
      </w:r>
      <w:r w:rsidRPr="0020399F">
        <w:rPr>
          <w:i/>
          <w:iCs/>
        </w:rPr>
        <w:t>Council alternative</w:t>
      </w:r>
      <w:r w:rsidRPr="0020399F">
        <w:t> – docs mention routing to educational/legal paths for misuse. So maybe the backend returns a suggestion like </w:t>
      </w:r>
      <w:r w:rsidRPr="0020399F">
        <w:rPr>
          <w:i/>
          <w:iCs/>
        </w:rPr>
        <w:t>“Instead of doing X, consider Y.”</w:t>
      </w:r>
      <w:r w:rsidRPr="0020399F">
        <w:t> The UI could show this suggestion or alternative workflow fix. This approach turns a potentially frustrating block into a learning moment and showcases Daena’s </w:t>
      </w:r>
      <w:r w:rsidRPr="0020399F">
        <w:rPr>
          <w:b/>
          <w:bCs/>
        </w:rPr>
        <w:t>real-time governance</w:t>
      </w:r>
      <w:r w:rsidRPr="0020399F">
        <w:t> (a big differentiator from other platforms).</w:t>
      </w:r>
    </w:p>
    <w:p w14:paraId="2419A0FA" w14:textId="77777777" w:rsidR="0020399F" w:rsidRPr="0020399F" w:rsidRDefault="0020399F" w:rsidP="0020399F">
      <w:pPr>
        <w:numPr>
          <w:ilvl w:val="0"/>
          <w:numId w:val="70"/>
        </w:numPr>
      </w:pPr>
      <w:r w:rsidRPr="0020399F">
        <w:rPr>
          <w:b/>
          <w:bCs/>
        </w:rPr>
        <w:t>Secure Data Flow &amp; Storage:</w:t>
      </w:r>
      <w:r w:rsidRPr="0020399F">
        <w:t> All data from Vibe users will be stored in Daena’s memory (NBMF) under their tenant. The frontend itself will not store sensitive data long-term (maybe just in-memory or local cache for speed). This centralization means we benefit from NBMF’s encrypted storage (AES-256 at rest) and Merkle lineage. The UI will never expose raw memory contents from other tenants – even the founder can’t see user data unless explicitly shared. We also ensure that any data that </w:t>
      </w:r>
      <w:r w:rsidRPr="0020399F">
        <w:rPr>
          <w:i/>
          <w:iCs/>
        </w:rPr>
        <w:t>is</w:t>
      </w:r>
      <w:r w:rsidRPr="0020399F">
        <w:t> sent to the frontend (like an agent’s output) is safe to display. There could be an edge case where an AI output contains something malicious (like an XSS attempt if someone’s input had a script). We’ll mitigate by sanitizing outputs displayed in the web UI and also relying on the Immune system which likely catches such things. Essentially a </w:t>
      </w:r>
      <w:r w:rsidRPr="0020399F">
        <w:rPr>
          <w:b/>
          <w:bCs/>
        </w:rPr>
        <w:t>defense-in-depth</w:t>
      </w:r>
      <w:r w:rsidRPr="0020399F">
        <w:t>: backend governance + frontend security measures.</w:t>
      </w:r>
    </w:p>
    <w:p w14:paraId="06416679" w14:textId="77777777" w:rsidR="0020399F" w:rsidRPr="0020399F" w:rsidRDefault="0020399F" w:rsidP="0020399F">
      <w:pPr>
        <w:numPr>
          <w:ilvl w:val="0"/>
          <w:numId w:val="70"/>
        </w:numPr>
      </w:pPr>
      <w:r w:rsidRPr="0020399F">
        <w:rPr>
          <w:b/>
          <w:bCs/>
        </w:rPr>
        <w:t>API for Governance Data:</w:t>
      </w:r>
      <w:r w:rsidRPr="0020399F">
        <w:t xml:space="preserve"> We will utilize specific endpoints to retrieve governance-related information for display. For example, an endpoint like /council/audit_log for fetching audit entries, or /governance/policies to list relevant policies. These might </w:t>
      </w:r>
      <w:r w:rsidRPr="0020399F">
        <w:lastRenderedPageBreak/>
        <w:t>exist or we’ll create them. They will deliver only the data relevant to the user. The founder (internal) UI will have broader access, but the Vibe user will only see their own audit logs. We will not allow raw log download that includes system agents or other tenants. If we need to show some global metrics (like in a future community dashboard), those will be aggregated and anonymized.</w:t>
      </w:r>
    </w:p>
    <w:p w14:paraId="1604E6A8" w14:textId="77777777" w:rsidR="0020399F" w:rsidRPr="0020399F" w:rsidRDefault="0020399F" w:rsidP="0020399F">
      <w:pPr>
        <w:numPr>
          <w:ilvl w:val="0"/>
          <w:numId w:val="70"/>
        </w:numPr>
      </w:pPr>
      <w:r w:rsidRPr="0020399F">
        <w:rPr>
          <w:b/>
          <w:bCs/>
        </w:rPr>
        <w:t>Foundational Separation Logic:</w:t>
      </w:r>
      <w:r w:rsidRPr="0020399F">
        <w:t> We could implement an </w:t>
      </w:r>
      <w:r w:rsidRPr="0020399F">
        <w:rPr>
          <w:b/>
          <w:bCs/>
        </w:rPr>
        <w:t>API gateway</w:t>
      </w:r>
      <w:r w:rsidRPr="0020399F">
        <w:t> or facade that the Vibe frontend talks to, which in turn calls Daena’s internal API. This gateway can enforce an additional layer of policy – for instance, rate limiting (to ensure no single user overloads Daena, although Daena is built to scale with 1000+ concurrent users comfortably). It can also map friendly endpoints to internal ones. For example, Vibe calls POST /agent to create a new agent; the gateway might break that into multiple internal calls (compile blueprint, allocate memory, etc.). This decoupling means we can change internal schemas without breaking the public API. Given FastAPI is flexible, we might just use it directly with proper auth, but if needed, a thin layer (could even be implemented in FastAPI itself as a router prefix for external) will be added.</w:t>
      </w:r>
    </w:p>
    <w:p w14:paraId="5511856F" w14:textId="77777777" w:rsidR="0020399F" w:rsidRPr="0020399F" w:rsidRDefault="0020399F" w:rsidP="0020399F">
      <w:pPr>
        <w:numPr>
          <w:ilvl w:val="0"/>
          <w:numId w:val="70"/>
        </w:numPr>
      </w:pPr>
      <w:r w:rsidRPr="0020399F">
        <w:rPr>
          <w:b/>
          <w:bCs/>
        </w:rPr>
        <w:t>Testing Separation:</w:t>
      </w:r>
      <w:r w:rsidRPr="0020399F">
        <w:t> We will rigorously test that a Vibe user cannot access anything outside their scope. This includes attempting forbidden actions, injection of agent instructions to see internal state, etc. We’ll use pentesting techniques and also rely on EDNA’s threat detection. The UI will provide no hooks for user content to directly query internal info (for example, users won’t have a “run arbitrary database query” node – that’s obviously off-limits). The </w:t>
      </w:r>
      <w:r w:rsidRPr="0020399F">
        <w:rPr>
          <w:i/>
          <w:iCs/>
        </w:rPr>
        <w:t>Code nodes</w:t>
      </w:r>
      <w:r w:rsidRPr="0020399F">
        <w:t> will be sandboxed to not allow network calls except through approved tools. We’ll document clearly what’s not allowed, and any violation should trigger EDNA’s immune response (and possibly auto-flag the account).</w:t>
      </w:r>
    </w:p>
    <w:p w14:paraId="1C38DB54" w14:textId="77777777" w:rsidR="0020399F" w:rsidRPr="0020399F" w:rsidRDefault="0020399F" w:rsidP="0020399F">
      <w:r w:rsidRPr="0020399F">
        <w:t>In essence, </w:t>
      </w:r>
      <w:r w:rsidRPr="0020399F">
        <w:rPr>
          <w:b/>
          <w:bCs/>
        </w:rPr>
        <w:t>Daena is the engine behind the scenes, and Vibe Agent is the controlled interface</w:t>
      </w:r>
      <w:r w:rsidRPr="0020399F">
        <w:t>. The separation ensures Daena’s core remains </w:t>
      </w:r>
      <w:r w:rsidRPr="0020399F">
        <w:rPr>
          <w:b/>
          <w:bCs/>
        </w:rPr>
        <w:t>secure, hidden, and unmodifiable by end-users</w:t>
      </w:r>
      <w:r w:rsidRPr="0020399F">
        <w:t>, while still providing immense power via the APIs. It’s analogous to how cloud providers expose services: you can use the service, but you can’t log into the server hosting it. This model keeps Daena’s IP (like prompt strategies, agent orchestration logic) safely on the server side, and maintains </w:t>
      </w:r>
      <w:r w:rsidRPr="0020399F">
        <w:rPr>
          <w:b/>
          <w:bCs/>
        </w:rPr>
        <w:t>enterprise-grade security</w:t>
      </w:r>
      <w:r w:rsidRPr="0020399F">
        <w:t> for all users.</w:t>
      </w:r>
    </w:p>
    <w:p w14:paraId="4C42DD7D" w14:textId="77777777" w:rsidR="0020399F" w:rsidRPr="0020399F" w:rsidRDefault="0020399F" w:rsidP="0020399F">
      <w:pPr>
        <w:rPr>
          <w:b/>
          <w:bCs/>
        </w:rPr>
      </w:pPr>
      <w:r w:rsidRPr="0020399F">
        <w:rPr>
          <w:b/>
          <w:bCs/>
        </w:rPr>
        <w:t>System-Level Features &amp; Modules</w:t>
      </w:r>
    </w:p>
    <w:p w14:paraId="3C37D230" w14:textId="77777777" w:rsidR="0020399F" w:rsidRPr="0020399F" w:rsidRDefault="0020399F" w:rsidP="0020399F">
      <w:r w:rsidRPr="0020399F">
        <w:t>Beyond the core UI elements, there are several </w:t>
      </w:r>
      <w:r w:rsidRPr="0020399F">
        <w:rPr>
          <w:b/>
          <w:bCs/>
        </w:rPr>
        <w:t>system-level features</w:t>
      </w:r>
      <w:r w:rsidRPr="0020399F">
        <w:t xml:space="preserve"> we will incorporate to make the platform robust and appealing: an agent marketplace, collaboration tools, </w:t>
      </w:r>
      <w:r w:rsidRPr="0020399F">
        <w:lastRenderedPageBreak/>
        <w:t>pipeline visualization, reusable templates, real-time simulation mode, and a memory explorer. We detail each and how it will be designed and implemented.</w:t>
      </w:r>
    </w:p>
    <w:p w14:paraId="448743BE" w14:textId="77777777" w:rsidR="0020399F" w:rsidRPr="0020399F" w:rsidRDefault="0020399F" w:rsidP="0020399F">
      <w:pPr>
        <w:rPr>
          <w:b/>
          <w:bCs/>
        </w:rPr>
      </w:pPr>
      <w:r w:rsidRPr="0020399F">
        <w:rPr>
          <w:b/>
          <w:bCs/>
        </w:rPr>
        <w:t>Agent Marketplace (Sharing &amp; Discovery)</w:t>
      </w:r>
    </w:p>
    <w:p w14:paraId="143EB4BB" w14:textId="77777777" w:rsidR="0020399F" w:rsidRPr="0020399F" w:rsidRDefault="0020399F" w:rsidP="0020399F">
      <w:r w:rsidRPr="0020399F">
        <w:t>One of Daena’s revenue streams is an </w:t>
      </w:r>
      <w:r w:rsidRPr="0020399F">
        <w:rPr>
          <w:b/>
          <w:bCs/>
        </w:rPr>
        <w:t>Agent Marketplace</w:t>
      </w:r>
      <w:r w:rsidRPr="0020399F">
        <w:t>, and Vibe will be the vehicle for that. The marketplace allows users to </w:t>
      </w:r>
      <w:r w:rsidRPr="0020399F">
        <w:rPr>
          <w:b/>
          <w:bCs/>
        </w:rPr>
        <w:t>publish their agents/workflows</w:t>
      </w:r>
      <w:r w:rsidRPr="0020399F">
        <w:t> (maybe for free or profit) and for others to discover and install them easily.</w:t>
      </w:r>
    </w:p>
    <w:p w14:paraId="44A82234" w14:textId="77777777" w:rsidR="0020399F" w:rsidRPr="0020399F" w:rsidRDefault="0020399F" w:rsidP="0020399F">
      <w:pPr>
        <w:numPr>
          <w:ilvl w:val="0"/>
          <w:numId w:val="71"/>
        </w:numPr>
      </w:pPr>
      <w:r w:rsidRPr="0020399F">
        <w:rPr>
          <w:b/>
          <w:bCs/>
        </w:rPr>
        <w:t>Publishing Workflow:</w:t>
      </w:r>
      <w:r w:rsidRPr="0020399F">
        <w:t> In the UI, after a user has built and tested an agent, they can choose to publish it to the marketplace. We’ll guide them to provide metadata: a title, description, category (e.g. “Sales &gt; Lead Generation” or “IT &gt; DevOps Automation”), possibly screenshots or a short demo video, and any pricing if it’s a paid agent (this introduces a monetization model – perhaps revenue share with the creator). The publish flow will invoke an API that saves the blueprint and metadata in a marketplace database. We’ll run the blueprint through some </w:t>
      </w:r>
      <w:r w:rsidRPr="0020399F">
        <w:rPr>
          <w:b/>
          <w:bCs/>
        </w:rPr>
        <w:t>validation checks</w:t>
      </w:r>
      <w:r w:rsidRPr="0020399F">
        <w:t> before listing: for example, ensure no sensitive data is hardcoded in it, and perhaps have an approval step (especially early on, the Daena team might manually review published agents for quality/security). We might also integrate license options (some agents could be open-source vs proprietary).</w:t>
      </w:r>
    </w:p>
    <w:p w14:paraId="01350E8B" w14:textId="77777777" w:rsidR="0020399F" w:rsidRPr="0020399F" w:rsidRDefault="0020399F" w:rsidP="0020399F">
      <w:pPr>
        <w:numPr>
          <w:ilvl w:val="0"/>
          <w:numId w:val="71"/>
        </w:numPr>
      </w:pPr>
      <w:r w:rsidRPr="0020399F">
        <w:rPr>
          <w:b/>
          <w:bCs/>
        </w:rPr>
        <w:t>Browsing &amp; Search:</w:t>
      </w:r>
      <w:r w:rsidRPr="0020399F">
        <w:t> The marketplace will be accessible from the Vibe main navigation. It will feature categories (like an app store), search by keywords, and sorting by popularity or rating. Each agent listing will show the description and user reviews/ratings. We’ll implement a rating/review system so users who download can give feedback. This helps surface the best agents and builds community trust.</w:t>
      </w:r>
    </w:p>
    <w:p w14:paraId="6B7BA251" w14:textId="77777777" w:rsidR="0020399F" w:rsidRPr="0020399F" w:rsidRDefault="0020399F" w:rsidP="0020399F">
      <w:pPr>
        <w:numPr>
          <w:ilvl w:val="0"/>
          <w:numId w:val="71"/>
        </w:numPr>
      </w:pPr>
      <w:r w:rsidRPr="0020399F">
        <w:rPr>
          <w:b/>
          <w:bCs/>
        </w:rPr>
        <w:t>Installing/Using Published Agents:</w:t>
      </w:r>
      <w:r w:rsidRPr="0020399F">
        <w:t> When a user decides to use a marketplace agent, they can click “Install” (if free) or “Purchase” (if paid – we’d integrate a payment gateway for transactions). Installing will import the agent’s blueprint into the user’s workspace. We’ll likely open it in the builder for them to review and configure any needed API keys or parameters (e.g. a Twitter bot workflow might require the user to input their own API credentials). This way, they are aware of what the agent will do and can customize it. Once configured, they deploy it just like any agent they built. We’ll also allow updates: if the original author publishes a new version, the user should be notified and choose to update (with a changelog). This implies version control in the marketplace backend.</w:t>
      </w:r>
    </w:p>
    <w:p w14:paraId="010EE3A2" w14:textId="77777777" w:rsidR="0020399F" w:rsidRPr="0020399F" w:rsidRDefault="0020399F" w:rsidP="0020399F">
      <w:pPr>
        <w:numPr>
          <w:ilvl w:val="0"/>
          <w:numId w:val="71"/>
        </w:numPr>
      </w:pPr>
      <w:r w:rsidRPr="0020399F">
        <w:rPr>
          <w:b/>
          <w:bCs/>
        </w:rPr>
        <w:t>Governance &amp; IP Protection:</w:t>
      </w:r>
      <w:r w:rsidRPr="0020399F">
        <w:t xml:space="preserve"> We need to ensure no one publishes an agent that violates policies. EDNA should catch outright forbidden ones (like an agent designed for spam or hacking – it might not even work due to preflight policy </w:t>
      </w:r>
      <w:r w:rsidRPr="0020399F">
        <w:lastRenderedPageBreak/>
        <w:t>checks). But we’ll also have usage guidelines and possibly a moderation team or automated scanning of blueprints for disallowed patterns. Additionally, if someone attempts to include proprietary data in a published agent (say they hardcoded a client list in the prompts), that’s on them – but we might include a warning like “Your workflow includes specific data, are you sure you want to share it publicly?” to prevent accidental leakage. For IP, if creators want to protect how their agent works, note that by publishing the blueprint, others can see its steps (though not necessarily the underlying model prompts if those are abstracted? In our case, prompts might be visible unless we hide them). We might eventually allow binary “compiled” agents or something, but that complicates trust. Initially, assume marketplace agents are open for inspection by installers.</w:t>
      </w:r>
    </w:p>
    <w:p w14:paraId="333F7394" w14:textId="77777777" w:rsidR="0020399F" w:rsidRPr="0020399F" w:rsidRDefault="0020399F" w:rsidP="0020399F">
      <w:pPr>
        <w:numPr>
          <w:ilvl w:val="0"/>
          <w:numId w:val="71"/>
        </w:numPr>
      </w:pPr>
      <w:r w:rsidRPr="0020399F">
        <w:rPr>
          <w:b/>
          <w:bCs/>
        </w:rPr>
        <w:t>Agent Marketplace Monetization:</w:t>
      </w:r>
      <w:r w:rsidRPr="0020399F">
        <w:t> As noted in Daena’s plan, marketplace is a revenue vector. We can allow paid agents where creators set a price (one-time or subscription). The platform would handle payment and license enforcement (maybe the agent won’t deploy without a valid license token). This might come later once there’s traction. For now, focus on building the ecosystem with free sharing, then introduce monetization.</w:t>
      </w:r>
    </w:p>
    <w:p w14:paraId="2441B150" w14:textId="77777777" w:rsidR="0020399F" w:rsidRPr="0020399F" w:rsidRDefault="0020399F" w:rsidP="0020399F">
      <w:r w:rsidRPr="0020399F">
        <w:t>Design-wise, the marketplace will be a section of the app with a </w:t>
      </w:r>
      <w:r w:rsidRPr="0020399F">
        <w:rPr>
          <w:b/>
          <w:bCs/>
        </w:rPr>
        <w:t>catalog UI</w:t>
      </w:r>
      <w:r w:rsidRPr="0020399F">
        <w:t>. We’ll likely reuse common patterns (grid of cards for each agent, filters on side, etc.). It should feel integrated (not an external site) so users can quickly hop between building their own and exploring others. This feature could significantly accelerate adoption, as users who aren’t savvy to create from scratch can just grab solutions made by others.</w:t>
      </w:r>
    </w:p>
    <w:p w14:paraId="073C000D" w14:textId="77777777" w:rsidR="0020399F" w:rsidRPr="0020399F" w:rsidRDefault="0020399F" w:rsidP="0020399F">
      <w:pPr>
        <w:rPr>
          <w:b/>
          <w:bCs/>
        </w:rPr>
      </w:pPr>
      <w:r w:rsidRPr="0020399F">
        <w:rPr>
          <w:b/>
          <w:bCs/>
        </w:rPr>
        <w:t>Team Collaboration (Multi-User &amp; Permissions)</w:t>
      </w:r>
    </w:p>
    <w:p w14:paraId="23DAB479" w14:textId="77777777" w:rsidR="0020399F" w:rsidRPr="0020399F" w:rsidRDefault="0020399F" w:rsidP="0020399F">
      <w:r w:rsidRPr="0020399F">
        <w:t>Many users will be in team settings (e.g. a marketing team collectively uses an agent). We plan for </w:t>
      </w:r>
      <w:r w:rsidRPr="0020399F">
        <w:rPr>
          <w:b/>
          <w:bCs/>
        </w:rPr>
        <w:t>permission-based collaboration</w:t>
      </w:r>
      <w:r w:rsidRPr="0020399F">
        <w:t> within Vibe Agent:</w:t>
      </w:r>
    </w:p>
    <w:p w14:paraId="184A5B91" w14:textId="77777777" w:rsidR="0020399F" w:rsidRPr="0020399F" w:rsidRDefault="0020399F" w:rsidP="0020399F">
      <w:pPr>
        <w:numPr>
          <w:ilvl w:val="0"/>
          <w:numId w:val="72"/>
        </w:numPr>
      </w:pPr>
      <w:r w:rsidRPr="0020399F">
        <w:rPr>
          <w:b/>
          <w:bCs/>
        </w:rPr>
        <w:t>Team vs Personal Workspaces:</w:t>
      </w:r>
      <w:r w:rsidRPr="0020399F">
        <w:t> We’ll allow users to create or join teams (like an organization account). Within a team, agents and data can be shared. For example, ACME Corp might have a Vibe team with 5 members; they all see the set of agents for ACME and can contribute. We’ll integrate this with authentication (perhaps invite by email to the team workspace). Each agent can have a </w:t>
      </w:r>
      <w:r w:rsidRPr="0020399F">
        <w:rPr>
          <w:b/>
          <w:bCs/>
        </w:rPr>
        <w:t>collaborator list</w:t>
      </w:r>
      <w:r w:rsidRPr="0020399F">
        <w:t> and roles: Owner, Editor, Viewer. Owners can delete or publish the agent, Editors can modify it, Viewers can only monitor and run it.</w:t>
      </w:r>
    </w:p>
    <w:p w14:paraId="77A77E16" w14:textId="77777777" w:rsidR="0020399F" w:rsidRPr="0020399F" w:rsidRDefault="0020399F" w:rsidP="0020399F">
      <w:pPr>
        <w:numPr>
          <w:ilvl w:val="0"/>
          <w:numId w:val="72"/>
        </w:numPr>
      </w:pPr>
      <w:r w:rsidRPr="0020399F">
        <w:rPr>
          <w:b/>
          <w:bCs/>
        </w:rPr>
        <w:t>Concurrent Editing &amp; Real-Time Collaboration:</w:t>
      </w:r>
      <w:r w:rsidRPr="0020399F">
        <w:t xml:space="preserve"> In the workflow builder, if multiple people open the same agent, we should handle it. A simpler approach is “last write wins” with a warning (“User X is currently editing this workflow”). But ideally, we use </w:t>
      </w:r>
      <w:r w:rsidRPr="0020399F">
        <w:lastRenderedPageBreak/>
        <w:t>real-time collaboration tech (like Operational Transforms or CRDTs used in Google Docs) so two users can see each other’s changes live. This is advanced, so it might be phase 2 or 3 to implement fully. Initially, we might lock editing to one user at a time, then upgrade to simultaneous editing. The architecture does mention a </w:t>
      </w:r>
      <w:r w:rsidRPr="0020399F">
        <w:rPr>
          <w:b/>
          <w:bCs/>
        </w:rPr>
        <w:t>REALTIME_COLLABORATION.md</w:t>
      </w:r>
      <w:r w:rsidRPr="0020399F">
        <w:t> doc in files, indicating this was considered in development</w:t>
      </w:r>
      <w:r w:rsidRPr="0020399F">
        <w:rPr>
          <w:rFonts w:ascii="MS Gothic" w:eastAsia="MS Gothic" w:hAnsi="MS Gothic" w:cs="MS Gothic" w:hint="eastAsia"/>
        </w:rPr>
        <w:t>【</w:t>
      </w:r>
      <w:r w:rsidRPr="0020399F">
        <w:t>13†…REALTIME_COLLABORATION.md</w:t>
      </w:r>
      <w:r w:rsidRPr="0020399F">
        <w:rPr>
          <w:rFonts w:ascii="MS Gothic" w:eastAsia="MS Gothic" w:hAnsi="MS Gothic" w:cs="MS Gothic" w:hint="eastAsia"/>
        </w:rPr>
        <w:t>】</w:t>
      </w:r>
      <w:r w:rsidRPr="0020399F">
        <w:t>. Possibly, they have guidance we can use. Implementing with something like Y.js or ShareDB could be an option, syncing the blueprint JSON among clients via WebSocket.</w:t>
      </w:r>
    </w:p>
    <w:p w14:paraId="6F9D0138" w14:textId="77777777" w:rsidR="0020399F" w:rsidRPr="0020399F" w:rsidRDefault="0020399F" w:rsidP="0020399F">
      <w:pPr>
        <w:numPr>
          <w:ilvl w:val="0"/>
          <w:numId w:val="72"/>
        </w:numPr>
      </w:pPr>
      <w:r w:rsidRPr="0020399F">
        <w:rPr>
          <w:b/>
          <w:bCs/>
        </w:rPr>
        <w:t>Activity and Version History:</w:t>
      </w:r>
      <w:r w:rsidRPr="0020399F">
        <w:t> Collaboration requires accountability. We’ll maintain a history of changes: e.g. “Jane edited step ‘Draft Email’ at 14:32” etc. Possibly integrate with the audit log (although audit logs are more for agent actions, we might have a separate log for design changes). We can provide </w:t>
      </w:r>
      <w:r w:rsidRPr="0020399F">
        <w:rPr>
          <w:i/>
          <w:iCs/>
        </w:rPr>
        <w:t>undo/redo</w:t>
      </w:r>
      <w:r w:rsidRPr="0020399F">
        <w:t> and even </w:t>
      </w:r>
      <w:r w:rsidRPr="0020399F">
        <w:rPr>
          <w:i/>
          <w:iCs/>
        </w:rPr>
        <w:t>revert to previous version</w:t>
      </w:r>
      <w:r w:rsidRPr="0020399F">
        <w:t> functionality. Storing each save as a version or using Git-like diff might be heavy, but at least last few versions or manual checkpoints could be stored. This helps when multiple people experiment – they can fall back if needed.</w:t>
      </w:r>
    </w:p>
    <w:p w14:paraId="7544C73D" w14:textId="77777777" w:rsidR="0020399F" w:rsidRPr="0020399F" w:rsidRDefault="0020399F" w:rsidP="0020399F">
      <w:pPr>
        <w:numPr>
          <w:ilvl w:val="0"/>
          <w:numId w:val="72"/>
        </w:numPr>
      </w:pPr>
      <w:r w:rsidRPr="0020399F">
        <w:rPr>
          <w:b/>
          <w:bCs/>
        </w:rPr>
        <w:t>Permission Levels &amp; Access Control:</w:t>
      </w:r>
      <w:r w:rsidRPr="0020399F">
        <w:t> Using Epigenome policies (in EDNA), we can map to user roles. For example, certain sensitive agents (handling HR data) might be locked down so only HR staff role can view/run them. The UI will allow the team admin to set these permissions either at agent level or data level. Possibly out of scope for initial version to get that granular, but we lay groundwork. At least a simple share modal “Share with: [email], Role: Viewer/Editor”.</w:t>
      </w:r>
    </w:p>
    <w:p w14:paraId="6A9C5FC6" w14:textId="77777777" w:rsidR="0020399F" w:rsidRPr="0020399F" w:rsidRDefault="0020399F" w:rsidP="0020399F">
      <w:pPr>
        <w:numPr>
          <w:ilvl w:val="0"/>
          <w:numId w:val="72"/>
        </w:numPr>
      </w:pPr>
      <w:r w:rsidRPr="0020399F">
        <w:rPr>
          <w:b/>
          <w:bCs/>
        </w:rPr>
        <w:t>Team Communication:</w:t>
      </w:r>
      <w:r w:rsidRPr="0020399F">
        <w:t> For good measure, we might add note/comment functionality on agents. Team members could discuss changes or findings right in the app (like leaving a comment on a node “Is this prompt up to date?”). Not crucial, but improves collaboration experience.</w:t>
      </w:r>
    </w:p>
    <w:p w14:paraId="0C132F6F" w14:textId="77777777" w:rsidR="0020399F" w:rsidRPr="0020399F" w:rsidRDefault="0020399F" w:rsidP="0020399F">
      <w:pPr>
        <w:numPr>
          <w:ilvl w:val="0"/>
          <w:numId w:val="72"/>
        </w:numPr>
      </w:pPr>
      <w:r w:rsidRPr="0020399F">
        <w:rPr>
          <w:b/>
          <w:bCs/>
        </w:rPr>
        <w:t>Use Case:</w:t>
      </w:r>
      <w:r w:rsidRPr="0020399F">
        <w:t> Imagine a Sales Ops team collectively builds an agent that scores leads. The manager can oversee, the data analyst fine-tunes the scoring logic in code, and the sales reps can all see the output. They might have a team dashboard showing all leads and what the AI recommended, and they can feedback which were good/bad. This collective usage scenario is what we want to enable.</w:t>
      </w:r>
    </w:p>
    <w:p w14:paraId="570F7C81" w14:textId="77777777" w:rsidR="0020399F" w:rsidRPr="0020399F" w:rsidRDefault="0020399F" w:rsidP="0020399F">
      <w:r w:rsidRPr="0020399F">
        <w:t xml:space="preserve">Implementing collaboration means also updating backend to treat some data as shared. If each user was a tenant, for teams we either treat the team as the tenant (preferred, so that memory is shared at team level) or have a mechanism to grant cross-tenant access for those users. Likely easier: each team = one Daena tenant; users are sub-accounts. We’ll </w:t>
      </w:r>
      <w:r w:rsidRPr="0020399F">
        <w:lastRenderedPageBreak/>
        <w:t>coordinate with backend devs to ensure that model. This aligns with multi-tenant support and Epigenome policies about tenant roles.</w:t>
      </w:r>
    </w:p>
    <w:p w14:paraId="08285023" w14:textId="77777777" w:rsidR="0020399F" w:rsidRPr="0020399F" w:rsidRDefault="0020399F" w:rsidP="0020399F">
      <w:pPr>
        <w:rPr>
          <w:b/>
          <w:bCs/>
        </w:rPr>
      </w:pPr>
      <w:r w:rsidRPr="0020399F">
        <w:rPr>
          <w:b/>
          <w:bCs/>
        </w:rPr>
        <w:t>AI Pipeline Visualization &amp; Agent Debugging</w:t>
      </w:r>
    </w:p>
    <w:p w14:paraId="0D96F814" w14:textId="77777777" w:rsidR="0020399F" w:rsidRPr="0020399F" w:rsidRDefault="0020399F" w:rsidP="0020399F">
      <w:r w:rsidRPr="0020399F">
        <w:t>We want to provide an </w:t>
      </w:r>
      <w:r w:rsidRPr="0020399F">
        <w:rPr>
          <w:b/>
          <w:bCs/>
        </w:rPr>
        <w:t>AI pipeline view for each agent</w:t>
      </w:r>
      <w:r w:rsidRPr="0020399F">
        <w:t>, especially when it runs, to demystify what the agent is doing step by step:</w:t>
      </w:r>
    </w:p>
    <w:p w14:paraId="73B7D4EE" w14:textId="77777777" w:rsidR="0020399F" w:rsidRPr="0020399F" w:rsidRDefault="0020399F" w:rsidP="0020399F">
      <w:pPr>
        <w:numPr>
          <w:ilvl w:val="0"/>
          <w:numId w:val="73"/>
        </w:numPr>
      </w:pPr>
      <w:r w:rsidRPr="0020399F">
        <w:rPr>
          <w:b/>
          <w:bCs/>
        </w:rPr>
        <w:t>Visual Pipeline Execution:</w:t>
      </w:r>
      <w:r w:rsidRPr="0020399F">
        <w:t> When an agent is executed (manually or via trigger), we’ll show a </w:t>
      </w:r>
      <w:r w:rsidRPr="0020399F">
        <w:rPr>
          <w:b/>
          <w:bCs/>
        </w:rPr>
        <w:t>running status</w:t>
      </w:r>
      <w:r w:rsidRPr="0020399F">
        <w:t> in the UI. If the user opens the agent’s console, they will see the workflow diagram highlight each node as it executes, in sequence. For example, the trigger node lights up, then the “Analyze” AI node lights as it processes (maybe with a spinning indicator), then the path splits on a decision – we show which branch was taken (highlight it), and so on until completion. This is similar to how some workflow tools animate the flow during execution. It provides immediate feedback and helps troubleshoot issues (e.g. if a branch was not taken due to some condition, the user sees that path inactive). We can achieve this by the backend sending events like “Node X started / completed / error” via SSE/WebSocket, and the frontend mapping those to diagram elements. Our earlier integration of Mermaid or a custom graph will need an ID system for nodes (the blueprint schema has IDs for steps) which we use to correlate events.</w:t>
      </w:r>
    </w:p>
    <w:p w14:paraId="6E709B1B" w14:textId="77777777" w:rsidR="0020399F" w:rsidRPr="0020399F" w:rsidRDefault="0020399F" w:rsidP="0020399F">
      <w:pPr>
        <w:numPr>
          <w:ilvl w:val="0"/>
          <w:numId w:val="73"/>
        </w:numPr>
      </w:pPr>
      <w:r w:rsidRPr="0020399F">
        <w:rPr>
          <w:b/>
          <w:bCs/>
        </w:rPr>
        <w:t>Detailed Step Logs:</w:t>
      </w:r>
      <w:r w:rsidRPr="0020399F">
        <w:t> For each step (especially AI steps), the user should be able to drill down to see inputs/outputs and any logs. For example, clicking on a completed AI node in the run could show: </w:t>
      </w:r>
      <w:r w:rsidRPr="0020399F">
        <w:rPr>
          <w:i/>
          <w:iCs/>
        </w:rPr>
        <w:t>Input prompt</w:t>
      </w:r>
      <w:r w:rsidRPr="0020399F">
        <w:t>, </w:t>
      </w:r>
      <w:r w:rsidRPr="0020399F">
        <w:rPr>
          <w:i/>
          <w:iCs/>
        </w:rPr>
        <w:t>Output text</w:t>
      </w:r>
      <w:r w:rsidRPr="0020399F">
        <w:t>, </w:t>
      </w:r>
      <w:r w:rsidRPr="0020399F">
        <w:rPr>
          <w:i/>
          <w:iCs/>
        </w:rPr>
        <w:t>Tokens used</w:t>
      </w:r>
      <w:r w:rsidRPr="0020399F">
        <w:t>, </w:t>
      </w:r>
      <w:r w:rsidRPr="0020399F">
        <w:rPr>
          <w:i/>
          <w:iCs/>
        </w:rPr>
        <w:t>Model chosen</w:t>
      </w:r>
      <w:r w:rsidRPr="0020399F">
        <w:t>, </w:t>
      </w:r>
      <w:r w:rsidRPr="0020399F">
        <w:rPr>
          <w:i/>
          <w:iCs/>
        </w:rPr>
        <w:t>Time taken</w:t>
      </w:r>
      <w:r w:rsidRPr="0020399F">
        <w:t>. If multi-LLM consensus was used, it might show each model’s answer or the fact that two models were consulted (depending on how much we want to expose – might be more for advanced mode). Tool nodes would show API calls made (e.g. “Called Slack API: channel=alerts, response OK”). This </w:t>
      </w:r>
      <w:r w:rsidRPr="0020399F">
        <w:rPr>
          <w:b/>
          <w:bCs/>
        </w:rPr>
        <w:t>per-step transparency</w:t>
      </w:r>
      <w:r w:rsidRPr="0020399F">
        <w:t> is important for trust and debugging. We’ll integrate with backend logging: possibly the Daena backend can provide an execution trace. If not natively, we might instrument the agent execution to create one (the NBMF/Lineage might store this info already since all actions are logged).</w:t>
      </w:r>
    </w:p>
    <w:p w14:paraId="70FB4355" w14:textId="77777777" w:rsidR="0020399F" w:rsidRPr="0020399F" w:rsidRDefault="0020399F" w:rsidP="0020399F">
      <w:pPr>
        <w:numPr>
          <w:ilvl w:val="0"/>
          <w:numId w:val="73"/>
        </w:numPr>
      </w:pPr>
      <w:r w:rsidRPr="0020399F">
        <w:rPr>
          <w:b/>
          <w:bCs/>
        </w:rPr>
        <w:t>Error Handling &amp; Warnings:</w:t>
      </w:r>
      <w:r w:rsidRPr="0020399F">
        <w:t xml:space="preserve"> If something goes wrong in a run (an API fails, or AI couldn’t parse input, etc.), the pipeline view will visibly indicate an error on that node (red outline). We’ll surface the error message or a friendly explanation. For example, if an email send failed due to SMTP issue, show “Email node failed: SMTP server not reachable”. If an AI step failed (maybe token limit issue), show that. Additionally, governance blocks might appear as warnings in the flow (like a node </w:t>
      </w:r>
      <w:r w:rsidRPr="0020399F">
        <w:lastRenderedPageBreak/>
        <w:t>that was stopped by policy could be marked with a shield icon and message “Blocked by governance”). The user can then adjust and retry.</w:t>
      </w:r>
    </w:p>
    <w:p w14:paraId="7252FCB3" w14:textId="77777777" w:rsidR="0020399F" w:rsidRPr="0020399F" w:rsidRDefault="0020399F" w:rsidP="0020399F">
      <w:pPr>
        <w:numPr>
          <w:ilvl w:val="0"/>
          <w:numId w:val="73"/>
        </w:numPr>
      </w:pPr>
      <w:r w:rsidRPr="0020399F">
        <w:rPr>
          <w:b/>
          <w:bCs/>
        </w:rPr>
        <w:t>Interactive Simulation (Dry-Run Mode):</w:t>
      </w:r>
      <w:r w:rsidRPr="0020399F">
        <w:t> We will include a </w:t>
      </w:r>
      <w:r w:rsidRPr="0020399F">
        <w:rPr>
          <w:b/>
          <w:bCs/>
        </w:rPr>
        <w:t>Simulation mode</w:t>
      </w:r>
      <w:r w:rsidRPr="0020399F">
        <w:t> where the agent runs but pauses before taking external actions. In this mode, the pipeline view would execute up to an action node, then instead of executing (say sending an email), it will present the intended action for review. Perhaps the node highlights and a popup says “Action: Send Email to X. [Approve] [Skip] [Modify]”. The user can step through the workflow manually in this mode. This is incredibly useful for testing workflows without side effects. Implementation: we can have a flag on execution API (like ?dry_run=true) that tells agent not to actually perform side effects but return what it </w:t>
      </w:r>
      <w:r w:rsidRPr="0020399F">
        <w:rPr>
          <w:i/>
          <w:iCs/>
        </w:rPr>
        <w:t>would</w:t>
      </w:r>
      <w:r w:rsidRPr="0020399F">
        <w:t> do. For tools, we may simulate responses or use test mode credentials if possible. The UI orchestrates user approvals. This simulation essentially provides a </w:t>
      </w:r>
      <w:r w:rsidRPr="0020399F">
        <w:rPr>
          <w:b/>
          <w:bCs/>
        </w:rPr>
        <w:t>safe sandbox</w:t>
      </w:r>
      <w:r w:rsidRPr="0020399F">
        <w:t> to refine an agent.</w:t>
      </w:r>
    </w:p>
    <w:p w14:paraId="74B563B9" w14:textId="77777777" w:rsidR="0020399F" w:rsidRPr="0020399F" w:rsidRDefault="0020399F" w:rsidP="0020399F">
      <w:pPr>
        <w:numPr>
          <w:ilvl w:val="0"/>
          <w:numId w:val="73"/>
        </w:numPr>
      </w:pPr>
      <w:r w:rsidRPr="0020399F">
        <w:rPr>
          <w:b/>
          <w:bCs/>
        </w:rPr>
        <w:t>Performance Metrics:</w:t>
      </w:r>
      <w:r w:rsidRPr="0020399F">
        <w:t> We can display metrics such as total execution time, time per node, perhaps cost in terms of API calls or tokens. For example, after a run, show “Completed in 4.2 seconds, 13 calls made (3 to OpenAI, 2 to internal model, etc.), total cost $0.002”. These insights help users optimize workflows (maybe they decide to use a local model for a step instead of GPT-4 if they see cost spike, which ties to our Model routing logic allowing local vs paid).</w:t>
      </w:r>
    </w:p>
    <w:p w14:paraId="6DBFA46B" w14:textId="77777777" w:rsidR="0020399F" w:rsidRPr="0020399F" w:rsidRDefault="0020399F" w:rsidP="0020399F">
      <w:pPr>
        <w:numPr>
          <w:ilvl w:val="0"/>
          <w:numId w:val="73"/>
        </w:numPr>
      </w:pPr>
      <w:r w:rsidRPr="0020399F">
        <w:rPr>
          <w:b/>
          <w:bCs/>
        </w:rPr>
        <w:t>Live Debugging and Editing:</w:t>
      </w:r>
      <w:r w:rsidRPr="0020399F">
        <w:t> In the pipeline view, we might allow on-the-fly modifications when paused. For instance, if a step’s result is unsatisfactory, user could edit something and resume. This might not be immediate priority, but something to aim for – the ability to tweak a prompt mid-run and continue, etc. It’s analogous to debugging code with breakpoints.</w:t>
      </w:r>
    </w:p>
    <w:p w14:paraId="6C139295" w14:textId="77777777" w:rsidR="0020399F" w:rsidRPr="0020399F" w:rsidRDefault="0020399F" w:rsidP="0020399F">
      <w:r w:rsidRPr="0020399F">
        <w:t>Delivering a strong pipeline visualization and debugging experience will set Vibe Agent apart, as users can </w:t>
      </w:r>
      <w:r w:rsidRPr="0020399F">
        <w:rPr>
          <w:b/>
          <w:bCs/>
        </w:rPr>
        <w:t>literally watch their agent “think” and act</w:t>
      </w:r>
      <w:r w:rsidRPr="0020399F">
        <w:t>, giving them confidence and insight. It turns the black box of AI into a glass box without overwhelming the user (they can choose how deep to look).</w:t>
      </w:r>
    </w:p>
    <w:p w14:paraId="45EB45C1" w14:textId="77777777" w:rsidR="0020399F" w:rsidRPr="0020399F" w:rsidRDefault="0020399F" w:rsidP="0020399F">
      <w:pPr>
        <w:rPr>
          <w:b/>
          <w:bCs/>
        </w:rPr>
      </w:pPr>
      <w:r w:rsidRPr="0020399F">
        <w:rPr>
          <w:b/>
          <w:bCs/>
        </w:rPr>
        <w:t>Publishable Workflows &amp; Templates</w:t>
      </w:r>
    </w:p>
    <w:p w14:paraId="6DDFDF0B" w14:textId="77777777" w:rsidR="0020399F" w:rsidRPr="0020399F" w:rsidRDefault="0020399F" w:rsidP="0020399F">
      <w:r w:rsidRPr="0020399F">
        <w:t>While the Marketplace covers sharing with the broader community, we also want to support </w:t>
      </w:r>
      <w:r w:rsidRPr="0020399F">
        <w:rPr>
          <w:b/>
          <w:bCs/>
        </w:rPr>
        <w:t>publishing and reusing workflows internally</w:t>
      </w:r>
      <w:r w:rsidRPr="0020399F">
        <w:t> and from the company’s perspective:</w:t>
      </w:r>
    </w:p>
    <w:p w14:paraId="407C9258" w14:textId="77777777" w:rsidR="0020399F" w:rsidRPr="0020399F" w:rsidRDefault="0020399F" w:rsidP="0020399F">
      <w:pPr>
        <w:numPr>
          <w:ilvl w:val="0"/>
          <w:numId w:val="74"/>
        </w:numPr>
      </w:pPr>
      <w:r w:rsidRPr="0020399F">
        <w:rPr>
          <w:b/>
          <w:bCs/>
        </w:rPr>
        <w:t>Reusable Templates:</w:t>
      </w:r>
      <w:r w:rsidRPr="0020399F">
        <w:t> The platform will come with a library of </w:t>
      </w:r>
      <w:r w:rsidRPr="0020399F">
        <w:rPr>
          <w:b/>
          <w:bCs/>
        </w:rPr>
        <w:t>pre-built workflow templates</w:t>
      </w:r>
      <w:r w:rsidRPr="0020399F">
        <w:t xml:space="preserve"> for common tasks, curated by the Daena team. These are like starter agents that users can import and customize. For example: “AI Email Assistant”, </w:t>
      </w:r>
      <w:r w:rsidRPr="0020399F">
        <w:lastRenderedPageBreak/>
        <w:t>“Social Media Moderator”, “Weekly Report Generator”, etc. In the UI, when creating a new agent, they can choose Start from Template or Blank. Templates save time and also demonstrate patterns of using the system effectively. Technically, templates are just blueprints with maybe placeholders or instructions to customize. We’ll host them similarly to marketplace entries but marked as “Daena Official Template” or such.</w:t>
      </w:r>
    </w:p>
    <w:p w14:paraId="060722CC" w14:textId="77777777" w:rsidR="0020399F" w:rsidRPr="0020399F" w:rsidRDefault="0020399F" w:rsidP="0020399F">
      <w:pPr>
        <w:numPr>
          <w:ilvl w:val="0"/>
          <w:numId w:val="74"/>
        </w:numPr>
      </w:pPr>
      <w:r w:rsidRPr="0020399F">
        <w:rPr>
          <w:b/>
          <w:bCs/>
        </w:rPr>
        <w:t>Cloning and Versioning:</w:t>
      </w:r>
      <w:r w:rsidRPr="0020399F">
        <w:t> Users can clone their own workflows to iterate (like save as new version). Also, within an organization, if someone makes a great agent, they might want to publish it </w:t>
      </w:r>
      <w:r w:rsidRPr="0020399F">
        <w:rPr>
          <w:b/>
          <w:bCs/>
        </w:rPr>
        <w:t>just for their team</w:t>
      </w:r>
      <w:r w:rsidRPr="0020399F">
        <w:t> (not public marketplace). We can allow sharing a direct link or listing it in an “Org Library”. This is effectively marketplace but with visibility limited to certain users (organization scope or even personal scope if they just want to duplicate for themselves). We’ll incorporate that by perhaps having a toggle on publish “Public / Private (within org)”.</w:t>
      </w:r>
    </w:p>
    <w:p w14:paraId="5ACEA401" w14:textId="77777777" w:rsidR="0020399F" w:rsidRPr="0020399F" w:rsidRDefault="0020399F" w:rsidP="0020399F">
      <w:pPr>
        <w:numPr>
          <w:ilvl w:val="0"/>
          <w:numId w:val="74"/>
        </w:numPr>
      </w:pPr>
      <w:r w:rsidRPr="0020399F">
        <w:rPr>
          <w:b/>
          <w:bCs/>
        </w:rPr>
        <w:t>Export/Import:</w:t>
      </w:r>
      <w:r w:rsidRPr="0020399F">
        <w:t> Users may want to export a workflow (e.g. to share offline or back it up). We’ll support exporting the blueprint JSON (and any associated custom code) as a file. Likewise, importing from a file. This also enables migrating workflows between accounts or even editing outside the app if someone prefers (though the latter is advanced). Export is also crucial if a user leaves the platform but wants their agent logic – we don’t lock them in.</w:t>
      </w:r>
    </w:p>
    <w:p w14:paraId="4476A789" w14:textId="77777777" w:rsidR="0020399F" w:rsidRPr="0020399F" w:rsidRDefault="0020399F" w:rsidP="0020399F">
      <w:pPr>
        <w:numPr>
          <w:ilvl w:val="0"/>
          <w:numId w:val="74"/>
        </w:numPr>
      </w:pPr>
      <w:r w:rsidRPr="0020399F">
        <w:rPr>
          <w:b/>
          <w:bCs/>
        </w:rPr>
        <w:t>Publishing to Marketplace vs Template Library:</w:t>
      </w:r>
      <w:r w:rsidRPr="0020399F">
        <w:t> We’ll differentiate these by purpose: Marketplace is for sharing with world (possibly selling), Template library is more for personal/org reuse. But the UI elements overlap. Possibly we manage them in one system with different visibility tags (private, org-only, public).</w:t>
      </w:r>
    </w:p>
    <w:p w14:paraId="1705FF33" w14:textId="77777777" w:rsidR="0020399F" w:rsidRPr="0020399F" w:rsidRDefault="0020399F" w:rsidP="0020399F">
      <w:pPr>
        <w:numPr>
          <w:ilvl w:val="0"/>
          <w:numId w:val="74"/>
        </w:numPr>
      </w:pPr>
      <w:r w:rsidRPr="0020399F">
        <w:rPr>
          <w:b/>
          <w:bCs/>
        </w:rPr>
        <w:t>Continuous Improvement of Templates:</w:t>
      </w:r>
      <w:r w:rsidRPr="0020399F">
        <w:t> Over time, as Daena’s backend gets new capabilities (say new LLMs, or new tools), the official templates can be updated. The platform could notify users “An improved version of this template is available” so they can incorporate upgrades. This ensures content doesn’t stagnate.</w:t>
      </w:r>
    </w:p>
    <w:p w14:paraId="5C1C057E" w14:textId="77777777" w:rsidR="0020399F" w:rsidRPr="0020399F" w:rsidRDefault="0020399F" w:rsidP="0020399F">
      <w:r w:rsidRPr="0020399F">
        <w:t>By making workflows publishable and templated, we accelerate the network effect: one good solution can propagate to many users quickly, making the platform more valuable with each new workflow added.</w:t>
      </w:r>
    </w:p>
    <w:p w14:paraId="3A0B94EE" w14:textId="77777777" w:rsidR="0020399F" w:rsidRPr="0020399F" w:rsidRDefault="0020399F" w:rsidP="0020399F">
      <w:pPr>
        <w:rPr>
          <w:b/>
          <w:bCs/>
        </w:rPr>
      </w:pPr>
      <w:r w:rsidRPr="0020399F">
        <w:rPr>
          <w:b/>
          <w:bCs/>
        </w:rPr>
        <w:t>Real-Time Feedback &amp; Simulation</w:t>
      </w:r>
    </w:p>
    <w:p w14:paraId="695D465A" w14:textId="77777777" w:rsidR="0020399F" w:rsidRPr="0020399F" w:rsidRDefault="0020399F" w:rsidP="0020399F">
      <w:r w:rsidRPr="0020399F">
        <w:t>We touched on simulation in pipeline, but focusing specifically on </w:t>
      </w:r>
      <w:r w:rsidRPr="0020399F">
        <w:rPr>
          <w:b/>
          <w:bCs/>
        </w:rPr>
        <w:t>real-time feedback</w:t>
      </w:r>
      <w:r w:rsidRPr="0020399F">
        <w:t> features that give the user confidence about what an agent will do </w:t>
      </w:r>
      <w:r w:rsidRPr="0020399F">
        <w:rPr>
          <w:i/>
          <w:iCs/>
        </w:rPr>
        <w:t>before</w:t>
      </w:r>
      <w:r w:rsidRPr="0020399F">
        <w:t> it does it:</w:t>
      </w:r>
    </w:p>
    <w:p w14:paraId="3A60C702" w14:textId="77777777" w:rsidR="0020399F" w:rsidRPr="0020399F" w:rsidRDefault="0020399F" w:rsidP="0020399F">
      <w:pPr>
        <w:numPr>
          <w:ilvl w:val="0"/>
          <w:numId w:val="75"/>
        </w:numPr>
      </w:pPr>
      <w:r w:rsidRPr="0020399F">
        <w:rPr>
          <w:b/>
          <w:bCs/>
        </w:rPr>
        <w:lastRenderedPageBreak/>
        <w:t>Agent Simulator/Test Run:</w:t>
      </w:r>
      <w:r w:rsidRPr="0020399F">
        <w:t> Users can run their agent in a simulation where the agent narrates its thinking or planned actions without actually executing final steps. This is akin to a “dry run”. The UI might open a modal or use the pipeline view. The agent could, for example, say: </w:t>
      </w:r>
      <w:r w:rsidRPr="0020399F">
        <w:rPr>
          <w:i/>
          <w:iCs/>
        </w:rPr>
        <w:t>“If triggered now, I would classify 5 emails, flag 1 as urgent, draft replies to 4, and send them. (Not actually sending since this is a test.)”</w:t>
      </w:r>
      <w:r w:rsidRPr="0020399F">
        <w:t> This summary can be generated by instrumenting the agent to not call external tools but to collect what it </w:t>
      </w:r>
      <w:r w:rsidRPr="0020399F">
        <w:rPr>
          <w:i/>
          <w:iCs/>
        </w:rPr>
        <w:t>would</w:t>
      </w:r>
      <w:r w:rsidRPr="0020399F">
        <w:t> have sent. We might also allow the user to provide sample input data for simulation (e.g. upload a sample email to test the email workflow).</w:t>
      </w:r>
    </w:p>
    <w:p w14:paraId="2DBF692D" w14:textId="77777777" w:rsidR="0020399F" w:rsidRPr="0020399F" w:rsidRDefault="0020399F" w:rsidP="0020399F">
      <w:pPr>
        <w:numPr>
          <w:ilvl w:val="0"/>
          <w:numId w:val="75"/>
        </w:numPr>
      </w:pPr>
      <w:r w:rsidRPr="0020399F">
        <w:rPr>
          <w:b/>
          <w:bCs/>
        </w:rPr>
        <w:t>“What-If” Analysis:</w:t>
      </w:r>
      <w:r w:rsidRPr="0020399F">
        <w:t> For decision-heavy workflows, a user might wonder “how will it behave in scenario X vs Y”. We can provide a way to simulate both paths. For instance, in a conditional node, allow the user to force each branch in a test to see outcomes. Or have a feature to run multiple test cases (like unit tests for the agent). Possibly we integrate a small testing framework: user can specify inputs and expected outputs for an agent and run them to see if it passes (especially for more deterministic parts; with LLM outputs it’s fuzzy, but maybe expected behavior like “if email contains ‘refund’, it should escalate – test that with a sample email”). This moves towards enterprise-grade validation of AI processes.</w:t>
      </w:r>
    </w:p>
    <w:p w14:paraId="2332A7D6" w14:textId="77777777" w:rsidR="0020399F" w:rsidRPr="0020399F" w:rsidRDefault="0020399F" w:rsidP="0020399F">
      <w:pPr>
        <w:numPr>
          <w:ilvl w:val="0"/>
          <w:numId w:val="75"/>
        </w:numPr>
      </w:pPr>
      <w:r w:rsidRPr="0020399F">
        <w:rPr>
          <w:b/>
          <w:bCs/>
        </w:rPr>
        <w:t>Live Feedback during normal runs:</w:t>
      </w:r>
      <w:r w:rsidRPr="0020399F">
        <w:t> Even when an agent runs in production (non-simulation), we can provide feedback to the users (or team) in real time. For example, an agent might pause and ask for confirmation if uncertain: </w:t>
      </w:r>
      <w:r w:rsidRPr="0020399F">
        <w:rPr>
          <w:i/>
          <w:iCs/>
        </w:rPr>
        <w:t>“I have drafted a response to customer, would you like to review before sending?”</w:t>
      </w:r>
      <w:r w:rsidRPr="0020399F">
        <w:t> – this is an agent-driven prompt but facilitated by UI. Real-time feedback loops where user oversight is in the loop for high-stakes decisions (initially, until the user trusts it fully and automates it). We will design the agent such that any time it’s unsure or policy says to ask (ABAC can enforce “ask-before-action” on high stakes), the backend signals the UI and the UI pops up a confirmation dialog to the user. This mechanism is core to EDNA’s safe deployment, and our UI must handle it smoothly (with timeouts or default behaviors if no one responds).</w:t>
      </w:r>
    </w:p>
    <w:p w14:paraId="695D70F7" w14:textId="77777777" w:rsidR="0020399F" w:rsidRPr="0020399F" w:rsidRDefault="0020399F" w:rsidP="0020399F">
      <w:pPr>
        <w:numPr>
          <w:ilvl w:val="0"/>
          <w:numId w:val="75"/>
        </w:numPr>
      </w:pPr>
      <w:r w:rsidRPr="0020399F">
        <w:rPr>
          <w:b/>
          <w:bCs/>
        </w:rPr>
        <w:t>User Training Mode:</w:t>
      </w:r>
      <w:r w:rsidRPr="0020399F">
        <w:t> Perhaps provide a mode where the agent runs step by step with the user explicitly approving each step. This can be a training period where the user is teaching the agent. Over time, the agent can suggest “I can do these steps automatically next time.” And the user can grant more autonomy gradually. This builds trust and gradually calibrates the agent’s freedom according to user comfort. The UI can have a slider or setting per agent: from “Manual” to “Fully Autonomous”, with steps in between (e.g. “Ask for confirmation on final actions only”).</w:t>
      </w:r>
    </w:p>
    <w:p w14:paraId="40C3A4B9" w14:textId="77777777" w:rsidR="0020399F" w:rsidRPr="0020399F" w:rsidRDefault="0020399F" w:rsidP="0020399F">
      <w:r w:rsidRPr="0020399F">
        <w:lastRenderedPageBreak/>
        <w:t>By offering robust simulation and feedback, users will feel in control and confident deploying agents, knowing they can test extensively and the agent will not run off and do something crazy without them knowing.</w:t>
      </w:r>
    </w:p>
    <w:p w14:paraId="2C9323C0" w14:textId="77777777" w:rsidR="0020399F" w:rsidRPr="0020399F" w:rsidRDefault="0020399F" w:rsidP="0020399F">
      <w:pPr>
        <w:rPr>
          <w:b/>
          <w:bCs/>
        </w:rPr>
      </w:pPr>
      <w:r w:rsidRPr="0020399F">
        <w:rPr>
          <w:b/>
          <w:bCs/>
        </w:rPr>
        <w:t>Memory Explorer &amp; NBMF Visualization</w:t>
      </w:r>
    </w:p>
    <w:p w14:paraId="23CF4EB9" w14:textId="77777777" w:rsidR="0020399F" w:rsidRPr="0020399F" w:rsidRDefault="0020399F" w:rsidP="0020399F">
      <w:r w:rsidRPr="0020399F">
        <w:t>Finally, we will implement a </w:t>
      </w:r>
      <w:r w:rsidRPr="0020399F">
        <w:rPr>
          <w:b/>
          <w:bCs/>
        </w:rPr>
        <w:t>Memory Explorer</w:t>
      </w:r>
      <w:r w:rsidRPr="0020399F">
        <w:t> feature to make the NBMF memory less abstract and give insight into what the AI has retained:</w:t>
      </w:r>
    </w:p>
    <w:p w14:paraId="630BDE1B" w14:textId="77777777" w:rsidR="0020399F" w:rsidRPr="0020399F" w:rsidRDefault="0020399F" w:rsidP="0020399F">
      <w:pPr>
        <w:numPr>
          <w:ilvl w:val="0"/>
          <w:numId w:val="76"/>
        </w:numPr>
      </w:pPr>
      <w:r w:rsidRPr="0020399F">
        <w:rPr>
          <w:b/>
          <w:bCs/>
        </w:rPr>
        <w:t>Memory Dashboard:</w:t>
      </w:r>
      <w:r w:rsidRPr="0020399F">
        <w:t> This could be at two levels – per agent and per user (or team). It would show things like:</w:t>
      </w:r>
    </w:p>
    <w:p w14:paraId="595495E9" w14:textId="77777777" w:rsidR="0020399F" w:rsidRPr="0020399F" w:rsidRDefault="0020399F" w:rsidP="0020399F">
      <w:pPr>
        <w:numPr>
          <w:ilvl w:val="1"/>
          <w:numId w:val="76"/>
        </w:numPr>
      </w:pPr>
      <w:r w:rsidRPr="0020399F">
        <w:rPr>
          <w:b/>
          <w:bCs/>
        </w:rPr>
        <w:t>Memory Size/Count:</w:t>
      </w:r>
      <w:r w:rsidRPr="0020399F">
        <w:t> How many items in L1 (hot) vs L2 vs L3 for that agent, possibly visualized as concentric circles or a tiered bar. E.g. “L1: 128 vectors (recent interactions) | L2: 5MB compressed | L3: 20MB archived”. We can also indicate how these metrics compare to limits or averages. This ties to the performance – e.g., if L1 is maxed out, users might expect some older items to move to L2. We might highlight that NBMF automatically manages this, maybe show last compression time, etc.</w:t>
      </w:r>
    </w:p>
    <w:p w14:paraId="1D07FF43" w14:textId="77777777" w:rsidR="0020399F" w:rsidRPr="0020399F" w:rsidRDefault="0020399F" w:rsidP="0020399F">
      <w:pPr>
        <w:numPr>
          <w:ilvl w:val="1"/>
          <w:numId w:val="76"/>
        </w:numPr>
      </w:pPr>
      <w:r w:rsidRPr="0020399F">
        <w:rPr>
          <w:b/>
          <w:bCs/>
        </w:rPr>
        <w:t>Memory Contents (Summary):</w:t>
      </w:r>
      <w:r w:rsidRPr="0020399F">
        <w:t> We won’t show raw data by default (because it could be large or sensitive), but we can show a summary or sample. For instance, list the top 5 most referenced facts in memory, or categorize memory by topic. Daena’s memory likely has metadata (vector clusters, tags). We can exploit that to present something like “Your agent has retained knowledge about: </w:t>
      </w:r>
      <w:r w:rsidRPr="0020399F">
        <w:rPr>
          <w:i/>
          <w:iCs/>
        </w:rPr>
        <w:t>Customer Support policies</w:t>
      </w:r>
      <w:r w:rsidRPr="0020399F">
        <w:t>, </w:t>
      </w:r>
      <w:r w:rsidRPr="0020399F">
        <w:rPr>
          <w:i/>
          <w:iCs/>
        </w:rPr>
        <w:t>Pricing FAQs</w:t>
      </w:r>
      <w:r w:rsidRPr="0020399F">
        <w:t>, </w:t>
      </w:r>
      <w:r w:rsidRPr="0020399F">
        <w:rPr>
          <w:i/>
          <w:iCs/>
        </w:rPr>
        <w:t>Project Alpha details</w:t>
      </w:r>
      <w:r w:rsidRPr="0020399F">
        <w:t>…” – each of those could be derived from clustering memory embeddings or tags. Clicking on one might show some representative items (sanitized). This gives the user an idea of what the AI “knows” and if something’s missing or outdated.</w:t>
      </w:r>
    </w:p>
    <w:p w14:paraId="56D86B3B" w14:textId="77777777" w:rsidR="0020399F" w:rsidRPr="0020399F" w:rsidRDefault="0020399F" w:rsidP="0020399F">
      <w:pPr>
        <w:numPr>
          <w:ilvl w:val="1"/>
          <w:numId w:val="76"/>
        </w:numPr>
      </w:pPr>
      <w:r w:rsidRPr="0020399F">
        <w:rPr>
          <w:b/>
          <w:bCs/>
        </w:rPr>
        <w:t>Memory Search:</w:t>
      </w:r>
      <w:r w:rsidRPr="0020399F">
        <w:t> A search bar where the user can query the memory. For example, “What does the agent know about Project Alpha?” The system could search embeddings for related items and show snippets (with any sensitive info masked unless user has rights). If an agent is misbehaving or giving a wrong answer, this helps the user check if maybe a wrong fact is stored in memory. They could then delete or correct it (if we allow memory curation).</w:t>
      </w:r>
    </w:p>
    <w:p w14:paraId="4796919F" w14:textId="77777777" w:rsidR="0020399F" w:rsidRPr="0020399F" w:rsidRDefault="0020399F" w:rsidP="0020399F">
      <w:pPr>
        <w:numPr>
          <w:ilvl w:val="1"/>
          <w:numId w:val="76"/>
        </w:numPr>
      </w:pPr>
      <w:r w:rsidRPr="0020399F">
        <w:rPr>
          <w:b/>
          <w:bCs/>
        </w:rPr>
        <w:t>Memory Edit/Management:</w:t>
      </w:r>
      <w:r w:rsidRPr="0020399F">
        <w:t xml:space="preserve"> We may allow certain actions: deleting memory entries (perhaps just marking for deletion and letting NBMF handle it), pinning important ones to not compress (like an FAQ answer that should stay </w:t>
      </w:r>
      <w:r w:rsidRPr="0020399F">
        <w:lastRenderedPageBreak/>
        <w:t>in L1), or importing knowledge (user might upload a document to inject into memory). Essentially this becomes a mini knowledge base management tool. This might be more advanced, but definitely viewing and deleting (for compliance, e.g. GDPR “forget this user’s data”) should be there.</w:t>
      </w:r>
    </w:p>
    <w:p w14:paraId="765D5CC5" w14:textId="77777777" w:rsidR="0020399F" w:rsidRPr="0020399F" w:rsidRDefault="0020399F" w:rsidP="0020399F">
      <w:pPr>
        <w:numPr>
          <w:ilvl w:val="1"/>
          <w:numId w:val="76"/>
        </w:numPr>
      </w:pPr>
      <w:r w:rsidRPr="0020399F">
        <w:rPr>
          <w:b/>
          <w:bCs/>
        </w:rPr>
        <w:t>Memory Analytics:</w:t>
      </w:r>
      <w:r w:rsidRPr="0020399F">
        <w:t> Stats like memory retention over time (graph of number of entries vs time), or how often memory is queried (cache hit rates). This is more for the curious or for optimizing – e.g. if memory isn’t being used much, maybe the agent needs more prompts to use it. We might not surface all at launch, but have the data ready.</w:t>
      </w:r>
    </w:p>
    <w:p w14:paraId="76BCF3DD" w14:textId="77777777" w:rsidR="0020399F" w:rsidRPr="0020399F" w:rsidRDefault="0020399F" w:rsidP="0020399F">
      <w:pPr>
        <w:numPr>
          <w:ilvl w:val="0"/>
          <w:numId w:val="76"/>
        </w:numPr>
      </w:pPr>
      <w:r w:rsidRPr="0020399F">
        <w:rPr>
          <w:b/>
          <w:bCs/>
        </w:rPr>
        <w:t>Cross-Agent Memory View:</w:t>
      </w:r>
      <w:r w:rsidRPr="0020399F">
        <w:t> If agents share memory, a combined view makes sense. For a team, an admin might have a </w:t>
      </w:r>
      <w:r w:rsidRPr="0020399F">
        <w:rPr>
          <w:b/>
          <w:bCs/>
        </w:rPr>
        <w:t>Global Memory Explorer</w:t>
      </w:r>
      <w:r w:rsidRPr="0020399F">
        <w:t> that shows what all agents collectively know. It can reveal redundancies (maybe two agents store the same info, which NBMF might have deduplicated via SimHash anyway). It also helps in ensuring compliance: an admin can search “credit card” and see if any agent stored card numbers, then decide to remove them if that’s not allowed. EDNA’s lineage will show where that came from if present. We’ll incorporate filters like by agent, by date, by source.</w:t>
      </w:r>
    </w:p>
    <w:p w14:paraId="49E460B1" w14:textId="77777777" w:rsidR="0020399F" w:rsidRPr="0020399F" w:rsidRDefault="0020399F" w:rsidP="0020399F">
      <w:pPr>
        <w:numPr>
          <w:ilvl w:val="0"/>
          <w:numId w:val="76"/>
        </w:numPr>
      </w:pPr>
      <w:r w:rsidRPr="0020399F">
        <w:rPr>
          <w:b/>
          <w:bCs/>
        </w:rPr>
        <w:t>Education &amp; Transparency:</w:t>
      </w:r>
      <w:r w:rsidRPr="0020399F">
        <w:t> We will incorporate explanatory UI in the memory explorer about NBMF: e.g. a little info box: </w:t>
      </w:r>
      <w:r w:rsidRPr="0020399F">
        <w:rPr>
          <w:i/>
          <w:iCs/>
        </w:rPr>
        <w:t>“Daena’s NBMF Memory uses intelligent compression: your data is stored efficiently with 60%+ cost savings and fast retrieval. L1 (hot) holds recent items (p95 ~0.65ms access), L2 compresses older data (SimHash clustering), L3 archives long-term knowledge (with ~15ms access).”</w:t>
      </w:r>
      <w:r w:rsidRPr="0020399F">
        <w:t> This not only educates the user but also markets the tech. We might even include a “Benchmarks” link or refer to these impressive numbers in a tooltip. By sharing this, we’re showing enterprise readiness (IT folks love to see that stuff).</w:t>
      </w:r>
    </w:p>
    <w:p w14:paraId="595E466F" w14:textId="77777777" w:rsidR="0020399F" w:rsidRPr="0020399F" w:rsidRDefault="0020399F" w:rsidP="0020399F">
      <w:pPr>
        <w:numPr>
          <w:ilvl w:val="0"/>
          <w:numId w:val="76"/>
        </w:numPr>
      </w:pPr>
      <w:r w:rsidRPr="0020399F">
        <w:rPr>
          <w:b/>
          <w:bCs/>
        </w:rPr>
        <w:t>Security &amp; Privacy in Explorer:</w:t>
      </w:r>
      <w:r w:rsidRPr="0020399F">
        <w:t> We have to respect that memory may contain sensitive info. So the explorer will enforce that a user only sees memory their role allows. E.g. if an agent processed HR data, maybe only HR managers can see those entries even if they’re in the same team. EDNA’s policies can enforce that – possibly by redacting content unless proper clearance (ABAC again). We’ll integrate that by checking user roles and tagging memory entries. For cross-tenant global memory (pattern), users shouldn’t see raw data from others – they won’t, because pattern memory is anonymized and likely not directly viewable except as aggregated insight. We might just say “Global knowledge integrated” without details.</w:t>
      </w:r>
    </w:p>
    <w:p w14:paraId="10C0EBE4" w14:textId="77777777" w:rsidR="0020399F" w:rsidRPr="0020399F" w:rsidRDefault="0020399F" w:rsidP="0020399F">
      <w:r w:rsidRPr="0020399F">
        <w:lastRenderedPageBreak/>
        <w:t>The Memory Explorer turns what is usually an invisible aspect (AI’s memory) into a </w:t>
      </w:r>
      <w:r w:rsidRPr="0020399F">
        <w:rPr>
          <w:i/>
          <w:iCs/>
        </w:rPr>
        <w:t>visible, controllable asset</w:t>
      </w:r>
      <w:r w:rsidRPr="0020399F">
        <w:t>. This is a big differentiator for trust and compliance. Businesses will love the ability to audit what the AI has learned (complete auditability is a core of Daena). It essentially bridges AI’s “mind” with human oversight.</w:t>
      </w:r>
    </w:p>
    <w:p w14:paraId="54263BF4" w14:textId="77777777" w:rsidR="0020399F" w:rsidRPr="0020399F" w:rsidRDefault="0020399F" w:rsidP="0020399F">
      <w:r w:rsidRPr="0020399F">
        <w:pict w14:anchorId="12A3C56C">
          <v:rect id="_x0000_i1305" style="width:0;height:0" o:hralign="center" o:hrstd="t" o:hr="t" fillcolor="#a0a0a0" stroked="f"/>
        </w:pict>
      </w:r>
    </w:p>
    <w:p w14:paraId="59D6ED56" w14:textId="77777777" w:rsidR="0020399F" w:rsidRPr="0020399F" w:rsidRDefault="0020399F" w:rsidP="0020399F">
      <w:r w:rsidRPr="0020399F">
        <w:t>With these features in place, the Vibe Agent platform becomes a </w:t>
      </w:r>
      <w:r w:rsidRPr="0020399F">
        <w:rPr>
          <w:b/>
          <w:bCs/>
        </w:rPr>
        <w:t>full-featured AI agent lifecycle platform</w:t>
      </w:r>
      <w:r w:rsidRPr="0020399F">
        <w:t> – from design to deployment to monitoring, with governance and memory control at every step. Next, we outline key constraints considerations and then the phased implementation plan to build all this.</w:t>
      </w:r>
    </w:p>
    <w:p w14:paraId="255BD316" w14:textId="77777777" w:rsidR="0020399F" w:rsidRPr="0020399F" w:rsidRDefault="0020399F" w:rsidP="0020399F">
      <w:pPr>
        <w:rPr>
          <w:b/>
          <w:bCs/>
        </w:rPr>
      </w:pPr>
      <w:r w:rsidRPr="0020399F">
        <w:rPr>
          <w:b/>
          <w:bCs/>
        </w:rPr>
        <w:t>Key Constraints &amp; Architectural Considerations</w:t>
      </w:r>
    </w:p>
    <w:p w14:paraId="4EBDBA79" w14:textId="77777777" w:rsidR="0020399F" w:rsidRPr="0020399F" w:rsidRDefault="0020399F" w:rsidP="0020399F">
      <w:r w:rsidRPr="0020399F">
        <w:t>In implementing the above, we must continuously ensure certain </w:t>
      </w:r>
      <w:r w:rsidRPr="0020399F">
        <w:rPr>
          <w:b/>
          <w:bCs/>
        </w:rPr>
        <w:t>key constraints</w:t>
      </w:r>
      <w:r w:rsidRPr="0020399F">
        <w:t> are met:</w:t>
      </w:r>
    </w:p>
    <w:p w14:paraId="5FA798BC" w14:textId="77777777" w:rsidR="0020399F" w:rsidRPr="0020399F" w:rsidRDefault="0020399F" w:rsidP="0020399F">
      <w:pPr>
        <w:numPr>
          <w:ilvl w:val="0"/>
          <w:numId w:val="77"/>
        </w:numPr>
      </w:pPr>
      <w:r w:rsidRPr="0020399F">
        <w:rPr>
          <w:b/>
          <w:bCs/>
        </w:rPr>
        <w:t>Reflection of Daena’s Architecture:</w:t>
      </w:r>
      <w:r w:rsidRPr="0020399F">
        <w:t> We have designed the UI to mirror Daena’s agent hierarchy and council structure (departments, roles, Sunflower mesh) so that the system’s operation is transparent. The CMP router is implicitly utilized whenever tasks are routed to internal agents – we will surface its decisions when helpful (like indicating which hardware or model was chosen for a task, since Daena auto-routes to CPU/GPU/TPU for efficiency). For example, if a heavy computation is done, the UI might note “Processed on TPU for speed” to reflect multi-device support. We also incorporate the </w:t>
      </w:r>
      <w:r w:rsidRPr="0020399F">
        <w:rPr>
          <w:b/>
          <w:bCs/>
        </w:rPr>
        <w:t>multi-LLM consensus</w:t>
      </w:r>
      <w:r w:rsidRPr="0020399F">
        <w:t> in UI as either behind-the-scenes quality or exposed in logs, to emphasize Daena’s higher accuracy vs single-LLM systems. Essentially, the frontend is built not just to use Daena, but to show off </w:t>
      </w:r>
      <w:r w:rsidRPr="0020399F">
        <w:rPr>
          <w:i/>
          <w:iCs/>
        </w:rPr>
        <w:t>why Daena is special</w:t>
      </w:r>
      <w:r w:rsidRPr="0020399F">
        <w:t> – real-time governance, shared memory, multi-agent orchestration. This alignment informs many UI choices we made (agent communication lines, audit logs, memory stats, etc.).</w:t>
      </w:r>
    </w:p>
    <w:p w14:paraId="3B9B49E6" w14:textId="77777777" w:rsidR="0020399F" w:rsidRPr="0020399F" w:rsidRDefault="0020399F" w:rsidP="0020399F">
      <w:pPr>
        <w:numPr>
          <w:ilvl w:val="0"/>
          <w:numId w:val="77"/>
        </w:numPr>
      </w:pPr>
      <w:r w:rsidRPr="0020399F">
        <w:rPr>
          <w:b/>
          <w:bCs/>
        </w:rPr>
        <w:t>EDNA Governance Throughout:</w:t>
      </w:r>
      <w:r w:rsidRPr="0020399F">
        <w:t> All memory is traceable and all agent actions are governed – our design ensures the </w:t>
      </w:r>
      <w:r w:rsidRPr="0020399F">
        <w:rPr>
          <w:b/>
          <w:bCs/>
        </w:rPr>
        <w:t>UI has entry points for all governance actions</w:t>
      </w:r>
      <w:r w:rsidRPr="0020399F">
        <w:t>. From </w:t>
      </w:r>
      <w:r w:rsidRPr="0020399F">
        <w:rPr>
          <w:b/>
          <w:bCs/>
        </w:rPr>
        <w:t>preflight checks</w:t>
      </w:r>
      <w:r w:rsidRPr="0020399F">
        <w:t> (when compiling a vibe, if something is disallowed, we catch it and show an error), to </w:t>
      </w:r>
      <w:r w:rsidRPr="0020399F">
        <w:rPr>
          <w:b/>
          <w:bCs/>
        </w:rPr>
        <w:t>consent gates</w:t>
      </w:r>
      <w:r w:rsidRPr="0020399F">
        <w:t> (UI will prompt for additional user input if agent deals with regulated data like health or finance, fulfilling legal requirements), to </w:t>
      </w:r>
      <w:r w:rsidRPr="0020399F">
        <w:rPr>
          <w:b/>
          <w:bCs/>
        </w:rPr>
        <w:t>audit trails</w:t>
      </w:r>
      <w:r w:rsidRPr="0020399F">
        <w:t> (every decision readily reviewable), to </w:t>
      </w:r>
      <w:r w:rsidRPr="0020399F">
        <w:rPr>
          <w:b/>
          <w:bCs/>
        </w:rPr>
        <w:t>drift detection</w:t>
      </w:r>
      <w:r w:rsidRPr="0020399F">
        <w:t> (if an agent starts deviating, perhaps Immune triggers an alert – we’ll surface that to the user with suggestions to retrain or adjust). By design, no operation happens without leaving a trace that the user (or founder) can examine. We are effectively building a </w:t>
      </w:r>
      <w:r w:rsidRPr="0020399F">
        <w:rPr>
          <w:b/>
          <w:bCs/>
        </w:rPr>
        <w:t>human-AI joint governance interface</w:t>
      </w:r>
      <w:r w:rsidRPr="0020399F">
        <w:t xml:space="preserve">: AI governs itself per EDNA, but humans have the final say through our UI controls. Threats are isolated automatically </w:t>
      </w:r>
      <w:r w:rsidRPr="0020399F">
        <w:lastRenderedPageBreak/>
        <w:t>(quarantines), and the UI allows for further isolation or deletion of problematic outputs by users. We will also ensure </w:t>
      </w:r>
      <w:r w:rsidRPr="0020399F">
        <w:rPr>
          <w:i/>
          <w:iCs/>
        </w:rPr>
        <w:t>lineage tracking</w:t>
      </w:r>
      <w:r w:rsidRPr="0020399F">
        <w:t> is visible: e.g. if a piece of info in memory came from an upload or an external source, the explorer can show its origin (maybe link to the source document or the conversation where it was learned). This helps with compliance and debugging (“why does the agent think this? -&gt; here’s where it got that info”).</w:t>
      </w:r>
    </w:p>
    <w:p w14:paraId="4F6EE215" w14:textId="77777777" w:rsidR="0020399F" w:rsidRPr="0020399F" w:rsidRDefault="0020399F" w:rsidP="0020399F">
      <w:pPr>
        <w:numPr>
          <w:ilvl w:val="0"/>
          <w:numId w:val="77"/>
        </w:numPr>
      </w:pPr>
      <w:r w:rsidRPr="0020399F">
        <w:rPr>
          <w:b/>
          <w:bCs/>
        </w:rPr>
        <w:t>Performance Considerations:</w:t>
      </w:r>
      <w:r w:rsidRPr="0020399F">
        <w:t> The UI must handle real-time events and potentially heavy data (like large audit logs or memory listings) efficiently. We will use streaming updates for logs (append-only view so it doesn’t re-fetch everything each time). For visualization of many agents or memory items, we’ll implement virtualization (render only what’s in view). We also rely on the backend’s performance: API responses are targeted &lt;200ms which is great. Our web app should introduce minimal overhead. Using Next.js, we can SSR some pages to improve initial load (maybe for marketplace landing, etc.). Also, caching: certain rarely changing data like the list of template workflows can be cached on CDN. We must also pay attention to concurrency – Daena expects 1000+ concurrent users easily, our architecture with proper load balancing of the web app (and using websockets which the backend can handle) should support that. If we scale to many more, we can adopt more cloud-native solutions (like serverless functions for some API calls, horizontal scaling of stateful websocket servers, etc.).</w:t>
      </w:r>
    </w:p>
    <w:p w14:paraId="6BE41E30" w14:textId="77777777" w:rsidR="0020399F" w:rsidRPr="0020399F" w:rsidRDefault="0020399F" w:rsidP="0020399F">
      <w:pPr>
        <w:numPr>
          <w:ilvl w:val="0"/>
          <w:numId w:val="77"/>
        </w:numPr>
      </w:pPr>
      <w:r w:rsidRPr="0020399F">
        <w:rPr>
          <w:b/>
          <w:bCs/>
        </w:rPr>
        <w:t>Scalability of Visualization:</w:t>
      </w:r>
      <w:r w:rsidRPr="0020399F">
        <w:t> Infinite scaling of the hex mesh was mentioned – in practice, there is a limit to what you can show on one screen. Our approach is to allow zooming out for a higher-level overview (where individual agents might just be dots) and zooming in for details, plus scroll. If Daena had, say, 100 agents in a department someday, the UI can still display them because of this approach (it might look like a densely packed honeycomb which is okay). The use of golden-angle spiral ensures even distribution without gaps. We’ll test with larger numbers via simulation. Similarly, for Vibe, if a user somehow has 50 agents, we’ll allow grouping or filtering so it remains manageable. The timeline and logs will auto-truncate or summarize if too large (with option to fetch more). Essentially, we will </w:t>
      </w:r>
      <w:r w:rsidRPr="0020399F">
        <w:rPr>
          <w:b/>
          <w:bCs/>
        </w:rPr>
        <w:t>gracefully degrade</w:t>
      </w:r>
      <w:r w:rsidRPr="0020399F">
        <w:t> the detail as scale grows, to avoid overwhelming the interface or the browser.</w:t>
      </w:r>
    </w:p>
    <w:p w14:paraId="2966FA1F" w14:textId="77777777" w:rsidR="0020399F" w:rsidRPr="0020399F" w:rsidRDefault="0020399F" w:rsidP="0020399F">
      <w:pPr>
        <w:numPr>
          <w:ilvl w:val="0"/>
          <w:numId w:val="77"/>
        </w:numPr>
      </w:pPr>
      <w:r w:rsidRPr="0020399F">
        <w:rPr>
          <w:b/>
          <w:bCs/>
        </w:rPr>
        <w:t>Security &amp; Privacy:</w:t>
      </w:r>
      <w:r w:rsidRPr="0020399F">
        <w:t xml:space="preserve"> We will follow OWASP best practices for web security. That includes sanitizing all outputs, using HTTPS, proper auth tokens, protecting against XSS/CSRF, etc. Since users might use the UI to input sensitive info (API keys, personal data for testing), we must store those securely (preferably not at all on </w:t>
      </w:r>
      <w:r w:rsidRPr="0020399F">
        <w:lastRenderedPageBreak/>
        <w:t>frontend, or encrypted at rest if needed on backend). If any portion of the system fails or encounters an error, we’ll ensure it doesn’t expose stack traces or internal info in the UI – error messages will be user-friendly or an incident ID for support. We also incorporate </w:t>
      </w:r>
      <w:r w:rsidRPr="0020399F">
        <w:rPr>
          <w:b/>
          <w:bCs/>
        </w:rPr>
        <w:t>user privacy</w:t>
      </w:r>
      <w:r w:rsidRPr="0020399F">
        <w:t> features: e.g., if the user wants to delete their account, we will provide that option and through backend ensure all their data (memory, logs) is purged or anonymized (aligning with EDNA’s compliance). This is tangential, but important for legal compliance (GDPR etc.). EDNA’s design likely already supports data lineage, which helps in deletions too.</w:t>
      </w:r>
    </w:p>
    <w:p w14:paraId="6E963347" w14:textId="77777777" w:rsidR="0020399F" w:rsidRPr="0020399F" w:rsidRDefault="0020399F" w:rsidP="0020399F">
      <w:pPr>
        <w:numPr>
          <w:ilvl w:val="0"/>
          <w:numId w:val="77"/>
        </w:numPr>
      </w:pPr>
      <w:r w:rsidRPr="0020399F">
        <w:rPr>
          <w:b/>
          <w:bCs/>
        </w:rPr>
        <w:t>Voice &amp; AR Readiness:</w:t>
      </w:r>
      <w:r w:rsidRPr="0020399F">
        <w:t> Our architecture is modular – for voice, we might wrap certain components (like a chat interface) into a VoiceAgent class that can be invoked via either text or speech. When voice becomes more active, we might develop separate frontends (native mobile or AR apps) that connect to the same backend and possibly reuse code through packages or a shared SDK. We’ll keep the UI codebase organized (maybe a monorepo) such that core logic (like blueprint parsing, event handling) is abstracted from React components, making it easier to plug into different interfaces. In planning meetings, we’ll mark areas with “voice-ready” tags (just as a mental note) – e.g. ensuring every text command can be triggered by a voice command if needed.</w:t>
      </w:r>
    </w:p>
    <w:p w14:paraId="133A1798" w14:textId="77777777" w:rsidR="0020399F" w:rsidRPr="0020399F" w:rsidRDefault="0020399F" w:rsidP="0020399F">
      <w:pPr>
        <w:numPr>
          <w:ilvl w:val="0"/>
          <w:numId w:val="77"/>
        </w:numPr>
      </w:pPr>
      <w:r w:rsidRPr="0020399F">
        <w:rPr>
          <w:b/>
          <w:bCs/>
        </w:rPr>
        <w:t>Founders’ IP &amp; Data Security:</w:t>
      </w:r>
      <w:r w:rsidRPr="0020399F">
        <w:t> Daena’s internal knowledge (like exactly how its agent council operates or how memory compression is achieved) remains on backend and is not fully exposed. We are showing visuals and giving data to illustrate function, but not enough to replicate it. For instance, we cite NBMF’s performance and maybe show memory usage, but we’re not giving out the code or detailed mechanism of NBMF’s compression (that’s proprietary). Similarly, we show an agent mesh, but an attacker still doesn’t have the actual agent code or prompts – just a conceptual view. This level of transparency is beneficial to users but doesn’t give away the secret sauce. We must be careful if someone tries to glean things (like prompt injection to get the system prompt). But EDNA plus our UI should thwart that (the core prompts are not user-accessible, only results). Essentially, we ensure </w:t>
      </w:r>
      <w:r w:rsidRPr="0020399F">
        <w:rPr>
          <w:b/>
          <w:bCs/>
        </w:rPr>
        <w:t>users can steer and monitor the ship, but not steal its engine design</w:t>
      </w:r>
      <w:r w:rsidRPr="0020399F">
        <w:t>.</w:t>
      </w:r>
    </w:p>
    <w:p w14:paraId="36A7CBCE" w14:textId="77777777" w:rsidR="0020399F" w:rsidRPr="0020399F" w:rsidRDefault="0020399F" w:rsidP="0020399F">
      <w:r w:rsidRPr="0020399F">
        <w:t>Having addressed these constraints and ensured our design respects them, we can confidently proceed to building it.</w:t>
      </w:r>
    </w:p>
    <w:p w14:paraId="5E427068" w14:textId="77777777" w:rsidR="0020399F" w:rsidRPr="0020399F" w:rsidRDefault="0020399F" w:rsidP="0020399F">
      <w:pPr>
        <w:rPr>
          <w:b/>
          <w:bCs/>
        </w:rPr>
      </w:pPr>
      <w:r w:rsidRPr="0020399F">
        <w:rPr>
          <w:b/>
          <w:bCs/>
        </w:rPr>
        <w:t>Implementation Roadmap &amp; Module Breakdown</w:t>
      </w:r>
    </w:p>
    <w:p w14:paraId="35DF2611" w14:textId="77777777" w:rsidR="0020399F" w:rsidRPr="0020399F" w:rsidRDefault="0020399F" w:rsidP="0020399F">
      <w:r w:rsidRPr="0020399F">
        <w:lastRenderedPageBreak/>
        <w:t>To execute this ambitious project, we will follow a phased implementation plan with clear deliverables at each stage. This ensures we build a solid foundation first, then layer on features, and continuously integrate Daena’s backend capabilities. Below is the roadmap:</w:t>
      </w:r>
    </w:p>
    <w:p w14:paraId="4CC41D50" w14:textId="77777777" w:rsidR="0020399F" w:rsidRPr="0020399F" w:rsidRDefault="0020399F" w:rsidP="0020399F">
      <w:pPr>
        <w:rPr>
          <w:b/>
          <w:bCs/>
        </w:rPr>
      </w:pPr>
      <w:r w:rsidRPr="0020399F">
        <w:rPr>
          <w:b/>
          <w:bCs/>
        </w:rPr>
        <w:t>Phase 1: Foundation Setup (Weeks 1-2)</w:t>
      </w:r>
    </w:p>
    <w:p w14:paraId="1AA55650" w14:textId="77777777" w:rsidR="0020399F" w:rsidRPr="0020399F" w:rsidRDefault="0020399F" w:rsidP="0020399F">
      <w:r w:rsidRPr="0020399F">
        <w:rPr>
          <w:b/>
          <w:bCs/>
        </w:rPr>
        <w:t>Objectives:</w:t>
      </w:r>
      <w:r w:rsidRPr="0020399F">
        <w:t> Establish the development environment, basic architecture, and prove connectivity to Daena’s backend. Also implement basic authentication and a skeleton UI.</w:t>
      </w:r>
    </w:p>
    <w:p w14:paraId="53ED0325" w14:textId="77777777" w:rsidR="0020399F" w:rsidRPr="0020399F" w:rsidRDefault="0020399F" w:rsidP="0020399F">
      <w:pPr>
        <w:numPr>
          <w:ilvl w:val="0"/>
          <w:numId w:val="78"/>
        </w:numPr>
      </w:pPr>
      <w:r w:rsidRPr="0020399F">
        <w:rPr>
          <w:b/>
          <w:bCs/>
        </w:rPr>
        <w:t>Tech Stack &amp; Project Bootstrapping:</w:t>
      </w:r>
      <w:r w:rsidRPr="0020399F">
        <w:t> Initialize a Next.js 15 project for the Vibe Agent platform (and possibly a separate one or workspace for the internal Daena UI if we choose to keep them separate; they could also be two apps in a monorepo). Set up TypeScript (for safety and clarity in coding), Tailwind CSS for styling, Zustand for state management (global store for things like user info, agent list, etc.). Configure ESLint, Prettier, unit test framework (Jest/React Testing Library) to ensure code quality.</w:t>
      </w:r>
    </w:p>
    <w:p w14:paraId="469E723D" w14:textId="77777777" w:rsidR="0020399F" w:rsidRPr="0020399F" w:rsidRDefault="0020399F" w:rsidP="0020399F">
      <w:pPr>
        <w:numPr>
          <w:ilvl w:val="0"/>
          <w:numId w:val="78"/>
        </w:numPr>
      </w:pPr>
      <w:r w:rsidRPr="0020399F">
        <w:rPr>
          <w:b/>
          <w:bCs/>
        </w:rPr>
        <w:t>Basic UI Shell:</w:t>
      </w:r>
      <w:r w:rsidRPr="0020399F">
        <w:t> Implement a responsive layout with navigation sidebar or topbar that will contain links to main sections (Dashboard, Agents, Marketplace, etc. for Vibe; Departments, Agents, Governance for Daena internal). Include a placeholder for content. This is mostly to verify our theming and layout approach works on various devices.</w:t>
      </w:r>
    </w:p>
    <w:p w14:paraId="47917928" w14:textId="77777777" w:rsidR="0020399F" w:rsidRPr="0020399F" w:rsidRDefault="0020399F" w:rsidP="0020399F">
      <w:pPr>
        <w:numPr>
          <w:ilvl w:val="0"/>
          <w:numId w:val="78"/>
        </w:numPr>
      </w:pPr>
      <w:r w:rsidRPr="0020399F">
        <w:rPr>
          <w:b/>
          <w:bCs/>
        </w:rPr>
        <w:t>Authentication Module:</w:t>
      </w:r>
      <w:r w:rsidRPr="0020399F">
        <w:t> Implement OAuth login (or a simple username/password dev login to start, then integrate proper auth). Likely use an </w:t>
      </w:r>
      <w:r w:rsidRPr="0020399F">
        <w:rPr>
          <w:b/>
          <w:bCs/>
        </w:rPr>
        <w:t>OAuth2 PKCE flow</w:t>
      </w:r>
      <w:r w:rsidRPr="0020399F">
        <w:t> connecting to an identity service – Daena might have its own or we use a third-party. Create login page, logout, and ensure JWT is stored securely (HTTP-only cookie or secure storage) for API calls. Also set up user account management pages (profile, change password if applicable, etc.). In the internal UI, we might skip OAuth if it’s internal only and use a simple login or network auth. But ideally unify on one auth system for simplicity.</w:t>
      </w:r>
    </w:p>
    <w:p w14:paraId="32E1DC0F" w14:textId="77777777" w:rsidR="0020399F" w:rsidRPr="0020399F" w:rsidRDefault="0020399F" w:rsidP="0020399F">
      <w:pPr>
        <w:numPr>
          <w:ilvl w:val="0"/>
          <w:numId w:val="78"/>
        </w:numPr>
      </w:pPr>
      <w:r w:rsidRPr="0020399F">
        <w:rPr>
          <w:b/>
          <w:bCs/>
        </w:rPr>
        <w:t>API Client:</w:t>
      </w:r>
      <w:r w:rsidRPr="0020399F">
        <w:t> Create an Axios-based API client module to call Daena’s backend. Include interceptors for auth token, error handling. Also create </w:t>
      </w:r>
      <w:r w:rsidRPr="0020399F">
        <w:rPr>
          <w:b/>
          <w:bCs/>
        </w:rPr>
        <w:t>mocks</w:t>
      </w:r>
      <w:r w:rsidRPr="0020399F">
        <w:t> for development (the architecture mentions a mock/real backend switch) – we’ll define JSON fixtures or use a mocking library so frontend can be built even if backend isn’t fully ready or to simulate certain scenarios (like governance blocking). Test a simple API call, e.g., a “GET /profile” to retrieve the current user info (tenant info, etc.) to confirm connectivity.</w:t>
      </w:r>
    </w:p>
    <w:p w14:paraId="1DC3EDD7" w14:textId="77777777" w:rsidR="0020399F" w:rsidRPr="0020399F" w:rsidRDefault="0020399F" w:rsidP="0020399F">
      <w:pPr>
        <w:numPr>
          <w:ilvl w:val="0"/>
          <w:numId w:val="78"/>
        </w:numPr>
      </w:pPr>
      <w:r w:rsidRPr="0020399F">
        <w:rPr>
          <w:b/>
          <w:bCs/>
        </w:rPr>
        <w:t>Preliminary Navigation &amp; Routing:</w:t>
      </w:r>
      <w:r w:rsidRPr="0020399F">
        <w:t xml:space="preserve"> Using Next.js file-based routing, set up pages for: Agent List, Agent Detail, Builder, Marketplace, Team settings, etc. Initially they </w:t>
      </w:r>
      <w:r w:rsidRPr="0020399F">
        <w:lastRenderedPageBreak/>
        <w:t>can be blank or have dummy content. The internal Daena UI likewise: Departments list, Department detail, Agent detail, Governance. Verify that we can navigate and perhaps protect routes (redirect to login if not authenticated).</w:t>
      </w:r>
    </w:p>
    <w:p w14:paraId="0088020A" w14:textId="77777777" w:rsidR="0020399F" w:rsidRPr="0020399F" w:rsidRDefault="0020399F" w:rsidP="0020399F">
      <w:pPr>
        <w:numPr>
          <w:ilvl w:val="0"/>
          <w:numId w:val="78"/>
        </w:numPr>
      </w:pPr>
      <w:r w:rsidRPr="0020399F">
        <w:rPr>
          <w:b/>
          <w:bCs/>
        </w:rPr>
        <w:t>Style and Theme:</w:t>
      </w:r>
      <w:r w:rsidRPr="0020399F">
        <w:t> Apply basic styling for dark mode UI (from reference images, it seems a dark theme is appealing for such dashboards). Set up Tailwind config with Daena’s brand colors if available. Ensure components like buttons, modals have a consistent style. Possibly incorporate a component library if it speeds up (though a custom design might be needed for unique visualizations).</w:t>
      </w:r>
    </w:p>
    <w:p w14:paraId="7CC2DE32" w14:textId="77777777" w:rsidR="0020399F" w:rsidRPr="0020399F" w:rsidRDefault="0020399F" w:rsidP="0020399F">
      <w:pPr>
        <w:numPr>
          <w:ilvl w:val="0"/>
          <w:numId w:val="78"/>
        </w:numPr>
      </w:pPr>
      <w:r w:rsidRPr="0020399F">
        <w:rPr>
          <w:b/>
          <w:bCs/>
        </w:rPr>
        <w:t>Deliverable:</w:t>
      </w:r>
      <w:r w:rsidRPr="0020399F">
        <w:t> </w:t>
      </w:r>
      <w:r w:rsidRPr="0020399F">
        <w:rPr>
          <w:i/>
          <w:iCs/>
        </w:rPr>
        <w:t>A running frontend app with user authentication and a scaffold of all main pages.</w:t>
      </w:r>
      <w:r w:rsidRPr="0020399F">
        <w:t> It won’t have real data yet, but we can navigate the empty pages after login. Also a connection to backend confirmed by fetching user profile or a ping.</w:t>
      </w:r>
    </w:p>
    <w:p w14:paraId="5AD31694" w14:textId="77777777" w:rsidR="0020399F" w:rsidRPr="0020399F" w:rsidRDefault="0020399F" w:rsidP="0020399F">
      <w:pPr>
        <w:rPr>
          <w:b/>
          <w:bCs/>
        </w:rPr>
      </w:pPr>
      <w:r w:rsidRPr="0020399F">
        <w:rPr>
          <w:b/>
          <w:bCs/>
        </w:rPr>
        <w:t>Phase 2: Core Daena Frontend (Internal UI) Rebuild (Weeks 3-6)</w:t>
      </w:r>
    </w:p>
    <w:p w14:paraId="6F161F3A" w14:textId="77777777" w:rsidR="0020399F" w:rsidRPr="0020399F" w:rsidRDefault="0020399F" w:rsidP="0020399F">
      <w:r w:rsidRPr="0020399F">
        <w:rPr>
          <w:b/>
          <w:bCs/>
        </w:rPr>
        <w:t>Objectives:</w:t>
      </w:r>
      <w:r w:rsidRPr="0020399F">
        <w:t> Develop the key features of the internal Daena UI: department/agent visualization, status monitoring, founder control panel, and governance views. This phase focuses solely on the internal tool for the Daena team.</w:t>
      </w:r>
    </w:p>
    <w:p w14:paraId="3EB8F0C0" w14:textId="77777777" w:rsidR="0020399F" w:rsidRPr="0020399F" w:rsidRDefault="0020399F" w:rsidP="0020399F">
      <w:pPr>
        <w:numPr>
          <w:ilvl w:val="0"/>
          <w:numId w:val="79"/>
        </w:numPr>
      </w:pPr>
      <w:r w:rsidRPr="0020399F">
        <w:rPr>
          <w:b/>
          <w:bCs/>
        </w:rPr>
        <w:t>Department Overview Implementation:</w:t>
      </w:r>
      <w:r w:rsidRPr="0020399F">
        <w:t> Create the </w:t>
      </w:r>
      <w:r w:rsidRPr="0020399F">
        <w:rPr>
          <w:b/>
          <w:bCs/>
        </w:rPr>
        <w:t>Departments Dashboard</w:t>
      </w:r>
      <w:r w:rsidRPr="0020399F">
        <w:t> page. This shows all 8 departments as interactive elements (cards or hexagons). Implement a visual layout – possibly an SVG or HTML/CSS grid of 8 hexagon shapes labeled with department names and an icon. Use dummy data to simulate e.g. 8 departments each with some status summary (like “5 agents online”). Clicking one navigates to Department Detail. This page also can show global metrics at top (like total tasks today across all depts, etc.). Initially, just static or sample numbers; later, wire it to an API endpoint providing aggregate stats.</w:t>
      </w:r>
    </w:p>
    <w:p w14:paraId="57F8D92E" w14:textId="77777777" w:rsidR="0020399F" w:rsidRPr="0020399F" w:rsidRDefault="0020399F" w:rsidP="0020399F">
      <w:pPr>
        <w:numPr>
          <w:ilvl w:val="0"/>
          <w:numId w:val="79"/>
        </w:numPr>
      </w:pPr>
      <w:r w:rsidRPr="0020399F">
        <w:rPr>
          <w:b/>
          <w:bCs/>
        </w:rPr>
        <w:t>Department Detail &amp; Agent Mesh:</w:t>
      </w:r>
      <w:r w:rsidRPr="0020399F">
        <w:t> For a department (say Engineering), implement the </w:t>
      </w:r>
      <w:r w:rsidRPr="0020399F">
        <w:rPr>
          <w:b/>
          <w:bCs/>
        </w:rPr>
        <w:t>hex mesh visualization</w:t>
      </w:r>
      <w:r w:rsidRPr="0020399F">
        <w:t> of its agents. This likely involves computing positions for each agent node in a hexagonal spiral. Write a function to generate coordinates (we can use polar coordinates with golden angle increments as per Sunflower algorithm, then map to grid). Use an SVG or canvas to draw nodes and connecting lines to neighbors. Given 6 primary agents per dept, we place them around the center; but design for possibly more (some departments might have extra “Consulate” agents etc.). Bind agent data: each node displays agent name/role and colored status indicator. Implement tooltip on hover with more details. Also allow zoom/pan on this SVG for future scalability.</w:t>
      </w:r>
    </w:p>
    <w:p w14:paraId="00B094FA" w14:textId="77777777" w:rsidR="0020399F" w:rsidRPr="0020399F" w:rsidRDefault="0020399F" w:rsidP="0020399F">
      <w:pPr>
        <w:numPr>
          <w:ilvl w:val="1"/>
          <w:numId w:val="79"/>
        </w:numPr>
      </w:pPr>
      <w:r w:rsidRPr="0020399F">
        <w:t xml:space="preserve">For initial data, call an API like /departments/{deptId}/agents to list agents and their statuses. If not available, use a mocked list of 6 with random </w:t>
      </w:r>
      <w:r w:rsidRPr="0020399F">
        <w:lastRenderedPageBreak/>
        <w:t>statuses. Ensure the UI updates in real-time: integrate WebSocket subscription to something like /departments/{id}/status that streams agent state changes (or subscribe to each agent’s status channel). We might use one WS connection for all and filter events by department in the client.</w:t>
      </w:r>
    </w:p>
    <w:p w14:paraId="114FF771" w14:textId="77777777" w:rsidR="0020399F" w:rsidRPr="0020399F" w:rsidRDefault="0020399F" w:rsidP="0020399F">
      <w:pPr>
        <w:numPr>
          <w:ilvl w:val="0"/>
          <w:numId w:val="79"/>
        </w:numPr>
      </w:pPr>
      <w:r w:rsidRPr="0020399F">
        <w:rPr>
          <w:b/>
          <w:bCs/>
        </w:rPr>
        <w:t>Agent Detail Panel:</w:t>
      </w:r>
      <w:r w:rsidRPr="0020399F">
        <w:t> Create the Agent Detail view for internal UI. It should display: agent role, current state, latest action, and a </w:t>
      </w:r>
      <w:r w:rsidRPr="0020399F">
        <w:rPr>
          <w:b/>
          <w:bCs/>
        </w:rPr>
        <w:t>timeline log</w:t>
      </w:r>
      <w:r w:rsidRPr="0020399F">
        <w:t>. For now, use dummy logs (like last 5 actions) which we can get from a placeholder API or generate. The timeline should be in reverse chronological order, with timestamps and brief descriptions. If available via API (Daena might have an endpoint like /agents/{id}/recent_events), use that. Also show some quick actions: e.g., a “Pause/Resume” toggle if that functionality exists (we might implement as an API call later). Also, if agent has sub-agents or threads (not sure if applicable), possibly list them. Essentially, ensure the Agent page has enough for an operator to understand what that agent is doing and any issues.</w:t>
      </w:r>
    </w:p>
    <w:p w14:paraId="43D45B81" w14:textId="77777777" w:rsidR="0020399F" w:rsidRPr="0020399F" w:rsidRDefault="0020399F" w:rsidP="0020399F">
      <w:pPr>
        <w:numPr>
          <w:ilvl w:val="0"/>
          <w:numId w:val="79"/>
        </w:numPr>
      </w:pPr>
      <w:r w:rsidRPr="0020399F">
        <w:rPr>
          <w:b/>
          <w:bCs/>
        </w:rPr>
        <w:t>Presence &amp; Heartbeat:</w:t>
      </w:r>
      <w:r w:rsidRPr="0020399F">
        <w:t> Implement a global mechanism (likely via WebSocket events) to update agent presence. Ensure that if an agent goes offline or changes state, the Department and Agent detail UIs update the icon and perhaps push a notification if it’s critical (maybe not in this phase, but plan for notifications on failures). Daena’s presence beacon covers ONLINE, BUSY, OVERLOADED, OFFLINE – we’ll map those to visuals (e.g. green/yellow/red/grey as earlier). Test by simulating an overload event (if possible, via mock).</w:t>
      </w:r>
    </w:p>
    <w:p w14:paraId="44C744B5" w14:textId="77777777" w:rsidR="0020399F" w:rsidRPr="0020399F" w:rsidRDefault="0020399F" w:rsidP="0020399F">
      <w:pPr>
        <w:numPr>
          <w:ilvl w:val="0"/>
          <w:numId w:val="79"/>
        </w:numPr>
      </w:pPr>
      <w:r w:rsidRPr="0020399F">
        <w:rPr>
          <w:b/>
          <w:bCs/>
        </w:rPr>
        <w:t>Founder Control Panel:</w:t>
      </w:r>
      <w:r w:rsidRPr="0020399F">
        <w:t> Add a section in UI for Founder Controls. Initially, include a list of </w:t>
      </w:r>
      <w:r w:rsidRPr="0020399F">
        <w:rPr>
          <w:b/>
          <w:bCs/>
        </w:rPr>
        <w:t>all agents system-wide</w:t>
      </w:r>
      <w:r w:rsidRPr="0020399F">
        <w:t> (48 main ones + any consulate/hidden ones we know of). This can be just a table: columns for agent name, department, status, maybe memory usage or last activity. Mark the hidden ones specially (or group them). Provide buttons for override actions but disable them until we implement backend support. E.g., a “Terminate” (stop agent) button per agent. Clicking it can call a placeholder API (which might just simulate a state change). We need to coordinate with backend if an endpoint like /agents/{id}/stop or /restart exists; if not, possibly not implement the action until later. Also include a “System Metrics” panel: just placeholders now like CPU usage (we can integrate with a monitoring API later or skip if not available).</w:t>
      </w:r>
    </w:p>
    <w:p w14:paraId="2BA3B802" w14:textId="77777777" w:rsidR="0020399F" w:rsidRPr="0020399F" w:rsidRDefault="0020399F" w:rsidP="0020399F">
      <w:pPr>
        <w:numPr>
          <w:ilvl w:val="1"/>
          <w:numId w:val="79"/>
        </w:numPr>
      </w:pPr>
      <w:r w:rsidRPr="0020399F">
        <w:t>Also place in this panel any </w:t>
      </w:r>
      <w:r w:rsidRPr="0020399F">
        <w:rPr>
          <w:b/>
          <w:bCs/>
        </w:rPr>
        <w:t>global toggles</w:t>
      </w:r>
      <w:r w:rsidRPr="0020399F">
        <w:t xml:space="preserve">: e.g., cross-tenant learning master switch (if such exists, perhaps not, as each tenant opts in individually, but maybe founder can disable globally). Possibly a mode switch </w:t>
      </w:r>
      <w:r w:rsidRPr="0020399F">
        <w:lastRenderedPageBreak/>
        <w:t>for the entire Daena (like maintenance mode or demo mode). For now, these can be pseudo-controls with no effect, to be wired when backend ready.</w:t>
      </w:r>
    </w:p>
    <w:p w14:paraId="42D6FFEA" w14:textId="77777777" w:rsidR="0020399F" w:rsidRPr="0020399F" w:rsidRDefault="0020399F" w:rsidP="0020399F">
      <w:pPr>
        <w:numPr>
          <w:ilvl w:val="0"/>
          <w:numId w:val="79"/>
        </w:numPr>
      </w:pPr>
      <w:r w:rsidRPr="0020399F">
        <w:rPr>
          <w:b/>
          <w:bCs/>
        </w:rPr>
        <w:t>Governance/Audit UI:</w:t>
      </w:r>
      <w:r w:rsidRPr="0020399F">
        <w:t> Implement the </w:t>
      </w:r>
      <w:r w:rsidRPr="0020399F">
        <w:rPr>
          <w:b/>
          <w:bCs/>
        </w:rPr>
        <w:t>Governance Dashboard</w:t>
      </w:r>
      <w:r w:rsidRPr="0020399F">
        <w:t> for internal UI. This includes:</w:t>
      </w:r>
    </w:p>
    <w:p w14:paraId="4D249005" w14:textId="77777777" w:rsidR="0020399F" w:rsidRPr="0020399F" w:rsidRDefault="0020399F" w:rsidP="0020399F">
      <w:pPr>
        <w:numPr>
          <w:ilvl w:val="1"/>
          <w:numId w:val="79"/>
        </w:numPr>
      </w:pPr>
      <w:r w:rsidRPr="0020399F">
        <w:t>A list of recent </w:t>
      </w:r>
      <w:r w:rsidRPr="0020399F">
        <w:rPr>
          <w:b/>
          <w:bCs/>
        </w:rPr>
        <w:t>quarantine events</w:t>
      </w:r>
      <w:r w:rsidRPr="0020399F">
        <w:t>: e.g., outputs or actions that were flagged. For each, show agent, time, reason. Add an “Approve/Override” or “Dismiss” button. (We will have to wire this to an API that marks something safe or not – likely something like /governance/approve?id= exists for founder override). For simulation, we can maintain a list of dummy events that this page shows, and when clicked, just remove it from list and log that override occurred. Later, connect to live data.</w:t>
      </w:r>
    </w:p>
    <w:p w14:paraId="0EB5EBC2" w14:textId="77777777" w:rsidR="0020399F" w:rsidRPr="0020399F" w:rsidRDefault="0020399F" w:rsidP="0020399F">
      <w:pPr>
        <w:numPr>
          <w:ilvl w:val="1"/>
          <w:numId w:val="79"/>
        </w:numPr>
      </w:pPr>
      <w:r w:rsidRPr="0020399F">
        <w:rPr>
          <w:b/>
          <w:bCs/>
        </w:rPr>
        <w:t>Policy List:</w:t>
      </w:r>
      <w:r w:rsidRPr="0020399F">
        <w:t> Show key policies from Epigenome (like “Data retention = 90 days”, “No external API without whitelisting”, etc.). If an API or config file exists for those, display them. Maybe allow founder to edit certain ones (like toggling a setting). But actual enforcement is backend, so we’d call an API to update if we allow changes. Initially, can be read-only list.</w:t>
      </w:r>
    </w:p>
    <w:p w14:paraId="74222014" w14:textId="77777777" w:rsidR="0020399F" w:rsidRPr="0020399F" w:rsidRDefault="0020399F" w:rsidP="0020399F">
      <w:pPr>
        <w:numPr>
          <w:ilvl w:val="1"/>
          <w:numId w:val="79"/>
        </w:numPr>
      </w:pPr>
      <w:r w:rsidRPr="0020399F">
        <w:rPr>
          <w:b/>
          <w:bCs/>
        </w:rPr>
        <w:t>Audit Log Viewer:</w:t>
      </w:r>
      <w:r w:rsidRPr="0020399F">
        <w:t> Provide a component to search and view lineage logs. This could be an advanced feature, but at least allow the founder to retrieve logs for a timeframe. Perhaps implement a simple filter: pick a date range and agent/department, then call /audit?dept=X&amp;start=... to get entries. Display them in a table or expandable list (since details might be long). Ensure performance by paginating if large. If backend doesn’t have a direct endpoint yet, we might postpone or simulate.</w:t>
      </w:r>
    </w:p>
    <w:p w14:paraId="5C359EB8" w14:textId="77777777" w:rsidR="0020399F" w:rsidRPr="0020399F" w:rsidRDefault="0020399F" w:rsidP="0020399F">
      <w:pPr>
        <w:numPr>
          <w:ilvl w:val="1"/>
          <w:numId w:val="79"/>
        </w:numPr>
      </w:pPr>
      <w:r w:rsidRPr="0020399F">
        <w:rPr>
          <w:b/>
          <w:bCs/>
        </w:rPr>
        <w:t>Immune System Status:</w:t>
      </w:r>
      <w:r w:rsidRPr="0020399F">
        <w:t> Possibly show if any threats currently quarantined or if any agent is in “immune lockdown” (e.g., if something was found severely wrong, maybe EDNA can isolate an agent – if that concept exists). We can reflect that by highlighting that agent in red and note “isolated due to threat detection”. The founder can then investigate and either restore or retire the agent. We should surface Immune’s automatic actions clearly.</w:t>
      </w:r>
    </w:p>
    <w:p w14:paraId="1016D1A3" w14:textId="77777777" w:rsidR="0020399F" w:rsidRPr="0020399F" w:rsidRDefault="0020399F" w:rsidP="0020399F">
      <w:pPr>
        <w:numPr>
          <w:ilvl w:val="0"/>
          <w:numId w:val="79"/>
        </w:numPr>
      </w:pPr>
      <w:r w:rsidRPr="0020399F">
        <w:rPr>
          <w:b/>
          <w:bCs/>
        </w:rPr>
        <w:t>Integration &amp; Testing:</w:t>
      </w:r>
      <w:r w:rsidRPr="0020399F">
        <w:t> By end of this phase, ensure that the internal UI can connect to actual data from Daena’s backend where possible. For example, we should be able to pull real agent statuses and maybe simulate an actual task flow to see log entries appear. We’ll test the UI with some demo scenario (perhaps run a known demo of Daena and watch it in our UI). Tune the visuals and fix any performance issues in rendering the graph or logs.</w:t>
      </w:r>
    </w:p>
    <w:p w14:paraId="5675170E" w14:textId="77777777" w:rsidR="0020399F" w:rsidRPr="0020399F" w:rsidRDefault="0020399F" w:rsidP="0020399F">
      <w:pPr>
        <w:numPr>
          <w:ilvl w:val="0"/>
          <w:numId w:val="79"/>
        </w:numPr>
      </w:pPr>
      <w:r w:rsidRPr="0020399F">
        <w:rPr>
          <w:b/>
          <w:bCs/>
        </w:rPr>
        <w:lastRenderedPageBreak/>
        <w:t>Deliverable:</w:t>
      </w:r>
      <w:r w:rsidRPr="0020399F">
        <w:t> </w:t>
      </w:r>
      <w:r w:rsidRPr="0020399F">
        <w:rPr>
          <w:i/>
          <w:iCs/>
        </w:rPr>
        <w:t>A functional Daena admin UI</w:t>
      </w:r>
      <w:r w:rsidRPr="0020399F">
        <w:t> that the founders can use to monitor all departments and agents, see statuses live, view audit trails, and perform basic overrides (at least in UI, even if backend stubbed). This replaces the old frontend’s main functionalities with a modern, more comprehensive interface. Screenshots and a short demo to stakeholders at this point will show the “virtual office” in action, instilling confidence that the rebuild is on track.</w:t>
      </w:r>
    </w:p>
    <w:p w14:paraId="650260CE" w14:textId="77777777" w:rsidR="0020399F" w:rsidRPr="0020399F" w:rsidRDefault="0020399F" w:rsidP="0020399F">
      <w:pPr>
        <w:rPr>
          <w:b/>
          <w:bCs/>
        </w:rPr>
      </w:pPr>
      <w:r w:rsidRPr="0020399F">
        <w:rPr>
          <w:b/>
          <w:bCs/>
        </w:rPr>
        <w:t>Phase 3: Vibe Agent MVP – Visual Builder &amp; Basic Agent Execution (Weeks 7-10)</w:t>
      </w:r>
    </w:p>
    <w:p w14:paraId="2748AE2E" w14:textId="77777777" w:rsidR="0020399F" w:rsidRPr="0020399F" w:rsidRDefault="0020399F" w:rsidP="0020399F">
      <w:r w:rsidRPr="0020399F">
        <w:rPr>
          <w:b/>
          <w:bCs/>
        </w:rPr>
        <w:t>Objectives:</w:t>
      </w:r>
      <w:r w:rsidRPr="0020399F">
        <w:t> Build the core Vibe Agent user experience: the no-code builder with drag-and-drop, the ability to compile a workflow into a running agent, and the basic runtime monitoring (console view). By the end of this phase, a user should be able to create a simple agent and see it work.</w:t>
      </w:r>
    </w:p>
    <w:p w14:paraId="2A4EF168" w14:textId="77777777" w:rsidR="0020399F" w:rsidRPr="0020399F" w:rsidRDefault="0020399F" w:rsidP="0020399F">
      <w:pPr>
        <w:numPr>
          <w:ilvl w:val="0"/>
          <w:numId w:val="80"/>
        </w:numPr>
      </w:pPr>
      <w:r w:rsidRPr="0020399F">
        <w:rPr>
          <w:b/>
          <w:bCs/>
        </w:rPr>
        <w:t>Workflow Builder UI:</w:t>
      </w:r>
      <w:r w:rsidRPr="0020399F">
        <w:t> Implement the drag-and-drop canvas. Use a library like React Flow for expedience, or custom if needed for flexibility. Create a palette of node types as described: Triggers, AI Actions, Tools, Logic, Outputs. For each type, define its properties and visual icon. Enable dragging from palette onto canvas, connecting nodes with arrows. Ensure the connections follow logical constraints (we can define allowed connection types and use the library’s validation or custom checks). Show small “+” handles on nodes for connecting.</w:t>
      </w:r>
    </w:p>
    <w:p w14:paraId="318FDC54" w14:textId="77777777" w:rsidR="0020399F" w:rsidRPr="0020399F" w:rsidRDefault="0020399F" w:rsidP="0020399F">
      <w:pPr>
        <w:numPr>
          <w:ilvl w:val="1"/>
          <w:numId w:val="80"/>
        </w:numPr>
      </w:pPr>
      <w:r w:rsidRPr="0020399F">
        <w:t>Implement adding/editing node details: clicking a node opens a side panel or modal where user can configure it (e.g., for “Send Email” node, fields for recipient, subject template, etc.; for AI “Analyze Text” node, maybe choice of analysis like sentiment vs summary). We’ll need to store these config in the underlying data model (which will be the blueprint JSON structure). A global state (or React context) will hold the current draft blueprint as the user edits.</w:t>
      </w:r>
    </w:p>
    <w:p w14:paraId="7704492C" w14:textId="77777777" w:rsidR="0020399F" w:rsidRPr="0020399F" w:rsidRDefault="0020399F" w:rsidP="0020399F">
      <w:pPr>
        <w:numPr>
          <w:ilvl w:val="1"/>
          <w:numId w:val="80"/>
        </w:numPr>
      </w:pPr>
      <w:r w:rsidRPr="0020399F">
        <w:t>Support basic operations: delete node, copy-paste nodes, undo/redo actions on canvas.</w:t>
      </w:r>
    </w:p>
    <w:p w14:paraId="7A7801D6" w14:textId="77777777" w:rsidR="0020399F" w:rsidRPr="0020399F" w:rsidRDefault="0020399F" w:rsidP="0020399F">
      <w:pPr>
        <w:numPr>
          <w:ilvl w:val="1"/>
          <w:numId w:val="80"/>
        </w:numPr>
      </w:pPr>
      <w:r w:rsidRPr="0020399F">
        <w:t>The layout engine can initially just be manual (user drags to position). Possibly auto-layout new nodes but allow moving. Mermaid auto-layout could be an option but might not be interactive, so manual positioning is fine. We can later allow “Auto-arrange” button that uses Mermaid or Dagre to tidy up.</w:t>
      </w:r>
    </w:p>
    <w:p w14:paraId="68EB5B76" w14:textId="77777777" w:rsidR="0020399F" w:rsidRPr="0020399F" w:rsidRDefault="0020399F" w:rsidP="0020399F">
      <w:pPr>
        <w:numPr>
          <w:ilvl w:val="1"/>
          <w:numId w:val="80"/>
        </w:numPr>
      </w:pPr>
      <w:r w:rsidRPr="0020399F">
        <w:rPr>
          <w:b/>
          <w:bCs/>
        </w:rPr>
        <w:t>Mermaid Integration:</w:t>
      </w:r>
      <w:r w:rsidRPr="0020399F">
        <w:t xml:space="preserve"> Provide a button “View Diagram Code” that shows the Mermaid syntax for the workflow (generate from current blueprint). Also, maybe allow importing a Mermaid description to create nodes – though </w:t>
      </w:r>
      <w:r w:rsidRPr="0020399F">
        <w:lastRenderedPageBreak/>
        <w:t>parsing that into nodes might be complex, so might skip two-way editing for now.</w:t>
      </w:r>
    </w:p>
    <w:p w14:paraId="2820AD4A" w14:textId="77777777" w:rsidR="0020399F" w:rsidRPr="0020399F" w:rsidRDefault="0020399F" w:rsidP="0020399F">
      <w:pPr>
        <w:numPr>
          <w:ilvl w:val="1"/>
          <w:numId w:val="80"/>
        </w:numPr>
      </w:pPr>
      <w:r w:rsidRPr="0020399F">
        <w:rPr>
          <w:b/>
          <w:bCs/>
        </w:rPr>
        <w:t>Saving Drafts:</w:t>
      </w:r>
      <w:r w:rsidRPr="0020399F">
        <w:t> As user builds, auto-save the draft in local state or backend (maybe auto-save to backend every few seconds or on change via an API, so progress isn’t lost if they refresh). Possibly save to browser localStorage for quick recovery as well.</w:t>
      </w:r>
    </w:p>
    <w:p w14:paraId="08A4A72F" w14:textId="77777777" w:rsidR="0020399F" w:rsidRPr="0020399F" w:rsidRDefault="0020399F" w:rsidP="0020399F">
      <w:pPr>
        <w:numPr>
          <w:ilvl w:val="0"/>
          <w:numId w:val="80"/>
        </w:numPr>
      </w:pPr>
      <w:r w:rsidRPr="0020399F">
        <w:rPr>
          <w:b/>
          <w:bCs/>
        </w:rPr>
        <w:t>Compile &amp; Deploy Pipeline:</w:t>
      </w:r>
      <w:r w:rsidRPr="0020399F">
        <w:t> When the user clicks “Deploy” or “Run Agent”, trigger the backend integration:</w:t>
      </w:r>
    </w:p>
    <w:p w14:paraId="2FAE6B80" w14:textId="77777777" w:rsidR="0020399F" w:rsidRPr="0020399F" w:rsidRDefault="0020399F" w:rsidP="0020399F">
      <w:pPr>
        <w:numPr>
          <w:ilvl w:val="1"/>
          <w:numId w:val="80"/>
        </w:numPr>
      </w:pPr>
      <w:r w:rsidRPr="0020399F">
        <w:t>Call the compile API (e.g. POST /compile_vibe with the blueprint JSON). Handle response – ideally it returns either success or detailed errors (like if something in workflow is misconfigured or violates a policy). Show errors in UI by highlighting the offending node or with a message. If success, it likely returns an agent plan ID or similar.</w:t>
      </w:r>
    </w:p>
    <w:p w14:paraId="515ED488" w14:textId="77777777" w:rsidR="0020399F" w:rsidRPr="0020399F" w:rsidRDefault="0020399F" w:rsidP="0020399F">
      <w:pPr>
        <w:numPr>
          <w:ilvl w:val="1"/>
          <w:numId w:val="80"/>
        </w:numPr>
      </w:pPr>
      <w:r w:rsidRPr="0020399F">
        <w:t>Then call deploy API (e.g. POST /deploy_agent with plan ID and any runtime settings). This might start the agent on the backend and give an agent ID or confirmation. Once deployed, update the UI: mark this workflow as “Deployed/Running” and possibly redirect to the Agent Console view for it.</w:t>
      </w:r>
    </w:p>
    <w:p w14:paraId="3E0C46BD" w14:textId="77777777" w:rsidR="0020399F" w:rsidRPr="0020399F" w:rsidRDefault="0020399F" w:rsidP="0020399F">
      <w:pPr>
        <w:numPr>
          <w:ilvl w:val="1"/>
          <w:numId w:val="80"/>
        </w:numPr>
      </w:pPr>
      <w:r w:rsidRPr="0020399F">
        <w:t>We must also handle the case of just saving without deploying – user might want to save and deploy later. So have a “Save” that saves blueprint in backend (maybe an endpoint like /projects/upsert as seen in architecture notes). Distinguish between saved (draft) and deployed (active). Show status in the agent list (e.g. draft vs running).</w:t>
      </w:r>
    </w:p>
    <w:p w14:paraId="7802989F" w14:textId="77777777" w:rsidR="0020399F" w:rsidRPr="0020399F" w:rsidRDefault="0020399F" w:rsidP="0020399F">
      <w:pPr>
        <w:numPr>
          <w:ilvl w:val="0"/>
          <w:numId w:val="80"/>
        </w:numPr>
      </w:pPr>
      <w:r w:rsidRPr="0020399F">
        <w:rPr>
          <w:b/>
          <w:bCs/>
        </w:rPr>
        <w:t>Agent Console (Runtime View):</w:t>
      </w:r>
      <w:r w:rsidRPr="0020399F">
        <w:t> Create a page to view a running agent’s activity (for the user, analogous to what we did for internal agent detail, but more user-friendly and limited to their agent).</w:t>
      </w:r>
    </w:p>
    <w:p w14:paraId="16A61568" w14:textId="77777777" w:rsidR="0020399F" w:rsidRPr="0020399F" w:rsidRDefault="0020399F" w:rsidP="0020399F">
      <w:pPr>
        <w:numPr>
          <w:ilvl w:val="1"/>
          <w:numId w:val="80"/>
        </w:numPr>
      </w:pPr>
      <w:r w:rsidRPr="0020399F">
        <w:t>Display the workflow diagram on this page too (maybe smaller or in a panel) and highlight nodes as they execute (this ties into pipeline viz). Initially, implement simplest: a text log console that appends messages as steps execute.</w:t>
      </w:r>
    </w:p>
    <w:p w14:paraId="7C90042E" w14:textId="77777777" w:rsidR="0020399F" w:rsidRPr="0020399F" w:rsidRDefault="0020399F" w:rsidP="0020399F">
      <w:pPr>
        <w:numPr>
          <w:ilvl w:val="1"/>
          <w:numId w:val="80"/>
        </w:numPr>
      </w:pPr>
      <w:r w:rsidRPr="0020399F">
        <w:t>Connect to the events stream: use SSE or WebSocket to receive events from /events/{agentId}. On receiving an event like “node X started” or “node X finished with result Y”, update the UI. This might mean adding a line in log “</w:t>
      </w:r>
      <w:r w:rsidRPr="0020399F">
        <w:rPr>
          <w:rFonts w:ascii="Segoe UI Emoji" w:hAnsi="Segoe UI Emoji" w:cs="Segoe UI Emoji"/>
        </w:rPr>
        <w:t>✅</w:t>
      </w:r>
      <w:r w:rsidRPr="0020399F">
        <w:t xml:space="preserve"> [Time] Completed step </w:t>
      </w:r>
      <w:r w:rsidRPr="0020399F">
        <w:rPr>
          <w:rFonts w:ascii="Aptos" w:hAnsi="Aptos" w:cs="Aptos"/>
        </w:rPr>
        <w:t>‘</w:t>
      </w:r>
      <w:r w:rsidRPr="0020399F">
        <w:t>Draft Response</w:t>
      </w:r>
      <w:r w:rsidRPr="0020399F">
        <w:rPr>
          <w:rFonts w:ascii="Aptos" w:hAnsi="Aptos" w:cs="Aptos"/>
        </w:rPr>
        <w:t>’”</w:t>
      </w:r>
      <w:r w:rsidRPr="0020399F">
        <w:t xml:space="preserve"> etc., and maybe color the </w:t>
      </w:r>
      <w:r w:rsidRPr="0020399F">
        <w:lastRenderedPageBreak/>
        <w:t>node. If events carry more detail (e.g. output content), display that too (maybe indented under the step).</w:t>
      </w:r>
    </w:p>
    <w:p w14:paraId="3BFD4AE7" w14:textId="77777777" w:rsidR="0020399F" w:rsidRPr="0020399F" w:rsidRDefault="0020399F" w:rsidP="0020399F">
      <w:pPr>
        <w:numPr>
          <w:ilvl w:val="1"/>
          <w:numId w:val="80"/>
        </w:numPr>
      </w:pPr>
      <w:r w:rsidRPr="0020399F">
        <w:t>Provide controls: “Pause” (if applicable, to stop further triggers), “Stop” (shut down agent), and possibly a “Run now” to manually trigger if it’s not event-driven (for testing or on-demand use).</w:t>
      </w:r>
    </w:p>
    <w:p w14:paraId="7F2F52DC" w14:textId="77777777" w:rsidR="0020399F" w:rsidRPr="0020399F" w:rsidRDefault="0020399F" w:rsidP="0020399F">
      <w:pPr>
        <w:numPr>
          <w:ilvl w:val="1"/>
          <w:numId w:val="80"/>
        </w:numPr>
      </w:pPr>
      <w:r w:rsidRPr="0020399F">
        <w:t>If the agent requires user input at some point (ask-before-action), the console should show a prompt UI (e.g. “Agent requests approval to send email: [Approve]/[Reject]”). Handle the user’s choice by calling an API to continue or abort that action.</w:t>
      </w:r>
    </w:p>
    <w:p w14:paraId="558AC50C" w14:textId="77777777" w:rsidR="0020399F" w:rsidRPr="0020399F" w:rsidRDefault="0020399F" w:rsidP="0020399F">
      <w:pPr>
        <w:numPr>
          <w:ilvl w:val="1"/>
          <w:numId w:val="80"/>
        </w:numPr>
      </w:pPr>
      <w:r w:rsidRPr="0020399F">
        <w:t>Also allow toggling between </w:t>
      </w:r>
      <w:r w:rsidRPr="0020399F">
        <w:rPr>
          <w:b/>
          <w:bCs/>
        </w:rPr>
        <w:t>live view</w:t>
      </w:r>
      <w:r w:rsidRPr="0020399F">
        <w:t> and </w:t>
      </w:r>
      <w:r w:rsidRPr="0020399F">
        <w:rPr>
          <w:b/>
          <w:bCs/>
        </w:rPr>
        <w:t>history</w:t>
      </w:r>
      <w:r w:rsidRPr="0020399F">
        <w:t>. Live shows current run. History could list past runs (with summary stats or any saved logs). We may implement storing logs in backend DB for retrieval. At least, keep recent logs in memory for user session.</w:t>
      </w:r>
    </w:p>
    <w:p w14:paraId="47B63267" w14:textId="77777777" w:rsidR="0020399F" w:rsidRPr="0020399F" w:rsidRDefault="0020399F" w:rsidP="0020399F">
      <w:pPr>
        <w:numPr>
          <w:ilvl w:val="0"/>
          <w:numId w:val="80"/>
        </w:numPr>
      </w:pPr>
      <w:r w:rsidRPr="0020399F">
        <w:rPr>
          <w:b/>
          <w:bCs/>
        </w:rPr>
        <w:t>Basic Tool Integrations:</w:t>
      </w:r>
      <w:r w:rsidRPr="0020399F">
        <w:t> To test end-to-end, we’ll implement at least one example integration through the tool nodes. Possibly an email integration (since that’s frequently cited). We can stub an SMTP sender or integrate with a service like SendGrid in test mode. For now, maybe a “Send Email” node that doesn’t truly send but logs the intention (unless we have a safe endpoint to send a test email to the user’s own address). Similarly, a simple “Console output” node could be used to show final output in the log. The key is ensuring the workflow can complete an action. Over time, we’ll add real integrations (Slack, Jira as seen in reference image, etc.), but to not block MVP, we implement a few critical ones with dummy outputs if needed.</w:t>
      </w:r>
    </w:p>
    <w:p w14:paraId="33B8797A" w14:textId="77777777" w:rsidR="0020399F" w:rsidRPr="0020399F" w:rsidRDefault="0020399F" w:rsidP="0020399F">
      <w:pPr>
        <w:numPr>
          <w:ilvl w:val="0"/>
          <w:numId w:val="80"/>
        </w:numPr>
      </w:pPr>
      <w:r w:rsidRPr="0020399F">
        <w:rPr>
          <w:b/>
          <w:bCs/>
        </w:rPr>
        <w:t>Memory &amp; Learning in MVP:</w:t>
      </w:r>
      <w:r w:rsidRPr="0020399F">
        <w:t> At this stage, full memory explorer might not be done, but ensure that if an AI node runs, it can fetch context from NBMF (the backend handles it implicitly). We might not explicitly show memory usage yet, but behind scenes, NBMF does store the interactions. We can test that memory is working by running something twice and seeing if it responds differently (but that’s backend’s job). We will plan to implement at least a minimal memory view or summary in the agent console (“Memory used: X items, last update at [time]”). This hints at memory functioning, more detailed explorer comes later.</w:t>
      </w:r>
    </w:p>
    <w:p w14:paraId="471911EA" w14:textId="77777777" w:rsidR="0020399F" w:rsidRPr="0020399F" w:rsidRDefault="0020399F" w:rsidP="0020399F">
      <w:pPr>
        <w:numPr>
          <w:ilvl w:val="0"/>
          <w:numId w:val="80"/>
        </w:numPr>
      </w:pPr>
      <w:r w:rsidRPr="0020399F">
        <w:rPr>
          <w:b/>
          <w:bCs/>
        </w:rPr>
        <w:t>Opt-In UI (basic):</w:t>
      </w:r>
      <w:r w:rsidRPr="0020399F">
        <w:t xml:space="preserve"> In account settings, add the toggle for “Global Learning Opt-In”. This doesn’t affect immediate functionality but should call an API to set the user’s preference (which EDNA will then use to share or not share their pattern data). If no </w:t>
      </w:r>
      <w:r w:rsidRPr="0020399F">
        <w:lastRenderedPageBreak/>
        <w:t>API, store in profile and assume backend will consult it. We’ll use it in Phase 5 when connecting actual cross-learning.</w:t>
      </w:r>
    </w:p>
    <w:p w14:paraId="27D11A9F" w14:textId="77777777" w:rsidR="0020399F" w:rsidRPr="0020399F" w:rsidRDefault="0020399F" w:rsidP="0020399F">
      <w:pPr>
        <w:numPr>
          <w:ilvl w:val="0"/>
          <w:numId w:val="80"/>
        </w:numPr>
      </w:pPr>
      <w:r w:rsidRPr="0020399F">
        <w:rPr>
          <w:b/>
          <w:bCs/>
        </w:rPr>
        <w:t>Testing Scenario:</w:t>
      </w:r>
      <w:r w:rsidRPr="0020399F">
        <w:t> Create a sample workflow like “On new email (trigger) -&gt; AI summarize -&gt; Output to console”. Simulate a trigger by calling an API that posts an email to the agent’s input (if not event-driven we call something like /agents/{id}/run_once with data). Check that the agent goes through steps and outputs summary. Iterate on UI updates from events until it’s smooth. Test error paths (disconnect WS to see if app handles gracefully, compile a faulty workflow to see error messaging).</w:t>
      </w:r>
    </w:p>
    <w:p w14:paraId="1BF70CB9" w14:textId="77777777" w:rsidR="0020399F" w:rsidRPr="0020399F" w:rsidRDefault="0020399F" w:rsidP="0020399F">
      <w:pPr>
        <w:numPr>
          <w:ilvl w:val="0"/>
          <w:numId w:val="80"/>
        </w:numPr>
      </w:pPr>
      <w:r w:rsidRPr="0020399F">
        <w:rPr>
          <w:b/>
          <w:bCs/>
        </w:rPr>
        <w:t>Deliverable:</w:t>
      </w:r>
      <w:r w:rsidRPr="0020399F">
        <w:t> </w:t>
      </w:r>
      <w:r w:rsidRPr="0020399F">
        <w:rPr>
          <w:i/>
          <w:iCs/>
        </w:rPr>
        <w:t>Vibe Agent Platform MVP</w:t>
      </w:r>
      <w:r w:rsidRPr="0020399F">
        <w:t> – A user can log in, construct a simple agent visually, deploy it, and see it perform a task. It should involve at least one AI step (using Daena’s LLM backend) and one output action, demonstrating the end-to-end loop. This MVP might not have all polish (no marketplace, limited templates, etc.), but it proves the core concept works and Daena’s backend is driving it. We’ll present a demo like “User builds a customer support bot in 5 minutes and it automatically handles an example query.”</w:t>
      </w:r>
    </w:p>
    <w:p w14:paraId="6FAFC934" w14:textId="77777777" w:rsidR="0020399F" w:rsidRPr="0020399F" w:rsidRDefault="0020399F" w:rsidP="0020399F">
      <w:pPr>
        <w:rPr>
          <w:b/>
          <w:bCs/>
        </w:rPr>
      </w:pPr>
      <w:r w:rsidRPr="0020399F">
        <w:rPr>
          <w:b/>
          <w:bCs/>
        </w:rPr>
        <w:t>Phase 4: Advanced Features – Collaboration, Marketplace, Templates, Memory, Voice (Weeks 11-16)</w:t>
      </w:r>
    </w:p>
    <w:p w14:paraId="45C6D257" w14:textId="77777777" w:rsidR="0020399F" w:rsidRPr="0020399F" w:rsidRDefault="0020399F" w:rsidP="0020399F">
      <w:r w:rsidRPr="0020399F">
        <w:rPr>
          <w:b/>
          <w:bCs/>
        </w:rPr>
        <w:t>Objectives:</w:t>
      </w:r>
      <w:r w:rsidRPr="0020399F">
        <w:t> Build upon the MVP by adding the advanced features outlined (some can be done in parallel streams): agent marketplace, team collaboration, memory explorer, multilingual support, and refining any incomplete pieces like templates and voice integration.</w:t>
      </w:r>
    </w:p>
    <w:p w14:paraId="77803695" w14:textId="77777777" w:rsidR="0020399F" w:rsidRPr="0020399F" w:rsidRDefault="0020399F" w:rsidP="0020399F">
      <w:pPr>
        <w:numPr>
          <w:ilvl w:val="0"/>
          <w:numId w:val="81"/>
        </w:numPr>
      </w:pPr>
      <w:r w:rsidRPr="0020399F">
        <w:rPr>
          <w:b/>
          <w:bCs/>
        </w:rPr>
        <w:t>Agent Marketplace Implementation:</w:t>
      </w:r>
    </w:p>
    <w:p w14:paraId="0CBAF050" w14:textId="77777777" w:rsidR="0020399F" w:rsidRPr="0020399F" w:rsidRDefault="0020399F" w:rsidP="0020399F">
      <w:pPr>
        <w:numPr>
          <w:ilvl w:val="1"/>
          <w:numId w:val="81"/>
        </w:numPr>
      </w:pPr>
      <w:r w:rsidRPr="0020399F">
        <w:rPr>
          <w:b/>
          <w:bCs/>
        </w:rPr>
        <w:t>Backend prep:</w:t>
      </w:r>
      <w:r w:rsidRPr="0020399F">
        <w:t> Ensure we have a service or DB to store published agents. Implement endpoints: e.g. POST /marketplace/agents (to publish), GET /marketplace/agents (to list or search), etc. Possibly implement as part of Daena’s API or a separate microservice that still uses Daena’s DB. For now, it can be within the same FastAPI app, scoped to public data.</w:t>
      </w:r>
    </w:p>
    <w:p w14:paraId="7AA1DC0A" w14:textId="77777777" w:rsidR="0020399F" w:rsidRPr="0020399F" w:rsidRDefault="0020399F" w:rsidP="0020399F">
      <w:pPr>
        <w:numPr>
          <w:ilvl w:val="1"/>
          <w:numId w:val="81"/>
        </w:numPr>
      </w:pPr>
      <w:r w:rsidRPr="0020399F">
        <w:rPr>
          <w:b/>
          <w:bCs/>
        </w:rPr>
        <w:t>Frontend UI:</w:t>
      </w:r>
      <w:r w:rsidRPr="0020399F">
        <w:t> Create Marketplace page listing agents. Include search bar and filters (category, free/paid, sort by rating). Each agent card shows title, brief description, author, rating, and maybe a tag if it uses global learning. Clicking gives detail page with full description, usage instructions, screenshots, reviews.</w:t>
      </w:r>
    </w:p>
    <w:p w14:paraId="2E836791" w14:textId="77777777" w:rsidR="0020399F" w:rsidRPr="0020399F" w:rsidRDefault="0020399F" w:rsidP="0020399F">
      <w:pPr>
        <w:numPr>
          <w:ilvl w:val="1"/>
          <w:numId w:val="81"/>
        </w:numPr>
      </w:pPr>
      <w:r w:rsidRPr="0020399F">
        <w:rPr>
          <w:b/>
          <w:bCs/>
        </w:rPr>
        <w:lastRenderedPageBreak/>
        <w:t>Publishing Flow:</w:t>
      </w:r>
      <w:r w:rsidRPr="0020399F">
        <w:t> On a user’s agent page, add “Publish to Marketplace” button. This opens a form for metadata. After submission, call publish API. If success, show it’s pending approval or immediately live (depending on policy). Possibly add an indicator on the agent in user’s list that it’s shared. Also implement editing or unpublishing (the user might update or remove it later).</w:t>
      </w:r>
    </w:p>
    <w:p w14:paraId="0228E9F1" w14:textId="77777777" w:rsidR="0020399F" w:rsidRPr="0020399F" w:rsidRDefault="0020399F" w:rsidP="0020399F">
      <w:pPr>
        <w:numPr>
          <w:ilvl w:val="1"/>
          <w:numId w:val="81"/>
        </w:numPr>
      </w:pPr>
      <w:r w:rsidRPr="0020399F">
        <w:rPr>
          <w:b/>
          <w:bCs/>
        </w:rPr>
        <w:t>Installing Flow:</w:t>
      </w:r>
      <w:r w:rsidRPr="0020399F">
        <w:t> On marketplace detail page, “Install” button. This fetches the blueprint behind the scenes (via an API, likely the blueprint is stored or retrievable by an ID) and then either directly creates a new agent in the user’s account or gives them the blueprint in builder to customize. Probably better UX: bring them into the builder with the workflow loaded, with a banner “Imported from marketplace: remember to add your API keys or adjust settings.” Then they can deploy on their own. That ensures they review it.</w:t>
      </w:r>
    </w:p>
    <w:p w14:paraId="76A361DE" w14:textId="77777777" w:rsidR="0020399F" w:rsidRPr="0020399F" w:rsidRDefault="0020399F" w:rsidP="0020399F">
      <w:pPr>
        <w:numPr>
          <w:ilvl w:val="1"/>
          <w:numId w:val="81"/>
        </w:numPr>
      </w:pPr>
      <w:r w:rsidRPr="0020399F">
        <w:rPr>
          <w:b/>
          <w:bCs/>
        </w:rPr>
        <w:t>Ratings/Reviews:</w:t>
      </w:r>
      <w:r w:rsidRPr="0020399F">
        <w:t> Implement a simple review system: after using an agent, user can give 1-5 stars and comment. Show aggregated rating on agent listing. (This might need a table for reviews and user IDs, etc. We ensure only those who installed can review to avoid spam.)</w:t>
      </w:r>
    </w:p>
    <w:p w14:paraId="74EE7F01" w14:textId="77777777" w:rsidR="0020399F" w:rsidRPr="0020399F" w:rsidRDefault="0020399F" w:rsidP="0020399F">
      <w:pPr>
        <w:numPr>
          <w:ilvl w:val="1"/>
          <w:numId w:val="81"/>
        </w:numPr>
      </w:pPr>
      <w:r w:rsidRPr="0020399F">
        <w:rPr>
          <w:b/>
          <w:bCs/>
        </w:rPr>
        <w:t>Monetization (if planned now):</w:t>
      </w:r>
      <w:r w:rsidRPr="0020399F">
        <w:t> Possibly skip full payment integration in Phase 4 if timeline is tight, but design the hooks (price field in publish form, show price and disable install until payment flow done). We can integrate Stripe or similar later. For now, maybe mark all as free or “coming soon” for paid agents.</w:t>
      </w:r>
    </w:p>
    <w:p w14:paraId="7C8B35C8" w14:textId="77777777" w:rsidR="0020399F" w:rsidRPr="0020399F" w:rsidRDefault="0020399F" w:rsidP="0020399F">
      <w:pPr>
        <w:numPr>
          <w:ilvl w:val="1"/>
          <w:numId w:val="81"/>
        </w:numPr>
      </w:pPr>
      <w:r w:rsidRPr="0020399F">
        <w:t>Ensure to test publish/install cycle with a couple of sample agents.</w:t>
      </w:r>
    </w:p>
    <w:p w14:paraId="039B3392" w14:textId="77777777" w:rsidR="0020399F" w:rsidRPr="0020399F" w:rsidRDefault="0020399F" w:rsidP="0020399F">
      <w:pPr>
        <w:numPr>
          <w:ilvl w:val="0"/>
          <w:numId w:val="81"/>
        </w:numPr>
      </w:pPr>
      <w:r w:rsidRPr="0020399F">
        <w:rPr>
          <w:b/>
          <w:bCs/>
        </w:rPr>
        <w:t>Team Collaboration &amp; Multi-User:</w:t>
      </w:r>
    </w:p>
    <w:p w14:paraId="74160987" w14:textId="77777777" w:rsidR="0020399F" w:rsidRPr="0020399F" w:rsidRDefault="0020399F" w:rsidP="0020399F">
      <w:pPr>
        <w:numPr>
          <w:ilvl w:val="1"/>
          <w:numId w:val="81"/>
        </w:numPr>
      </w:pPr>
      <w:r w:rsidRPr="0020399F">
        <w:rPr>
          <w:b/>
          <w:bCs/>
        </w:rPr>
        <w:t>Team Creation:</w:t>
      </w:r>
      <w:r w:rsidRPr="0020399F">
        <w:t> Add UI to allow users to create a team or organization. Likely an “Organizations” page where they can make a new org (if the account supports multi-org membership). Or during sign-up, they choose to create or join an org. Implement invites: an owner can invite by email, which triggers an email with a link (or just directly add if user exists). Manage roles: owner/admin/member with appropriate rights. Backend adjustments: either treat org as tenant (so org has its set of agents) or each user can share an agent with others. We might implement simpler: agents have a field for shared users. But given enterprise needs, a full org concept is cleaner (with all data shared). We will create a structure in backend to accommodate, even if it’s just logically grouping users.</w:t>
      </w:r>
    </w:p>
    <w:p w14:paraId="0C7887AB" w14:textId="77777777" w:rsidR="0020399F" w:rsidRPr="0020399F" w:rsidRDefault="0020399F" w:rsidP="0020399F">
      <w:pPr>
        <w:numPr>
          <w:ilvl w:val="1"/>
          <w:numId w:val="81"/>
        </w:numPr>
      </w:pPr>
      <w:r w:rsidRPr="0020399F">
        <w:rPr>
          <w:b/>
          <w:bCs/>
        </w:rPr>
        <w:lastRenderedPageBreak/>
        <w:t>Shared Agent Access:</w:t>
      </w:r>
      <w:r w:rsidRPr="0020399F">
        <w:t> On agent detail, implement a “Share” button. This opens a modal to add collaborators (either by username/email if within same org). For outside org, we might restrict – presumably collaboration is intended within an organization or small group. If needed, allow external share link (read-only) but that’s extra. So likely user must be part of org/team to be added.</w:t>
      </w:r>
    </w:p>
    <w:p w14:paraId="06F955E9" w14:textId="77777777" w:rsidR="0020399F" w:rsidRPr="0020399F" w:rsidRDefault="0020399F" w:rsidP="0020399F">
      <w:pPr>
        <w:numPr>
          <w:ilvl w:val="1"/>
          <w:numId w:val="81"/>
        </w:numPr>
      </w:pPr>
      <w:r w:rsidRPr="0020399F">
        <w:rPr>
          <w:b/>
          <w:bCs/>
        </w:rPr>
        <w:t>Real-Time Co-Editing:</w:t>
      </w:r>
      <w:r w:rsidRPr="0020399F">
        <w:t> Integrate something like Yjs for collaborative editing in builder. This is complex but we can start simple: if user opens an agent that someone else is editing, show a notice “X is also editing”. Possibly lock some actions or just warn. Achieving full Google Docs-like experience might be too heavy for now, but keep as a future improvement.</w:t>
      </w:r>
    </w:p>
    <w:p w14:paraId="26617442" w14:textId="77777777" w:rsidR="0020399F" w:rsidRPr="0020399F" w:rsidRDefault="0020399F" w:rsidP="0020399F">
      <w:pPr>
        <w:numPr>
          <w:ilvl w:val="1"/>
          <w:numId w:val="81"/>
        </w:numPr>
      </w:pPr>
      <w:r w:rsidRPr="0020399F">
        <w:rPr>
          <w:b/>
          <w:bCs/>
        </w:rPr>
        <w:t>Team Dashboard:</w:t>
      </w:r>
      <w:r w:rsidRPr="0020399F">
        <w:t> If part of an org, the user gets an Org Dashboard showing all agents in org, maybe metrics like total cost savings or performance improvements achieved by org’s agents (if we gather those metrics). Could also show which team member is responsible for which agent, etc. This fosters a sense of collaboration.</w:t>
      </w:r>
    </w:p>
    <w:p w14:paraId="03B5CCB1" w14:textId="77777777" w:rsidR="0020399F" w:rsidRPr="0020399F" w:rsidRDefault="0020399F" w:rsidP="0020399F">
      <w:pPr>
        <w:numPr>
          <w:ilvl w:val="1"/>
          <w:numId w:val="81"/>
        </w:numPr>
      </w:pPr>
      <w:r w:rsidRPr="0020399F">
        <w:rPr>
          <w:b/>
          <w:bCs/>
        </w:rPr>
        <w:t>Permissions Check:</w:t>
      </w:r>
      <w:r w:rsidRPr="0020399F">
        <w:t> Ensure on backend that if not owner/editor, user cannot edit or publish an agent. UI should hide or disable buttons accordingly. Also ensure team members can only see memory of agents if allowed (tie to roles).</w:t>
      </w:r>
    </w:p>
    <w:p w14:paraId="707A4511" w14:textId="77777777" w:rsidR="0020399F" w:rsidRPr="0020399F" w:rsidRDefault="0020399F" w:rsidP="0020399F">
      <w:pPr>
        <w:numPr>
          <w:ilvl w:val="1"/>
          <w:numId w:val="81"/>
        </w:numPr>
      </w:pPr>
      <w:r w:rsidRPr="0020399F">
        <w:t>Test with a scenario: user A shares agent with user B as viewer, user B logs in and sees it but can’t edit, tries to run it and can see output. Or user B as editor can modify and user A sees changes.</w:t>
      </w:r>
    </w:p>
    <w:p w14:paraId="1DB881CF" w14:textId="77777777" w:rsidR="0020399F" w:rsidRPr="0020399F" w:rsidRDefault="0020399F" w:rsidP="0020399F">
      <w:pPr>
        <w:numPr>
          <w:ilvl w:val="0"/>
          <w:numId w:val="81"/>
        </w:numPr>
      </w:pPr>
      <w:r w:rsidRPr="0020399F">
        <w:rPr>
          <w:b/>
          <w:bCs/>
        </w:rPr>
        <w:t>Memory Explorer Development:</w:t>
      </w:r>
    </w:p>
    <w:p w14:paraId="4A589394" w14:textId="77777777" w:rsidR="0020399F" w:rsidRPr="0020399F" w:rsidRDefault="0020399F" w:rsidP="0020399F">
      <w:pPr>
        <w:numPr>
          <w:ilvl w:val="1"/>
          <w:numId w:val="81"/>
        </w:numPr>
      </w:pPr>
      <w:r w:rsidRPr="0020399F">
        <w:rPr>
          <w:b/>
          <w:bCs/>
        </w:rPr>
        <w:t>Backend APIs:</w:t>
      </w:r>
      <w:r w:rsidRPr="0020399F">
        <w:t> Possibly create endpoints like /agents/{id}/memory to retrieve memory entries or stats. Or maybe a more general /memory/search?tenant=me etc. Determine if NBMF has a query interface; if not, consider building one (perhaps indexing memory keys or storing in a vector DB for search – but maybe NBMF itself can be queried by similarity since it’s vector-based). For now, we could retrieve a sample of memory content or at least keys.</w:t>
      </w:r>
    </w:p>
    <w:p w14:paraId="43226324" w14:textId="77777777" w:rsidR="0020399F" w:rsidRPr="0020399F" w:rsidRDefault="0020399F" w:rsidP="0020399F">
      <w:pPr>
        <w:numPr>
          <w:ilvl w:val="1"/>
          <w:numId w:val="81"/>
        </w:numPr>
      </w:pPr>
      <w:r w:rsidRPr="0020399F">
        <w:rPr>
          <w:b/>
          <w:bCs/>
        </w:rPr>
        <w:t>Frontend UI:</w:t>
      </w:r>
      <w:r w:rsidRPr="0020399F">
        <w:t xml:space="preserve"> Develop the Memory Explorer component as per design: show tier sizes (we can get counts or sizes from an endpoint or infer from NBMF stats if provided). Show content categories – which might require classifying memory items. If the backend doesn’t provide that, a trick: we could run a </w:t>
      </w:r>
      <w:r w:rsidRPr="0020399F">
        <w:lastRenderedPageBreak/>
        <w:t>clustering on the text of memory entries on the fly (not too heavy if moderate number, or precompute server-side). Or at simplest, list entries by recency or by source. Possibly memory items have metadata like source agent or tool. We will iterate: first show a scrollable list of memory records (with some snippet and timestamp). Then add search filter on that list. Then grouping by tag if possible. We should include an option to </w:t>
      </w:r>
      <w:r w:rsidRPr="0020399F">
        <w:rPr>
          <w:b/>
          <w:bCs/>
        </w:rPr>
        <w:t>clear memory</w:t>
      </w:r>
      <w:r w:rsidRPr="0020399F">
        <w:t> (maybe clear entire L1 or a specific item). Hook that to an API like /agents/{id}/memory/delete?item=.... If not available, we simulate it by removing from UI (actual deletion might not be straightforward because NBMF is a system; perhaps the best we can do is mark as not to use, or actually remove from vector index). We coordinate with backend team on how to implement forgetting.</w:t>
      </w:r>
    </w:p>
    <w:p w14:paraId="194235C5" w14:textId="77777777" w:rsidR="0020399F" w:rsidRPr="0020399F" w:rsidRDefault="0020399F" w:rsidP="0020399F">
      <w:pPr>
        <w:numPr>
          <w:ilvl w:val="1"/>
          <w:numId w:val="81"/>
        </w:numPr>
      </w:pPr>
      <w:r w:rsidRPr="0020399F">
        <w:rPr>
          <w:b/>
          <w:bCs/>
        </w:rPr>
        <w:t>Visualization:</w:t>
      </w:r>
      <w:r w:rsidRPr="0020399F">
        <w:t> For fun and insight, we might include a little </w:t>
      </w:r>
      <w:r w:rsidRPr="0020399F">
        <w:rPr>
          <w:b/>
          <w:bCs/>
        </w:rPr>
        <w:t>graph of memory usage</w:t>
      </w:r>
      <w:r w:rsidRPr="0020399F">
        <w:t> over time (like a line chart of number of items in L1 daily). But if time is short, focus on core functionality first.</w:t>
      </w:r>
    </w:p>
    <w:p w14:paraId="1C158A4E" w14:textId="77777777" w:rsidR="0020399F" w:rsidRPr="0020399F" w:rsidRDefault="0020399F" w:rsidP="0020399F">
      <w:pPr>
        <w:numPr>
          <w:ilvl w:val="1"/>
          <w:numId w:val="81"/>
        </w:numPr>
      </w:pPr>
      <w:r w:rsidRPr="0020399F">
        <w:rPr>
          <w:b/>
          <w:bCs/>
        </w:rPr>
        <w:t>Cross-Agent Memory:</w:t>
      </w:r>
      <w:r w:rsidRPr="0020399F">
        <w:t> If applicable (for team or user group memory), allow switching the view between single agent and “All my agents”. The UI could have a dropdown to select scope. When “All agents” is selected, we show combined stats and maybe group by agent.</w:t>
      </w:r>
    </w:p>
    <w:p w14:paraId="01678D9C" w14:textId="77777777" w:rsidR="0020399F" w:rsidRPr="0020399F" w:rsidRDefault="0020399F" w:rsidP="0020399F">
      <w:pPr>
        <w:numPr>
          <w:ilvl w:val="1"/>
          <w:numId w:val="81"/>
        </w:numPr>
      </w:pPr>
      <w:r w:rsidRPr="0020399F">
        <w:t>Test by actually feeding some data to an agent (maybe by running a conversation or uploading docs) and then see if Memory Explorer shows them.</w:t>
      </w:r>
    </w:p>
    <w:p w14:paraId="7CB040C8" w14:textId="77777777" w:rsidR="0020399F" w:rsidRPr="0020399F" w:rsidRDefault="0020399F" w:rsidP="0020399F">
      <w:pPr>
        <w:numPr>
          <w:ilvl w:val="0"/>
          <w:numId w:val="81"/>
        </w:numPr>
      </w:pPr>
      <w:r w:rsidRPr="0020399F">
        <w:rPr>
          <w:b/>
          <w:bCs/>
        </w:rPr>
        <w:t>Multilingual &amp; Voice Integration:</w:t>
      </w:r>
    </w:p>
    <w:p w14:paraId="10B231D2" w14:textId="77777777" w:rsidR="0020399F" w:rsidRPr="0020399F" w:rsidRDefault="0020399F" w:rsidP="0020399F">
      <w:pPr>
        <w:numPr>
          <w:ilvl w:val="1"/>
          <w:numId w:val="81"/>
        </w:numPr>
      </w:pPr>
      <w:r w:rsidRPr="0020399F">
        <w:rPr>
          <w:b/>
          <w:bCs/>
        </w:rPr>
        <w:t>Multilingual UI:</w:t>
      </w:r>
      <w:r w:rsidRPr="0020399F">
        <w:t> Use i18n library to externalize all strings and create translation files. Get translations for key languages (we could use a translation service or at least do a couple like Spanish and French via community or machine translate to start). Provide a language selector in settings. Test switching languages, ensure layout still looks okay (some languages have longer words etc.). This is mostly a matter of effort in translating and verifying.</w:t>
      </w:r>
    </w:p>
    <w:p w14:paraId="1F2DF95E" w14:textId="77777777" w:rsidR="0020399F" w:rsidRPr="0020399F" w:rsidRDefault="0020399F" w:rsidP="0020399F">
      <w:pPr>
        <w:numPr>
          <w:ilvl w:val="1"/>
          <w:numId w:val="81"/>
        </w:numPr>
      </w:pPr>
      <w:r w:rsidRPr="0020399F">
        <w:rPr>
          <w:b/>
          <w:bCs/>
        </w:rPr>
        <w:t>Agent Language Support:</w:t>
      </w:r>
      <w:r w:rsidRPr="0020399F">
        <w:t> For agent workflows, add language settings where relevant. Possibly a global setting per agent “Preferred language for output”. If user sets it, we instruct the AI steps to respond in that language (maybe by appending to prompts). Also ensure that if triggers are language-specific (like a trigger reading emails in German), we handle encoding and don’t break.</w:t>
      </w:r>
    </w:p>
    <w:p w14:paraId="41C447D7" w14:textId="77777777" w:rsidR="0020399F" w:rsidRPr="0020399F" w:rsidRDefault="0020399F" w:rsidP="0020399F">
      <w:pPr>
        <w:numPr>
          <w:ilvl w:val="1"/>
          <w:numId w:val="81"/>
        </w:numPr>
      </w:pPr>
      <w:r w:rsidRPr="0020399F">
        <w:rPr>
          <w:b/>
          <w:bCs/>
        </w:rPr>
        <w:lastRenderedPageBreak/>
        <w:t>Voice Input/Output UI:</w:t>
      </w:r>
      <w:r w:rsidRPr="0020399F">
        <w:t> Implement a mic button on the agent console or a “Talk to Agent” mode on each agent (assuming agent has some interactive capability; if not, maybe just allow issuing commands by voice instead of typing them in a test input). Use Web Speech API: on click, start listening, then stop and get transcript, then send to agent as if it was text input (if agent’s workflow is designed to handle a command). Or for an agent that continuously listens (like a voice assistant agent), we might open a dedicated page that keeps mic open and streams text – but continuous speech recognition in browser is limited, probably not now.</w:t>
      </w:r>
    </w:p>
    <w:p w14:paraId="2204E1E4" w14:textId="77777777" w:rsidR="0020399F" w:rsidRPr="0020399F" w:rsidRDefault="0020399F" w:rsidP="0020399F">
      <w:pPr>
        <w:numPr>
          <w:ilvl w:val="1"/>
          <w:numId w:val="81"/>
        </w:numPr>
      </w:pPr>
      <w:r w:rsidRPr="0020399F">
        <w:t>For voice output, integrate Web Speech Synthesis: after agent outputs text (in console or chat node), provide a play button to speak it. Possibly auto-play for certain agent types (if user enabled, e.g. for a voice agent profile).</w:t>
      </w:r>
    </w:p>
    <w:p w14:paraId="305AB90D" w14:textId="77777777" w:rsidR="0020399F" w:rsidRPr="0020399F" w:rsidRDefault="0020399F" w:rsidP="0020399F">
      <w:pPr>
        <w:numPr>
          <w:ilvl w:val="1"/>
          <w:numId w:val="81"/>
        </w:numPr>
      </w:pPr>
      <w:r w:rsidRPr="0020399F">
        <w:t>If the architecture or patent docs mention AR/voice specifics (I saw voice implementation summaries in docs listing), use that knowledge to ensure our approach aligns. Possibly they considered using Twilio or phone integration for voice – out of scope for now, but interesting future extension (like call a number to talk to your agent).</w:t>
      </w:r>
    </w:p>
    <w:p w14:paraId="2379FDAB" w14:textId="77777777" w:rsidR="0020399F" w:rsidRPr="0020399F" w:rsidRDefault="0020399F" w:rsidP="0020399F">
      <w:pPr>
        <w:numPr>
          <w:ilvl w:val="1"/>
          <w:numId w:val="81"/>
        </w:numPr>
      </w:pPr>
      <w:r w:rsidRPr="0020399F">
        <w:t>Test voice by creating a simple agent that just echoes what you say or gives a canned response, and ensure we can speak to it and hear the answer.</w:t>
      </w:r>
    </w:p>
    <w:p w14:paraId="1A0549B6" w14:textId="77777777" w:rsidR="0020399F" w:rsidRPr="0020399F" w:rsidRDefault="0020399F" w:rsidP="0020399F">
      <w:pPr>
        <w:numPr>
          <w:ilvl w:val="0"/>
          <w:numId w:val="81"/>
        </w:numPr>
      </w:pPr>
      <w:r w:rsidRPr="0020399F">
        <w:rPr>
          <w:b/>
          <w:bCs/>
        </w:rPr>
        <w:t>Refinements &amp; UX Polish:</w:t>
      </w:r>
    </w:p>
    <w:p w14:paraId="57E9949F" w14:textId="77777777" w:rsidR="0020399F" w:rsidRPr="0020399F" w:rsidRDefault="0020399F" w:rsidP="0020399F">
      <w:pPr>
        <w:numPr>
          <w:ilvl w:val="1"/>
          <w:numId w:val="81"/>
        </w:numPr>
      </w:pPr>
      <w:r w:rsidRPr="0020399F">
        <w:t>Integrate </w:t>
      </w:r>
      <w:r w:rsidRPr="0020399F">
        <w:rPr>
          <w:b/>
          <w:bCs/>
        </w:rPr>
        <w:t>templates</w:t>
      </w:r>
      <w:r w:rsidRPr="0020399F">
        <w:t> library: seed the app with a few example workflows. Could just be JSON files we load into a “Template Gallery” page. When user selects one, it loads into builder as new agent (similar to marketplace flow). Make sure images or descriptions are there so user knows what it does.</w:t>
      </w:r>
    </w:p>
    <w:p w14:paraId="36F778DF" w14:textId="77777777" w:rsidR="0020399F" w:rsidRPr="0020399F" w:rsidRDefault="0020399F" w:rsidP="0020399F">
      <w:pPr>
        <w:numPr>
          <w:ilvl w:val="1"/>
          <w:numId w:val="81"/>
        </w:numPr>
      </w:pPr>
      <w:r w:rsidRPr="0020399F">
        <w:t>Fine-tune UI interactions: transitions, loading spinners for API calls, error messages (like if compile fails, highlight specific node red and focus it, maybe show error detail if provided by backend). Provide tooltips or help icons explaining key concepts (especially in Memory Explorer, governance prompts, etc.). Perhaps have a quick tutorial on first login, guiding them through creating a first agent (could be as simple as a series of tooltips or a sample agent that’s already there).</w:t>
      </w:r>
    </w:p>
    <w:p w14:paraId="4EE4C612" w14:textId="77777777" w:rsidR="0020399F" w:rsidRPr="0020399F" w:rsidRDefault="0020399F" w:rsidP="0020399F">
      <w:pPr>
        <w:numPr>
          <w:ilvl w:val="1"/>
          <w:numId w:val="81"/>
        </w:numPr>
      </w:pPr>
      <w:r w:rsidRPr="0020399F">
        <w:t>Optimize performance: identify any slow parts (maybe the graph drawing with many nodes – can we simplify? Or large logs – implement virtualization). Also ensure memory usage of frontend is stable (no big leaks if left running).</w:t>
      </w:r>
    </w:p>
    <w:p w14:paraId="398F902F" w14:textId="77777777" w:rsidR="0020399F" w:rsidRPr="0020399F" w:rsidRDefault="0020399F" w:rsidP="0020399F">
      <w:pPr>
        <w:numPr>
          <w:ilvl w:val="1"/>
          <w:numId w:val="81"/>
        </w:numPr>
      </w:pPr>
      <w:r w:rsidRPr="0020399F">
        <w:lastRenderedPageBreak/>
        <w:t>Cross-browser testing (Chrome, Firefox, Safari, Edge) and device testing (responsive layout adjustments).</w:t>
      </w:r>
    </w:p>
    <w:p w14:paraId="539B2747" w14:textId="77777777" w:rsidR="0020399F" w:rsidRPr="0020399F" w:rsidRDefault="0020399F" w:rsidP="0020399F">
      <w:pPr>
        <w:numPr>
          <w:ilvl w:val="1"/>
          <w:numId w:val="81"/>
        </w:numPr>
      </w:pPr>
      <w:r w:rsidRPr="0020399F">
        <w:t>Accessibility: ensure keyboard navigability and screen reader labels where possible. Not top priority but good to include if time.</w:t>
      </w:r>
    </w:p>
    <w:p w14:paraId="023E9E39" w14:textId="77777777" w:rsidR="0020399F" w:rsidRPr="0020399F" w:rsidRDefault="0020399F" w:rsidP="0020399F">
      <w:pPr>
        <w:numPr>
          <w:ilvl w:val="0"/>
          <w:numId w:val="81"/>
        </w:numPr>
      </w:pPr>
      <w:r w:rsidRPr="0020399F">
        <w:rPr>
          <w:b/>
          <w:bCs/>
        </w:rPr>
        <w:t>Deliverable:</w:t>
      </w:r>
      <w:r w:rsidRPr="0020399F">
        <w:t> </w:t>
      </w:r>
      <w:r w:rsidRPr="0020399F">
        <w:rPr>
          <w:i/>
          <w:iCs/>
        </w:rPr>
        <w:t>Feature-complete Vibe Agent Platform</w:t>
      </w:r>
      <w:r w:rsidRPr="0020399F">
        <w:t> – including marketplace with at least a couple of example entries, collaboration (invite a teammate and co-edit an agent), the memory explorer showing what agents learn, and voice input/output enabled for a sample agent. At this stage, the product is ready for beta launch: users can build complex workflows, rely on governance and memory features, and share or reuse agents. The internal Daena UI is also fully functional by now, so the team can oversee the system as users start using it.</w:t>
      </w:r>
    </w:p>
    <w:p w14:paraId="37489280" w14:textId="77777777" w:rsidR="0020399F" w:rsidRPr="0020399F" w:rsidRDefault="0020399F" w:rsidP="0020399F">
      <w:pPr>
        <w:rPr>
          <w:b/>
          <w:bCs/>
        </w:rPr>
      </w:pPr>
      <w:r w:rsidRPr="0020399F">
        <w:rPr>
          <w:b/>
          <w:bCs/>
        </w:rPr>
        <w:t>Phase 5: Testing, Hardening &amp; Launch (Weeks 17-20)</w:t>
      </w:r>
    </w:p>
    <w:p w14:paraId="76290F44" w14:textId="77777777" w:rsidR="0020399F" w:rsidRPr="0020399F" w:rsidRDefault="0020399F" w:rsidP="0020399F">
      <w:r w:rsidRPr="0020399F">
        <w:rPr>
          <w:b/>
          <w:bCs/>
        </w:rPr>
        <w:t>Objectives:</w:t>
      </w:r>
      <w:r w:rsidRPr="0020399F">
        <w:t> Rigorously test the entire system (functional, security, scalability), fix bugs, optimize where needed, and prepare for deployment. Also include any last-minute adjustments requested by stakeholders or revealed by testing.</w:t>
      </w:r>
    </w:p>
    <w:p w14:paraId="203BA196" w14:textId="77777777" w:rsidR="0020399F" w:rsidRPr="0020399F" w:rsidRDefault="0020399F" w:rsidP="0020399F">
      <w:pPr>
        <w:numPr>
          <w:ilvl w:val="0"/>
          <w:numId w:val="82"/>
        </w:numPr>
      </w:pPr>
      <w:r w:rsidRPr="0020399F">
        <w:rPr>
          <w:b/>
          <w:bCs/>
        </w:rPr>
        <w:t>Integration Testing:</w:t>
      </w:r>
      <w:r w:rsidRPr="0020399F">
        <w:t> Test end-to-end flows: create agent -&gt; deploy -&gt; run -&gt; see result -&gt; memory updated -&gt; audit log recorded -&gt; possibly publish -&gt; another user installs -&gt; runs. Ensure each piece is working in concert with the backend. Use a staging environment of Daena’s backend if possible. Gather any failures or inconsistencies and fix the frontend or coordinate backend fixes.</w:t>
      </w:r>
    </w:p>
    <w:p w14:paraId="2AB2B0F7" w14:textId="77777777" w:rsidR="0020399F" w:rsidRPr="0020399F" w:rsidRDefault="0020399F" w:rsidP="0020399F">
      <w:pPr>
        <w:numPr>
          <w:ilvl w:val="0"/>
          <w:numId w:val="82"/>
        </w:numPr>
      </w:pPr>
      <w:r w:rsidRPr="0020399F">
        <w:rPr>
          <w:b/>
          <w:bCs/>
        </w:rPr>
        <w:t>User Acceptance Testing:</w:t>
      </w:r>
      <w:r w:rsidRPr="0020399F">
        <w:t> Get a small group of beta users (maybe internal team or friendly clients) to use the Vibe platform without much guidance. Observe where they struggle and refine UI copy or workflow. For example, if users are confused about a certain button or concept, add clarification or redesign it. This is also where we ensure the UI truly is intuitive (the goal is world-class UX, so we polish things like drag-drop interactions, clarity of icons, etc.).</w:t>
      </w:r>
    </w:p>
    <w:p w14:paraId="243BB36C" w14:textId="77777777" w:rsidR="0020399F" w:rsidRPr="0020399F" w:rsidRDefault="0020399F" w:rsidP="0020399F">
      <w:pPr>
        <w:numPr>
          <w:ilvl w:val="0"/>
          <w:numId w:val="82"/>
        </w:numPr>
      </w:pPr>
      <w:r w:rsidRPr="0020399F">
        <w:rPr>
          <w:b/>
          <w:bCs/>
        </w:rPr>
        <w:t>Performance &amp; Load Test:</w:t>
      </w:r>
      <w:r w:rsidRPr="0020399F">
        <w:t> Simulate load (maybe via scripts or using multiple browser sessions) to see if the frontends and backend hold up. The backend claims multi-user support; we need to ensure our frontend doesn’t do anything that could hamper that (like making too many calls or not handling backpressure). If any slowness is noticed (like UI freezing with lots of real-time events), optimize accordingly (debounce updates, use web workers for heavy computations, etc.).</w:t>
      </w:r>
    </w:p>
    <w:p w14:paraId="215EF8D9" w14:textId="77777777" w:rsidR="0020399F" w:rsidRPr="0020399F" w:rsidRDefault="0020399F" w:rsidP="0020399F">
      <w:pPr>
        <w:numPr>
          <w:ilvl w:val="0"/>
          <w:numId w:val="82"/>
        </w:numPr>
      </w:pPr>
      <w:r w:rsidRPr="0020399F">
        <w:rPr>
          <w:b/>
          <w:bCs/>
        </w:rPr>
        <w:t>Security Audit:</w:t>
      </w:r>
      <w:r w:rsidRPr="0020399F">
        <w:t xml:space="preserve"> Review the platform for any vulnerabilities. Check that all API calls are properly authenticated and no data from other tenants can leak. Try common </w:t>
      </w:r>
      <w:r w:rsidRPr="0020399F">
        <w:lastRenderedPageBreak/>
        <w:t>attack vectors (XSS by submitting malicious input in agent actions – our UI should display user content safely, probably by encoding any HTML). Ensure that the separation logic truly prevents one user from affecting another. Also ensure sensitive info like API keys or personal data are not visible in client side (we’ll hide secrets and ask user to input them in secure modals possibly).</w:t>
      </w:r>
    </w:p>
    <w:p w14:paraId="537D62AA" w14:textId="77777777" w:rsidR="0020399F" w:rsidRPr="0020399F" w:rsidRDefault="0020399F" w:rsidP="0020399F">
      <w:pPr>
        <w:numPr>
          <w:ilvl w:val="0"/>
          <w:numId w:val="82"/>
        </w:numPr>
      </w:pPr>
      <w:r w:rsidRPr="0020399F">
        <w:rPr>
          <w:b/>
          <w:bCs/>
        </w:rPr>
        <w:t>Compliance Check:</w:t>
      </w:r>
      <w:r w:rsidRPr="0020399F">
        <w:t> If applicable, ensure we have things like cookie consent (if needed), an audit trail for admin actions (the founder UI likely covers that), and data export/delete for user requests. These might not be explicitly in scope, but as a product set to launch globally, being prepared for compliance inquiries (GDPR, etc.) adds quality.</w:t>
      </w:r>
    </w:p>
    <w:p w14:paraId="0C3EF8B1" w14:textId="77777777" w:rsidR="0020399F" w:rsidRPr="0020399F" w:rsidRDefault="0020399F" w:rsidP="0020399F">
      <w:pPr>
        <w:numPr>
          <w:ilvl w:val="0"/>
          <w:numId w:val="82"/>
        </w:numPr>
      </w:pPr>
      <w:r w:rsidRPr="0020399F">
        <w:rPr>
          <w:b/>
          <w:bCs/>
        </w:rPr>
        <w:t>Finalize Documentation:</w:t>
      </w:r>
      <w:r w:rsidRPr="0020399F">
        <w:t> Prepare user documentation for the platform – possibly as in-app help pages or an external doc. This can include how to use the builder, how governance works (we can paraphrase from our docs: e.g., explain what EDNA does in user terms), troubleshooting tips, etc. Also, developer documentation if we allow custom code – e.g., a reference for the SDK methods available in Code nodes. This ensures early adopters can self-serve answers.</w:t>
      </w:r>
    </w:p>
    <w:p w14:paraId="66D7451D" w14:textId="77777777" w:rsidR="0020399F" w:rsidRPr="0020399F" w:rsidRDefault="0020399F" w:rsidP="0020399F">
      <w:pPr>
        <w:numPr>
          <w:ilvl w:val="0"/>
          <w:numId w:val="82"/>
        </w:numPr>
      </w:pPr>
      <w:r w:rsidRPr="0020399F">
        <w:rPr>
          <w:b/>
          <w:bCs/>
        </w:rPr>
        <w:t>Deployment Setup:</w:t>
      </w:r>
      <w:r w:rsidRPr="0020399F">
        <w:t> Configure CI/CD to deploy the frontend (maybe to Vercel or a cloud VM). Ensure environment variables (for API endpoints, any keys) are properly set. Do a trial deployment to staging and test all features in a production-like setting (with real https, etc.). Then prepare for production deployment.</w:t>
      </w:r>
    </w:p>
    <w:p w14:paraId="6B8346D2" w14:textId="77777777" w:rsidR="0020399F" w:rsidRPr="0020399F" w:rsidRDefault="0020399F" w:rsidP="0020399F">
      <w:pPr>
        <w:numPr>
          <w:ilvl w:val="0"/>
          <w:numId w:val="82"/>
        </w:numPr>
      </w:pPr>
      <w:r w:rsidRPr="0020399F">
        <w:rPr>
          <w:b/>
          <w:bCs/>
        </w:rPr>
        <w:t>Monitoring &amp; Analytics:</w:t>
      </w:r>
      <w:r w:rsidRPr="0020399F">
        <w:t> Integrate basic analytics to track usage (e.g., which features are used, drop-off points in workflow creation funnel). Also set up error monitoring (Sentry or similar) to catch runtime errors in user browsers. This will help post-launch to quickly address any issues.</w:t>
      </w:r>
    </w:p>
    <w:p w14:paraId="2640C59A" w14:textId="77777777" w:rsidR="0020399F" w:rsidRPr="0020399F" w:rsidRDefault="0020399F" w:rsidP="0020399F">
      <w:pPr>
        <w:numPr>
          <w:ilvl w:val="0"/>
          <w:numId w:val="82"/>
        </w:numPr>
      </w:pPr>
      <w:r w:rsidRPr="0020399F">
        <w:rPr>
          <w:b/>
          <w:bCs/>
        </w:rPr>
        <w:t>Launch Plan:</w:t>
      </w:r>
      <w:r w:rsidRPr="0020399F">
        <w:t> Coordinate with Daena team to launch Vibe Agent publicly. Make sure the internal team is ready to monitor (using the founder UI) as new users onboard. Also, ensure the system’s internal agents (like Immune) are tuned for potentially diverse user input (initially maybe a controlled beta, but eventually open signups – the system should handle unpredictable usage gracefully). We might do a staged rollout (internal, then limited beta, etc.).</w:t>
      </w:r>
    </w:p>
    <w:p w14:paraId="1DE95A39" w14:textId="77777777" w:rsidR="0020399F" w:rsidRPr="0020399F" w:rsidRDefault="0020399F" w:rsidP="0020399F">
      <w:pPr>
        <w:numPr>
          <w:ilvl w:val="0"/>
          <w:numId w:val="82"/>
        </w:numPr>
      </w:pPr>
      <w:r w:rsidRPr="0020399F">
        <w:rPr>
          <w:b/>
          <w:bCs/>
        </w:rPr>
        <w:t>Final Deliverable:</w:t>
      </w:r>
      <w:r w:rsidRPr="0020399F">
        <w:t> </w:t>
      </w:r>
      <w:r w:rsidRPr="0020399F">
        <w:rPr>
          <w:i/>
          <w:iCs/>
        </w:rPr>
        <w:t>Production-ready systems:</w:t>
      </w:r>
    </w:p>
    <w:p w14:paraId="1C36F5CE" w14:textId="77777777" w:rsidR="0020399F" w:rsidRPr="0020399F" w:rsidRDefault="0020399F" w:rsidP="0020399F">
      <w:pPr>
        <w:numPr>
          <w:ilvl w:val="1"/>
          <w:numId w:val="82"/>
        </w:numPr>
      </w:pPr>
      <w:r w:rsidRPr="0020399F">
        <w:rPr>
          <w:b/>
          <w:bCs/>
        </w:rPr>
        <w:t>Daena Internal Frontend</w:t>
      </w:r>
      <w:r w:rsidRPr="0020399F">
        <w:t> fully operational, used by founders to oversee AI departments with confidence (complete with governance control and audit trail views).</w:t>
      </w:r>
    </w:p>
    <w:p w14:paraId="0380A30D" w14:textId="77777777" w:rsidR="0020399F" w:rsidRPr="0020399F" w:rsidRDefault="0020399F" w:rsidP="0020399F">
      <w:pPr>
        <w:numPr>
          <w:ilvl w:val="1"/>
          <w:numId w:val="82"/>
        </w:numPr>
      </w:pPr>
      <w:r w:rsidRPr="0020399F">
        <w:rPr>
          <w:b/>
          <w:bCs/>
        </w:rPr>
        <w:lastRenderedPageBreak/>
        <w:t>Vibe Agent Platform</w:t>
      </w:r>
      <w:r w:rsidRPr="0020399F">
        <w:t> available to external users, enabling them to build and run AI workflows with an intuitive UI, backed by Daena’s powerful backend. All major features (visual editor, code editor, agent console, marketplace, collaboration, memory explorer, etc.) implemented and hardened.</w:t>
      </w:r>
    </w:p>
    <w:p w14:paraId="78FBDA93" w14:textId="77777777" w:rsidR="0020399F" w:rsidRPr="0020399F" w:rsidRDefault="0020399F" w:rsidP="0020399F">
      <w:r w:rsidRPr="0020399F">
        <w:t>After launch, we will gather feedback and continue iterative improvements (but those beyond initial roadmap). This deliverable ensures </w:t>
      </w:r>
      <w:r w:rsidRPr="0020399F">
        <w:rPr>
          <w:b/>
          <w:bCs/>
        </w:rPr>
        <w:t>Corsur and AntiGravity teams have everything needed</w:t>
      </w:r>
      <w:r w:rsidRPr="0020399F">
        <w:t> – the designs, the implemented modules, and the documentation – to run and scale the platform.</w:t>
      </w:r>
    </w:p>
    <w:p w14:paraId="70FD23B9" w14:textId="77777777" w:rsidR="0020399F" w:rsidRPr="0020399F" w:rsidRDefault="0020399F" w:rsidP="0020399F">
      <w:r w:rsidRPr="0020399F">
        <w:pict w14:anchorId="2FD97523">
          <v:rect id="_x0000_i1306" style="width:0;height:0" o:hralign="center" o:hrstd="t" o:hr="t" fillcolor="#a0a0a0" stroked="f"/>
        </w:pict>
      </w:r>
    </w:p>
    <w:p w14:paraId="3A5066D2" w14:textId="77777777" w:rsidR="0020399F" w:rsidRPr="0020399F" w:rsidRDefault="0020399F" w:rsidP="0020399F">
      <w:r w:rsidRPr="0020399F">
        <w:t>By following this comprehensive design and roadmap, we will have successfully rebuilt Daena’s frontend into a </w:t>
      </w:r>
      <w:r w:rsidRPr="0020399F">
        <w:rPr>
          <w:b/>
          <w:bCs/>
        </w:rPr>
        <w:t>modern “AI operations center”</w:t>
      </w:r>
      <w:r w:rsidRPr="0020399F">
        <w:t> for the founders, and simultaneously launched the Vibe Agent platform as a </w:t>
      </w:r>
      <w:r w:rsidRPr="0020399F">
        <w:rPr>
          <w:b/>
          <w:bCs/>
        </w:rPr>
        <w:t>cutting-edge AI agent builder for the world</w:t>
      </w:r>
      <w:r w:rsidRPr="0020399F">
        <w:t>. This solution tightly aligns with Daena’s backend capabilities – showcasing NBMF memory tiering, Sunflower-Honeycomb agent orchestration, multi-LLM governance, and EDNA’s security – all through an engaging and user-friendly interface. The result is a secure, scalable system where Daena’s core intelligence remains in-house, while its benefits are delivered far and wide through Vibe Agent, driving both technological impact and new revenue streams for the company.</w:t>
      </w:r>
    </w:p>
    <w:p w14:paraId="39854E72" w14:textId="77777777" w:rsidR="0020399F" w:rsidRPr="0020399F" w:rsidRDefault="0020399F" w:rsidP="0020399F">
      <w:pPr>
        <w:rPr>
          <w:b/>
          <w:bCs/>
        </w:rPr>
      </w:pPr>
      <w:r w:rsidRPr="0020399F">
        <w:rPr>
          <w:b/>
          <w:bCs/>
        </w:rPr>
        <w:t>Sources</w:t>
      </w:r>
    </w:p>
    <w:p w14:paraId="4A1F422E" w14:textId="77777777" w:rsidR="0020399F" w:rsidRPr="0020399F" w:rsidRDefault="0020399F" w:rsidP="0020399F">
      <w:pPr>
        <w:rPr>
          <w:b/>
          <w:bCs/>
        </w:rPr>
      </w:pPr>
      <w:r w:rsidRPr="0020399F">
        <w:rPr>
          <w:b/>
          <w:bCs/>
        </w:rPr>
        <w:t>You said:</w:t>
      </w:r>
    </w:p>
    <w:p w14:paraId="2C3AC597" w14:textId="77777777" w:rsidR="0020399F" w:rsidRPr="0020399F" w:rsidRDefault="0020399F" w:rsidP="0020399F">
      <w:r w:rsidRPr="0020399F">
        <w:t>wo what is your honest opinion about daena and this vibeagents base on all the resault you have i want you to remember all these conversations as well about daena and vibeagent</w:t>
      </w:r>
    </w:p>
    <w:p w14:paraId="65BAF464" w14:textId="77777777" w:rsidR="0020399F" w:rsidRPr="0020399F" w:rsidRDefault="0020399F" w:rsidP="0020399F">
      <w:pPr>
        <w:rPr>
          <w:b/>
          <w:bCs/>
        </w:rPr>
      </w:pPr>
      <w:r w:rsidRPr="0020399F">
        <w:rPr>
          <w:b/>
          <w:bCs/>
        </w:rPr>
        <w:t>ChatGPT said:</w:t>
      </w:r>
    </w:p>
    <w:p w14:paraId="503E858E" w14:textId="77777777" w:rsidR="0020399F" w:rsidRPr="0020399F" w:rsidRDefault="0020399F" w:rsidP="0020399F">
      <w:r w:rsidRPr="0020399F">
        <w:t>Great — I’ll assess Daena and Vibe Agent honestly based on all documentation, your plans, and system architecture so far. I’ll focus on strengths, blind spots, innovation gaps, and real-world competitiveness. You can keep chatting with me while I work on this.</w:t>
      </w:r>
    </w:p>
    <w:p w14:paraId="099681A4" w14:textId="77777777" w:rsidR="0020399F" w:rsidRPr="0020399F" w:rsidRDefault="0020399F" w:rsidP="0020399F">
      <w:r w:rsidRPr="0020399F">
        <w:t>Research completed in 23m · 2 sources · 10 searches</w:t>
      </w:r>
    </w:p>
    <w:p w14:paraId="6DF81704" w14:textId="77777777" w:rsidR="0020399F" w:rsidRPr="0020399F" w:rsidRDefault="0020399F" w:rsidP="0020399F">
      <w:pPr>
        <w:rPr>
          <w:b/>
          <w:bCs/>
        </w:rPr>
      </w:pPr>
      <w:r w:rsidRPr="0020399F">
        <w:rPr>
          <w:b/>
          <w:bCs/>
        </w:rPr>
        <w:t>ChatGPT said:</w:t>
      </w:r>
    </w:p>
    <w:p w14:paraId="6197D542" w14:textId="77777777" w:rsidR="0020399F" w:rsidRPr="0020399F" w:rsidRDefault="0020399F" w:rsidP="0020399F">
      <w:pPr>
        <w:rPr>
          <w:b/>
          <w:bCs/>
        </w:rPr>
      </w:pPr>
      <w:r w:rsidRPr="0020399F">
        <w:rPr>
          <w:b/>
          <w:bCs/>
        </w:rPr>
        <w:t>Analysis of Daena and Vibe Agent Platform</w:t>
      </w:r>
    </w:p>
    <w:p w14:paraId="18DD38E5" w14:textId="77777777" w:rsidR="0020399F" w:rsidRPr="0020399F" w:rsidRDefault="0020399F" w:rsidP="0020399F">
      <w:pPr>
        <w:rPr>
          <w:b/>
          <w:bCs/>
        </w:rPr>
      </w:pPr>
      <w:r w:rsidRPr="0020399F">
        <w:rPr>
          <w:b/>
          <w:bCs/>
        </w:rPr>
        <w:t>1. Strengths and Innovations</w:t>
      </w:r>
    </w:p>
    <w:p w14:paraId="79DC5C97" w14:textId="77777777" w:rsidR="0020399F" w:rsidRPr="0020399F" w:rsidRDefault="0020399F" w:rsidP="0020399F">
      <w:pPr>
        <w:numPr>
          <w:ilvl w:val="0"/>
          <w:numId w:val="83"/>
        </w:numPr>
      </w:pPr>
      <w:r w:rsidRPr="0020399F">
        <w:rPr>
          <w:b/>
          <w:bCs/>
        </w:rPr>
        <w:t>Unique Multi-Agent “Sunflower-Honeycomb” Architecture:</w:t>
      </w:r>
      <w:r w:rsidRPr="0020399F">
        <w:t> Daena’s core is an </w:t>
      </w:r>
      <w:r w:rsidRPr="0020399F">
        <w:rPr>
          <w:b/>
          <w:bCs/>
        </w:rPr>
        <w:t>AI Council</w:t>
      </w:r>
      <w:r w:rsidRPr="0020399F">
        <w:t xml:space="preserve"> of 48 specialized agents spanning 8 business departments (engineering, </w:t>
      </w:r>
      <w:r w:rsidRPr="0020399F">
        <w:lastRenderedPageBreak/>
        <w:t>product, sales, marketing, finance, HR, legal, customer service). This </w:t>
      </w:r>
      <w:r w:rsidRPr="0020399F">
        <w:rPr>
          <w:b/>
          <w:bCs/>
        </w:rPr>
        <w:t>Sunflower-Honeycomb topology</w:t>
      </w:r>
      <w:r w:rsidRPr="0020399F">
        <w:t> uses a biomimetic design (Fibonacci golden-angle distribution and hex-mesh links) for efficient communication. In practice, that means Daena can tackle problems with many expert perspectives in parallel, unlike competitor systems that coordinate only a handful of agents. This structure (patent-pending) enables </w:t>
      </w:r>
      <w:r w:rsidRPr="0020399F">
        <w:rPr>
          <w:b/>
          <w:bCs/>
        </w:rPr>
        <w:t>self-organizing, phase-locked “council” rounds</w:t>
      </w:r>
      <w:r w:rsidRPr="0020399F">
        <w:t> with quorum voting and backpressure control – a novel approach that industry experts praise as a </w:t>
      </w:r>
      <w:r w:rsidRPr="0020399F">
        <w:rPr>
          <w:i/>
          <w:iCs/>
        </w:rPr>
        <w:t>“paradigm shift in AI architecture”</w:t>
      </w:r>
      <w:r w:rsidRPr="0020399F">
        <w:t>. No rival platform offers such a broad, hierarchical agent network, giving Daena a distinctive capability for cross-functional decision-making.</w:t>
      </w:r>
    </w:p>
    <w:p w14:paraId="15D8FDED" w14:textId="77777777" w:rsidR="0020399F" w:rsidRPr="0020399F" w:rsidRDefault="0020399F" w:rsidP="0020399F">
      <w:pPr>
        <w:numPr>
          <w:ilvl w:val="0"/>
          <w:numId w:val="83"/>
        </w:numPr>
      </w:pPr>
      <w:r w:rsidRPr="0020399F">
        <w:rPr>
          <w:b/>
          <w:bCs/>
        </w:rPr>
        <w:t>NBMF Memory System (Reflexive Memory):</w:t>
      </w:r>
      <w:r w:rsidRPr="0020399F">
        <w:t> Daena’s </w:t>
      </w:r>
      <w:r w:rsidRPr="0020399F">
        <w:rPr>
          <w:b/>
          <w:bCs/>
        </w:rPr>
        <w:t>Neural-Backed/Bytecode Memory Fabric (NBMF)</w:t>
      </w:r>
      <w:r w:rsidRPr="0020399F">
        <w:t> is a three-tier memory architecture (L1 “hot” vectors, L2 “warm” compressed store, L3 “cold” archives) that drastically improves efficiency. It uses content-addressable storage and SimHash deduplication to compress knowledge with </w:t>
      </w:r>
      <w:r w:rsidRPr="0020399F">
        <w:rPr>
          <w:i/>
          <w:iCs/>
        </w:rPr>
        <w:t>60%+ storage savings</w:t>
      </w:r>
      <w:r w:rsidRPr="0020399F">
        <w:t> while preserving accuracy. Every piece of information that agents generate or learn is retained in this memory with an </w:t>
      </w:r>
      <w:r w:rsidRPr="0020399F">
        <w:rPr>
          <w:b/>
          <w:bCs/>
        </w:rPr>
        <w:t>immutable lineage</w:t>
      </w:r>
      <w:r w:rsidRPr="0020399F">
        <w:t>: promotions from private to shared memory are recorded on a Merkle ledger for auditability. This gives Daena a </w:t>
      </w:r>
      <w:r w:rsidRPr="0020399F">
        <w:rPr>
          <w:b/>
          <w:bCs/>
        </w:rPr>
        <w:t>“reflexive” learning loop</w:t>
      </w:r>
      <w:r w:rsidRPr="0020399F">
        <w:t> – decisions feed back into memory, so the system gets smarter and more accurate over time. In effect, Daena doesn’t just output answers; it </w:t>
      </w:r>
      <w:r w:rsidRPr="0020399F">
        <w:rPr>
          <w:i/>
          <w:iCs/>
        </w:rPr>
        <w:t>remembers</w:t>
      </w:r>
      <w:r w:rsidRPr="0020399F">
        <w:t> and </w:t>
      </w:r>
      <w:r w:rsidRPr="0020399F">
        <w:rPr>
          <w:i/>
          <w:iCs/>
        </w:rPr>
        <w:t>improves</w:t>
      </w:r>
      <w:r w:rsidRPr="0020399F">
        <w:t> with each interaction, creating an expanding knowledge base (the “Enterprise brain”) that competitors cannot easily replicate. The NBMF design also yields extreme performance: memory lookups are sub-millisecond and 100% exact on cached data, supporting high throughput (tests show ~2500 req/s vs. 5–100 req/s for typical vector DB setups). This integrated memory fabric is a major innovation underpinning Daena’s edge in both cost and decision quality.</w:t>
      </w:r>
    </w:p>
    <w:p w14:paraId="40922452" w14:textId="77777777" w:rsidR="0020399F" w:rsidRPr="0020399F" w:rsidRDefault="0020399F" w:rsidP="0020399F">
      <w:pPr>
        <w:numPr>
          <w:ilvl w:val="0"/>
          <w:numId w:val="83"/>
        </w:numPr>
      </w:pPr>
      <w:r w:rsidRPr="0020399F">
        <w:rPr>
          <w:b/>
          <w:bCs/>
        </w:rPr>
        <w:t>Enterprise-DNA Governance Layer (EDNA):</w:t>
      </w:r>
      <w:r w:rsidRPr="0020399F">
        <w:t> On top of NBMF, Daena implements an </w:t>
      </w:r>
      <w:r w:rsidRPr="0020399F">
        <w:rPr>
          <w:b/>
          <w:bCs/>
        </w:rPr>
        <w:t>Enterprise-DNA</w:t>
      </w:r>
      <w:r w:rsidRPr="0020399F">
        <w:t> governance layer that encodes </w:t>
      </w:r>
      <w:r w:rsidRPr="0020399F">
        <w:rPr>
          <w:i/>
          <w:iCs/>
        </w:rPr>
        <w:t>what agents can do</w:t>
      </w:r>
      <w:r w:rsidRPr="0020399F">
        <w:t> and </w:t>
      </w:r>
      <w:r w:rsidRPr="0020399F">
        <w:rPr>
          <w:i/>
          <w:iCs/>
        </w:rPr>
        <w:t>under what rules</w:t>
      </w:r>
      <w:r w:rsidRPr="0020399F">
        <w:t>. Each agent has a </w:t>
      </w:r>
      <w:r w:rsidRPr="0020399F">
        <w:rPr>
          <w:b/>
          <w:bCs/>
        </w:rPr>
        <w:t>“Genome”</w:t>
      </w:r>
      <w:r w:rsidRPr="0020399F">
        <w:t> (a versioned capability schema defining its tools, skills, and permissions) and the organization defines an </w:t>
      </w:r>
      <w:r w:rsidRPr="0020399F">
        <w:rPr>
          <w:b/>
          <w:bCs/>
        </w:rPr>
        <w:t>“Epigenome”</w:t>
      </w:r>
      <w:r w:rsidRPr="0020399F">
        <w:t> (policies like access controls, compliance rules, feature flags). Together, this ensures </w:t>
      </w:r>
      <w:r w:rsidRPr="0020399F">
        <w:rPr>
          <w:b/>
          <w:bCs/>
        </w:rPr>
        <w:t>strict guardrails</w:t>
      </w:r>
      <w:r w:rsidRPr="0020399F">
        <w:t xml:space="preserve"> on agent behavior. For example, if an agent is in Finance, its Genome might allow only read/comment access to accounting software, and the Epigenome might require multiple agents’ consensus for high-risk tasks. All memory access is gated by these permissions, and any policy changes are versioned and auditable. This kind of built-in governance is rare in AI systems – Daena essentially gives each AI agent a “code of conduct” and institutional memory </w:t>
      </w:r>
      <w:r w:rsidRPr="0020399F">
        <w:lastRenderedPageBreak/>
        <w:t>of policies. Importantly, </w:t>
      </w:r>
      <w:r w:rsidRPr="0020399F">
        <w:rPr>
          <w:b/>
          <w:bCs/>
        </w:rPr>
        <w:t>every decision and action is logged with cryptographic proof and compliance checks</w:t>
      </w:r>
      <w:r w:rsidRPr="0020399F">
        <w:t> (e.g. GDPR, HIPAA requirements are enforced via Epigenome settings). The result is an AI that can be </w:t>
      </w:r>
      <w:r w:rsidRPr="0020399F">
        <w:rPr>
          <w:i/>
          <w:iCs/>
        </w:rPr>
        <w:t>trusted in an enterprise setting</w:t>
      </w:r>
      <w:r w:rsidRPr="0020399F">
        <w:t>: it has an </w:t>
      </w:r>
      <w:r w:rsidRPr="0020399F">
        <w:rPr>
          <w:b/>
          <w:bCs/>
        </w:rPr>
        <w:t>“immune system”</w:t>
      </w:r>
      <w:r w:rsidRPr="0020399F">
        <w:t> watching for anomalies or policy breaches (prompt injection, unauthorized access, etc.) and can quarantine or rollback an agent if something looks suspicious. This level of auditable, policy-driven AI governance is a </w:t>
      </w:r>
      <w:r w:rsidRPr="0020399F">
        <w:rPr>
          <w:b/>
          <w:bCs/>
        </w:rPr>
        <w:t>major innovation</w:t>
      </w:r>
      <w:r w:rsidRPr="0020399F">
        <w:t>, tackling the safety and compliance challenges that typically hinder AI adoption in business.</w:t>
      </w:r>
    </w:p>
    <w:p w14:paraId="4188329C" w14:textId="77777777" w:rsidR="0020399F" w:rsidRPr="0020399F" w:rsidRDefault="0020399F" w:rsidP="0020399F">
      <w:pPr>
        <w:numPr>
          <w:ilvl w:val="0"/>
          <w:numId w:val="83"/>
        </w:numPr>
      </w:pPr>
      <w:r w:rsidRPr="0020399F">
        <w:rPr>
          <w:b/>
          <w:bCs/>
        </w:rPr>
        <w:t>Integrated Memory+Governance = Competitive Moat:</w:t>
      </w:r>
      <w:r w:rsidRPr="0020399F">
        <w:t> The tight integration of the Sunflower Council, NBMF memory, and EDNA governance gives Daena a systemic advantage. Daena calls this combination its </w:t>
      </w:r>
      <w:r w:rsidRPr="0020399F">
        <w:rPr>
          <w:b/>
          <w:bCs/>
        </w:rPr>
        <w:t>“Memory &amp; Governance Engine”</w:t>
      </w:r>
      <w:r w:rsidRPr="0020399F">
        <w:t>, delivering </w:t>
      </w:r>
      <w:r w:rsidRPr="0020399F">
        <w:rPr>
          <w:i/>
          <w:iCs/>
        </w:rPr>
        <w:t>“60%+ cost savings, complete audit trails, and enterprise-grade governance”</w:t>
      </w:r>
      <w:r w:rsidRPr="0020399F">
        <w:t> in one platform. In practice, this means Daena can make complex autonomous decisions while </w:t>
      </w:r>
      <w:r w:rsidRPr="0020399F">
        <w:rPr>
          <w:b/>
          <w:bCs/>
        </w:rPr>
        <w:t>staying within legal and ethical bounds</w:t>
      </w:r>
      <w:r w:rsidRPr="0020399F">
        <w:t> – it won’t overspend a budget, violate privacy, or hallucinate an unsafe action without an automatic check kicking in. The Vibe Agent frontend and Daena backend are cleanly separated to reinforce these guardrails: users describe goals in plain English, but </w:t>
      </w:r>
      <w:r w:rsidRPr="0020399F">
        <w:rPr>
          <w:i/>
          <w:iCs/>
        </w:rPr>
        <w:t>Daena’s backend (the “AI VP”)</w:t>
      </w:r>
      <w:r w:rsidRPr="0020399F">
        <w:t> compiles and executes the agent plan with all the safety checks (content filtering, risk assessments, consent gates for sensitive domains) enforced server-side. This design ensures a user cannot bypass governance from the UI. Overall, </w:t>
      </w:r>
      <w:r w:rsidRPr="0020399F">
        <w:rPr>
          <w:b/>
          <w:bCs/>
        </w:rPr>
        <w:t>Daena’s architecture is uniquely holistic</w:t>
      </w:r>
      <w:r w:rsidRPr="0020399F">
        <w:t> – it’s not just an LLM app or an automation script, but a self-improving, </w:t>
      </w:r>
      <w:r w:rsidRPr="0020399F">
        <w:rPr>
          <w:i/>
          <w:iCs/>
        </w:rPr>
        <w:t>auditable</w:t>
      </w:r>
      <w:r w:rsidRPr="0020399F">
        <w:t> AI executive. It combines multi-agent orchestration, continuous learning, multi-LLM consensus, and strict governance in a way that, as one expert noted, </w:t>
      </w:r>
      <w:r w:rsidRPr="0020399F">
        <w:rPr>
          <w:i/>
          <w:iCs/>
        </w:rPr>
        <w:t>“no competitor can match [this] combination”</w:t>
      </w:r>
      <w:r w:rsidRPr="0020399F">
        <w:t>. These innovations form a significant technical moat and are even being protected via multiple patent filings, underscoring how novel the approach is.</w:t>
      </w:r>
    </w:p>
    <w:p w14:paraId="210A55D4" w14:textId="77777777" w:rsidR="0020399F" w:rsidRPr="0020399F" w:rsidRDefault="0020399F" w:rsidP="0020399F">
      <w:pPr>
        <w:rPr>
          <w:b/>
          <w:bCs/>
        </w:rPr>
      </w:pPr>
      <w:r w:rsidRPr="0020399F">
        <w:rPr>
          <w:b/>
          <w:bCs/>
        </w:rPr>
        <w:t>2. Weaknesses and Blind Spots</w:t>
      </w:r>
    </w:p>
    <w:p w14:paraId="248B609D" w14:textId="77777777" w:rsidR="0020399F" w:rsidRPr="0020399F" w:rsidRDefault="0020399F" w:rsidP="0020399F">
      <w:pPr>
        <w:numPr>
          <w:ilvl w:val="0"/>
          <w:numId w:val="84"/>
        </w:numPr>
      </w:pPr>
      <w:r w:rsidRPr="0020399F">
        <w:rPr>
          <w:b/>
          <w:bCs/>
        </w:rPr>
        <w:t>Complexity &amp; Overengineering:</w:t>
      </w:r>
      <w:r w:rsidRPr="0020399F">
        <w:t> Daena’s ambitious architecture, while innovative, is extremely complex. Coordinating </w:t>
      </w:r>
      <w:r w:rsidRPr="0020399F">
        <w:rPr>
          <w:b/>
          <w:bCs/>
        </w:rPr>
        <w:t>48 agents</w:t>
      </w:r>
      <w:r w:rsidRPr="0020399F">
        <w:t> with a multi-tier memory and custom governance layers may be </w:t>
      </w:r>
      <w:r w:rsidRPr="0020399F">
        <w:rPr>
          <w:b/>
          <w:bCs/>
        </w:rPr>
        <w:t>over-engineered for many use cases</w:t>
      </w:r>
      <w:r w:rsidRPr="0020399F">
        <w:t>. In practice, not every business problem needs a small army of AI agents and cryptographic memory proofs. Competing agent frameworks often use far fewer agents (1–5 agents with simpler roles), which is easier to manage and debug. By contrast, Daena’s elaborate “council” could introduce significant overhead in development, computation, and maintenance. There is a risk that the system tries to do </w:t>
      </w:r>
      <w:r w:rsidRPr="0020399F">
        <w:rPr>
          <w:i/>
          <w:iCs/>
        </w:rPr>
        <w:t>too much at once</w:t>
      </w:r>
      <w:r w:rsidRPr="0020399F">
        <w:t xml:space="preserve"> – e.g. </w:t>
      </w:r>
      <w:r w:rsidRPr="0020399F">
        <w:lastRenderedPageBreak/>
        <w:t>running unnecessary agents or consensus checks for simple tasks could slow things down. The team will need to demonstrate that this complexity yields consistently better decisions, not just theoretically but in real-world scenarios. Until that’s proven, some may view Daena as a </w:t>
      </w:r>
      <w:r w:rsidRPr="0020399F">
        <w:rPr>
          <w:b/>
          <w:bCs/>
        </w:rPr>
        <w:t>“solution looking for a problem,”</w:t>
      </w:r>
      <w:r w:rsidRPr="0020399F">
        <w:t> with an architecture that might be </w:t>
      </w:r>
      <w:r w:rsidRPr="0020399F">
        <w:rPr>
          <w:b/>
          <w:bCs/>
        </w:rPr>
        <w:t>fragile at scale</w:t>
      </w:r>
      <w:r w:rsidRPr="0020399F">
        <w:t> (many moving parts that must all function correctly). Ensuring that all 48 agents stay useful and aligned could be challenging – if some agents don’t pull their weight or the inter-agent communication lags, the benefit of the council might not justify its complexity. This is a blind spot that requires careful validation: simplicity often wins in software, and Daena will have to convince users that the added complexity truly pays off in decision quality.</w:t>
      </w:r>
    </w:p>
    <w:p w14:paraId="12061C2A" w14:textId="77777777" w:rsidR="0020399F" w:rsidRPr="0020399F" w:rsidRDefault="0020399F" w:rsidP="0020399F">
      <w:pPr>
        <w:numPr>
          <w:ilvl w:val="0"/>
          <w:numId w:val="84"/>
        </w:numPr>
      </w:pPr>
      <w:r w:rsidRPr="0020399F">
        <w:rPr>
          <w:b/>
          <w:bCs/>
        </w:rPr>
        <w:t>Unproven at Scale (Execution Risk):</w:t>
      </w:r>
      <w:r w:rsidRPr="0020399F">
        <w:t> As of now, Daena appears to be at MVP stage and </w:t>
      </w:r>
      <w:r w:rsidRPr="0020399F">
        <w:rPr>
          <w:b/>
          <w:bCs/>
        </w:rPr>
        <w:t>lacks real-world production validation</w:t>
      </w:r>
      <w:r w:rsidRPr="0020399F">
        <w:t>. The documentation indicates that the team has internal benchmarks and has planned 3–5 enterprise pilot programs to measure performance vs. human teams, but those pilots are either upcoming or in progress. This means many of Daena’s impressive claims (e.g. 90%+ cost savings, &lt;200ms responses, seamless cross-domain performance) remain </w:t>
      </w:r>
      <w:r w:rsidRPr="0020399F">
        <w:rPr>
          <w:b/>
          <w:bCs/>
        </w:rPr>
        <w:t>unverified in live business environments</w:t>
      </w:r>
      <w:r w:rsidRPr="0020399F">
        <w:t>. There’s inherent risk here: the system’s performance could degrade with messy real data or heavy loads, or unforeseen edge cases might emerge. For instance, the NBMF memory has shown 94% compression and perfect accuracy in tests, but real enterprise data might introduce distribution shifts that affect that accuracy. Similarly, the multi-agent council’s consensus might work well on paper, but could face deadlocks or irrelevant chatter when confronted with noisy, open-ended tasks. Until Daena undergoes rigorous field testing, </w:t>
      </w:r>
      <w:r w:rsidRPr="0020399F">
        <w:rPr>
          <w:b/>
          <w:bCs/>
        </w:rPr>
        <w:t>scalability and robustness are question marks</w:t>
      </w:r>
      <w:r w:rsidRPr="0020399F">
        <w:t>. The team acknowledges this by actively comparing against 12 existing solutions and refining their positioning – a wise approach, but it highlights that </w:t>
      </w:r>
      <w:r w:rsidRPr="0020399F">
        <w:rPr>
          <w:b/>
          <w:bCs/>
        </w:rPr>
        <w:t>market fit is still being figured out</w:t>
      </w:r>
      <w:r w:rsidRPr="0020399F">
        <w:t>. In summary, there’s a </w:t>
      </w:r>
      <w:r w:rsidRPr="0020399F">
        <w:rPr>
          <w:b/>
          <w:bCs/>
        </w:rPr>
        <w:t>blind spot around real-world deployment</w:t>
      </w:r>
      <w:r w:rsidRPr="0020399F">
        <w:t>: Daena must prove it can deliver its bold performance and ROI metrics outside of controlled demos. Investors and customers will be looking for evidence from pilot projects that the system is stable, manageable, and indeed yields better decisions than simpler approaches.</w:t>
      </w:r>
    </w:p>
    <w:p w14:paraId="0F73226B" w14:textId="77777777" w:rsidR="0020399F" w:rsidRPr="0020399F" w:rsidRDefault="0020399F" w:rsidP="0020399F">
      <w:pPr>
        <w:numPr>
          <w:ilvl w:val="0"/>
          <w:numId w:val="84"/>
        </w:numPr>
      </w:pPr>
      <w:r w:rsidRPr="0020399F">
        <w:rPr>
          <w:b/>
          <w:bCs/>
        </w:rPr>
        <w:t>Potential Gaps in Guardrails &amp; User Empowerment:</w:t>
      </w:r>
      <w:r w:rsidRPr="0020399F">
        <w:t> Giving end-users the power to spin up autonomous agents from natural language prompts is double-edged. While it’s a selling point, it also raises </w:t>
      </w:r>
      <w:r w:rsidRPr="0020399F">
        <w:rPr>
          <w:b/>
          <w:bCs/>
        </w:rPr>
        <w:t>safety and misuse concerns</w:t>
      </w:r>
      <w:r w:rsidRPr="0020399F">
        <w:t>. Daena tries to mitigate this – for example, every user-created “vibe” (agent) goes through a </w:t>
      </w:r>
      <w:r w:rsidRPr="0020399F">
        <w:rPr>
          <w:i/>
          <w:iCs/>
        </w:rPr>
        <w:t>Preflight Policy Check</w:t>
      </w:r>
      <w:r w:rsidRPr="0020399F">
        <w:t xml:space="preserve"> for disallowed content, and certain high-risk actions (Tax filing, financial trades, medical advice, actions involving minors, etc.) require explicit user consent or multi-agent approval. There are also abuse mitigations like rate limiting, </w:t>
      </w:r>
      <w:r w:rsidRPr="0020399F">
        <w:lastRenderedPageBreak/>
        <w:t>cooldown periods, and account flags for misuse. However, no guardrail system is perfect. One weakness is the possibility of </w:t>
      </w:r>
      <w:r w:rsidRPr="0020399F">
        <w:rPr>
          <w:b/>
          <w:bCs/>
        </w:rPr>
        <w:t>prompt engineering or unforeseen goal combinations</w:t>
      </w:r>
      <w:r w:rsidRPr="0020399F">
        <w:t> that slip through these checks. A clever or careless user might instruct an agent in a way that leads to harmful outcomes (for example, indirectly causing the agent to take an action that wasn’t anticipated by the hard-coded rules). Daena’s approach to governance (EDNA) is comprehensive, but it’s also largely </w:t>
      </w:r>
      <w:r w:rsidRPr="0020399F">
        <w:rPr>
          <w:b/>
          <w:bCs/>
        </w:rPr>
        <w:t>rule-based and needs constant updating</w:t>
      </w:r>
      <w:r w:rsidRPr="0020399F">
        <w:t> as new threats emerge. If the governance policies are too strict, they might frustrate users (agents refusing legitimate tasks); if too lax, something dangerous could occur. This balance is tricky and can be a blind spot if not continually monitored. Moreover, the </w:t>
      </w:r>
      <w:r w:rsidRPr="0020399F">
        <w:rPr>
          <w:b/>
          <w:bCs/>
        </w:rPr>
        <w:t>user onboarding to these guardrails</w:t>
      </w:r>
      <w:r w:rsidRPr="0020399F">
        <w:t> is unclear – do users understand what an agent is </w:t>
      </w:r>
      <w:r w:rsidRPr="0020399F">
        <w:rPr>
          <w:i/>
          <w:iCs/>
        </w:rPr>
        <w:t>allowed</w:t>
      </w:r>
      <w:r w:rsidRPr="0020399F">
        <w:t> or </w:t>
      </w:r>
      <w:r w:rsidRPr="0020399F">
        <w:rPr>
          <w:i/>
          <w:iCs/>
        </w:rPr>
        <w:t>not allowed</w:t>
      </w:r>
      <w:r w:rsidRPr="0020399F">
        <w:t> to do? If not, they might either accidentally push the system into grey areas or conversely under-utilize it out of fear. Daena will need to invest in user education and possibly dynamic safety nets (e.g. a sandbox mode or requiring human confirmation for certain actions initially). In essence, empowering users with agent creation is powerful but </w:t>
      </w:r>
      <w:r w:rsidRPr="0020399F">
        <w:rPr>
          <w:b/>
          <w:bCs/>
        </w:rPr>
        <w:t>risky</w:t>
      </w:r>
      <w:r w:rsidRPr="0020399F">
        <w:t>: the platform’s success hinges on whether its governance is both </w:t>
      </w:r>
      <w:r w:rsidRPr="0020399F">
        <w:rPr>
          <w:b/>
          <w:bCs/>
        </w:rPr>
        <w:t>effective and transparent</w:t>
      </w:r>
      <w:r w:rsidRPr="0020399F">
        <w:t>. A failure in this area (like a high-profile misuse incident) could seriously undermine trust in the system.</w:t>
      </w:r>
    </w:p>
    <w:p w14:paraId="4EFC2E53" w14:textId="77777777" w:rsidR="0020399F" w:rsidRPr="0020399F" w:rsidRDefault="0020399F" w:rsidP="0020399F">
      <w:pPr>
        <w:numPr>
          <w:ilvl w:val="0"/>
          <w:numId w:val="84"/>
        </w:numPr>
      </w:pPr>
      <w:r w:rsidRPr="0020399F">
        <w:rPr>
          <w:b/>
          <w:bCs/>
        </w:rPr>
        <w:t>Overhead and Integration Challenges:</w:t>
      </w:r>
      <w:r w:rsidRPr="0020399F">
        <w:t> Another potential weak spot is how Daena fits into existing workflows and tech stacks. Enterprises often have established tools (CRM systems, ERP, DevOps pipelines, etc.), and while Daena does provide APIs and SDKs, integrating a </w:t>
      </w:r>
      <w:r w:rsidRPr="0020399F">
        <w:rPr>
          <w:i/>
          <w:iCs/>
        </w:rPr>
        <w:t>complex AI “VP”</w:t>
      </w:r>
      <w:r w:rsidRPr="0020399F">
        <w:t> into a company is non-trivial. The Vibe Agent frontend must simplify a lot of complexity, but there’s still likely a </w:t>
      </w:r>
      <w:r w:rsidRPr="0020399F">
        <w:rPr>
          <w:b/>
          <w:bCs/>
        </w:rPr>
        <w:t>learning curve</w:t>
      </w:r>
      <w:r w:rsidRPr="0020399F">
        <w:t> for users to define useful agents. If the process to create a functional agent is too involved (for example, if users must iteratively refine the AI’s blueprint or provide extensive context), some may give up and revert to simpler automation or human effort. Competing platforms with more focused solutions might seem easier to adopt for specific tasks. Additionally, Daena’s architecture could demand substantial resources – running multiple models (local and GPT-4) and maintaining the memory fabric means </w:t>
      </w:r>
      <w:r w:rsidRPr="0020399F">
        <w:rPr>
          <w:b/>
          <w:bCs/>
        </w:rPr>
        <w:t>compute and storage costs</w:t>
      </w:r>
      <w:r w:rsidRPr="0020399F">
        <w:t> could grow, especially if many users deploy agents simultaneously. The claimed $60/day operational cost per AI VP will need validation; if actual costs run higher, the value proposition weakens. There’s also a </w:t>
      </w:r>
      <w:r w:rsidRPr="0020399F">
        <w:rPr>
          <w:b/>
          <w:bCs/>
        </w:rPr>
        <w:t>maintenance burden</w:t>
      </w:r>
      <w:r w:rsidRPr="0020399F">
        <w:t> in keeping 48 agents (plus underlying models and connectors) up-to-date with real-world changes (e.g. if an API changes or new compliance rules come, the relevant agents/policies must be updated). This could stretch a small startup team thin unless they prioritize and perhaps reduce scope. In short, Daena runs the risk of being </w:t>
      </w:r>
      <w:r w:rsidRPr="0020399F">
        <w:rPr>
          <w:b/>
          <w:bCs/>
        </w:rPr>
        <w:t>“heavyweight”</w:t>
      </w:r>
      <w:r w:rsidRPr="0020399F">
        <w:t xml:space="preserve"> compared to leaner AI </w:t>
      </w:r>
      <w:r w:rsidRPr="0020399F">
        <w:lastRenderedPageBreak/>
        <w:t>solutions – it might demand more setup, more compute, and more ongoing tuning. If not carefully managed, these overheads could slow down user onboarding and scaling.</w:t>
      </w:r>
    </w:p>
    <w:p w14:paraId="3B89FC9F" w14:textId="77777777" w:rsidR="0020399F" w:rsidRPr="0020399F" w:rsidRDefault="0020399F" w:rsidP="0020399F">
      <w:pPr>
        <w:rPr>
          <w:b/>
          <w:bCs/>
        </w:rPr>
      </w:pPr>
      <w:r w:rsidRPr="0020399F">
        <w:rPr>
          <w:b/>
          <w:bCs/>
        </w:rPr>
        <w:t>3. Global Market Fit and Readiness</w:t>
      </w:r>
    </w:p>
    <w:p w14:paraId="37AD2AC4" w14:textId="7B86251A" w:rsidR="0020399F" w:rsidRPr="0020399F" w:rsidRDefault="0020399F" w:rsidP="0020399F">
      <w:r w:rsidRPr="0020399F">
        <mc:AlternateContent>
          <mc:Choice Requires="wps">
            <w:drawing>
              <wp:inline distT="0" distB="0" distL="0" distR="0" wp14:anchorId="446F7C55" wp14:editId="1140BC58">
                <wp:extent cx="304800" cy="304800"/>
                <wp:effectExtent l="0" t="0" r="0" b="0"/>
                <wp:docPr id="71642988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669BF"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4E743A" w14:textId="77777777" w:rsidR="0020399F" w:rsidRPr="0020399F" w:rsidRDefault="0020399F" w:rsidP="0020399F">
      <w:r w:rsidRPr="0020399F">
        <w:rPr>
          <w:i/>
          <w:iCs/>
        </w:rPr>
        <w:t>Example of a competitor’s approach – the n8n.io “AI Workflow Builder” (beta) – where users visually connect an AI agent to LLMs, memory, and business apps. Many emerging tools require manual workflow design like this, whereas Daena aims to automate complex workflows under the hood.</w:t>
      </w:r>
    </w:p>
    <w:p w14:paraId="21CD9270" w14:textId="77777777" w:rsidR="0020399F" w:rsidRPr="0020399F" w:rsidRDefault="0020399F" w:rsidP="0020399F">
      <w:r w:rsidRPr="0020399F">
        <w:t> </w:t>
      </w:r>
    </w:p>
    <w:p w14:paraId="6677A375" w14:textId="77777777" w:rsidR="0020399F" w:rsidRPr="0020399F" w:rsidRDefault="0020399F" w:rsidP="0020399F">
      <w:r w:rsidRPr="0020399F">
        <w:rPr>
          <w:b/>
          <w:bCs/>
        </w:rPr>
        <w:t>Competitive Landscape:</w:t>
      </w:r>
      <w:r w:rsidRPr="0020399F">
        <w:t> Daena is entering a fast-evolving market of AI orchestration platforms, each with different emphases. Closest to Vibe Agent are the </w:t>
      </w:r>
      <w:r w:rsidRPr="0020399F">
        <w:rPr>
          <w:b/>
          <w:bCs/>
        </w:rPr>
        <w:t>AI workflow builders</w:t>
      </w:r>
      <w:r w:rsidRPr="0020399F">
        <w:t> and </w:t>
      </w:r>
      <w:r w:rsidRPr="0020399F">
        <w:rPr>
          <w:b/>
          <w:bCs/>
        </w:rPr>
        <w:t>agent frameworks</w:t>
      </w:r>
      <w:r w:rsidRPr="0020399F">
        <w:t> that have sprung up recently:</w:t>
      </w:r>
    </w:p>
    <w:p w14:paraId="16C6B85E" w14:textId="77777777" w:rsidR="0020399F" w:rsidRPr="0020399F" w:rsidRDefault="0020399F" w:rsidP="0020399F">
      <w:pPr>
        <w:numPr>
          <w:ilvl w:val="0"/>
          <w:numId w:val="85"/>
        </w:numPr>
      </w:pPr>
      <w:r w:rsidRPr="0020399F">
        <w:rPr>
          <w:b/>
          <w:bCs/>
        </w:rPr>
        <w:t>Visual Low-Code Platforms (e.g. LangFlow, Flowise, n8n):</w:t>
      </w:r>
      <w:r w:rsidRPr="0020399F">
        <w:t> These allow users to drag-and-drop components (LLMs, tools, logic blocks) to construct an AI-driven process</w:t>
      </w:r>
      <w:hyperlink r:id="rId6" w:anchor=":~:text=Agent%20frameworks%20are%20now%20a,designed%20for%20orchestrating%20multiple%20agents" w:tgtFrame="_blank" w:history="1">
        <w:r w:rsidRPr="0020399F">
          <w:rPr>
            <w:rStyle w:val="Hyperlink"/>
          </w:rPr>
          <w:t>leanware.co</w:t>
        </w:r>
      </w:hyperlink>
      <w:hyperlink r:id="rId7" w:anchor=":~:text=What%20is%20LangFlow%3F" w:tgtFrame="_blank" w:history="1">
        <w:r w:rsidRPr="0020399F">
          <w:rPr>
            <w:rStyle w:val="Hyperlink"/>
          </w:rPr>
          <w:t>leanware.co</w:t>
        </w:r>
      </w:hyperlink>
      <w:r w:rsidRPr="0020399F">
        <w:t>. For instance, LangFlow provides a GUI on top of LangChain, and n8n (as shown above) is adding AI nodes to its automation flows. Their strength is ease of prototyping – non-programmers or product managers can sketch out an agent’s behavior in a flowchart style</w:t>
      </w:r>
      <w:hyperlink r:id="rId8" w:anchor=":~:text=LangFlow%20works%20well%20when%20you,the%20Python%20code%20where%20needed" w:tgtFrame="_blank" w:history="1">
        <w:r w:rsidRPr="0020399F">
          <w:rPr>
            <w:rStyle w:val="Hyperlink"/>
          </w:rPr>
          <w:t>leanware.co</w:t>
        </w:r>
      </w:hyperlink>
      <w:r w:rsidRPr="0020399F">
        <w:t>. However, these tools typically orchestrate one primary LLM agent at a time or a small number of agents in sequence; they lack Daena’s concept of a large persistent council of experts. They also rely on the user to define the workflow explicitly. In contrast, </w:t>
      </w:r>
      <w:r w:rsidRPr="0020399F">
        <w:rPr>
          <w:b/>
          <w:bCs/>
        </w:rPr>
        <w:t>Daena auto-generates the agent’s plan</w:t>
      </w:r>
      <w:r w:rsidRPr="0020399F">
        <w:t> from a plain English goal and handles the orchestration internally. This could be a selling point: companies that don’t want to fiddle with node graphs might prefer Daena’s higher-level, goal-driven approach. On the flip side, Daena’s black-box automation might concern those who </w:t>
      </w:r>
      <w:r w:rsidRPr="0020399F">
        <w:rPr>
          <w:i/>
          <w:iCs/>
        </w:rPr>
        <w:t>do</w:t>
      </w:r>
      <w:r w:rsidRPr="0020399F">
        <w:t> want fine control—an area where visual builders excel (you see exactly what’s being executed). The </w:t>
      </w:r>
      <w:r w:rsidRPr="0020399F">
        <w:rPr>
          <w:b/>
          <w:bCs/>
        </w:rPr>
        <w:t>market fit</w:t>
      </w:r>
      <w:r w:rsidRPr="0020399F">
        <w:t> may come down to target user: Daena is pitching to business users/execs who want outcomes, whereas LangFlow/n8n appeal to developers or tinkerers who enjoy assembling flows.</w:t>
      </w:r>
    </w:p>
    <w:p w14:paraId="609BA119" w14:textId="77777777" w:rsidR="0020399F" w:rsidRPr="0020399F" w:rsidRDefault="0020399F" w:rsidP="0020399F">
      <w:pPr>
        <w:numPr>
          <w:ilvl w:val="0"/>
          <w:numId w:val="85"/>
        </w:numPr>
      </w:pPr>
      <w:r w:rsidRPr="0020399F">
        <w:rPr>
          <w:b/>
          <w:bCs/>
        </w:rPr>
        <w:t>Code-First Multi-Agent Frameworks (e.g. CrewAI, Cognosys, AutoGen, LangChain+ agents):</w:t>
      </w:r>
      <w:r w:rsidRPr="0020399F">
        <w:t> These are developer-centric libraries to create autonomous agent systems. For example, CrewAI organizes agents into “Crews” and workflows into “Flows” with full Python control</w:t>
      </w:r>
      <w:hyperlink r:id="rId9" w:anchor=":~:text=What%20is%20CrewAI%3F" w:tgtFrame="_blank" w:history="1">
        <w:r w:rsidRPr="0020399F">
          <w:rPr>
            <w:rStyle w:val="Hyperlink"/>
          </w:rPr>
          <w:t>leanware.co</w:t>
        </w:r>
      </w:hyperlink>
      <w:hyperlink r:id="rId10" w:anchor=":~:text=CrewAI%20offers%20two%20complementary%20approaches,that%20work%20together" w:tgtFrame="_blank" w:history="1">
        <w:r w:rsidRPr="0020399F">
          <w:rPr>
            <w:rStyle w:val="Hyperlink"/>
          </w:rPr>
          <w:t>leanware.co</w:t>
        </w:r>
      </w:hyperlink>
      <w:r w:rsidRPr="0020399F">
        <w:t xml:space="preserve">, and Microsoft’s </w:t>
      </w:r>
      <w:r w:rsidRPr="0020399F">
        <w:lastRenderedPageBreak/>
        <w:t>AutoGen (research project) coordinates multiple LLMs in conversation. They offer flexibility – a skilled engineer can craft custom agent behaviors and incorporate domain-specific logic. Some (like CrewAI’s enterprise version) also tout security and observability features, but generally </w:t>
      </w:r>
      <w:r w:rsidRPr="0020399F">
        <w:rPr>
          <w:b/>
          <w:bCs/>
        </w:rPr>
        <w:t>the onus is on the developer to build governance and memory</w:t>
      </w:r>
      <w:r w:rsidRPr="0020399F">
        <w:t> if needed</w:t>
      </w:r>
      <w:hyperlink r:id="rId11" w:anchor=":~:text=LangFlow%20integrates%20with%20major%20LLMs%2C,built%20components" w:tgtFrame="_blank" w:history="1">
        <w:r w:rsidRPr="0020399F">
          <w:rPr>
            <w:rStyle w:val="Hyperlink"/>
          </w:rPr>
          <w:t>leanware.co</w:t>
        </w:r>
      </w:hyperlink>
      <w:hyperlink r:id="rId12" w:anchor=":~:text=async%20execution%2C%20caching%2C%20and%20AMP,prem%20deployment" w:tgtFrame="_blank" w:history="1">
        <w:r w:rsidRPr="0020399F">
          <w:rPr>
            <w:rStyle w:val="Hyperlink"/>
          </w:rPr>
          <w:t>leanware.co</w:t>
        </w:r>
      </w:hyperlink>
      <w:r w:rsidRPr="0020399F">
        <w:t>. In comparison, Daena is more of a </w:t>
      </w:r>
      <w:r w:rsidRPr="0020399F">
        <w:rPr>
          <w:b/>
          <w:bCs/>
        </w:rPr>
        <w:t>turnkey solution</w:t>
      </w:r>
      <w:r w:rsidRPr="0020399F">
        <w:t>: it provides a ready-made orchestration of 48 agents with built-in memory and oversight. The advantage is that an enterprise can adopt Daena without writing heaps of agent orchestration code or glue logic – essentially </w:t>
      </w:r>
      <w:r w:rsidRPr="0020399F">
        <w:rPr>
          <w:i/>
          <w:iCs/>
        </w:rPr>
        <w:t>“AI VP as a service.”</w:t>
      </w:r>
      <w:r w:rsidRPr="0020399F">
        <w:t> The trade-off is less flexibility; you trust Daena’s predefined agent roles and logic. For organizations without in-house AI engineering teams, Daena’s higher-level approach could be attractive. But for AI-savvy companies that already experiment with LangChain or CrewAI, </w:t>
      </w:r>
      <w:r w:rsidRPr="0020399F">
        <w:rPr>
          <w:b/>
          <w:bCs/>
        </w:rPr>
        <w:t>Daena might feel less customizable</w:t>
      </w:r>
      <w:r w:rsidRPr="0020399F">
        <w:t>. It will be important for Daena to demonstrate integration points – e.g. the ability to plug in a company’s own models, or extend the agent repertoire – so it doesn’t appear as a completely closed system. Given that Daena does offer SDKs in Python/JS/Go and a REST API, it seems positioned as both a platform and a framework. The key will be convincing developers that it’s easier to build on Daena (leveraging its memory/governance infra) than to assemble those pieces from scratch.</w:t>
      </w:r>
    </w:p>
    <w:p w14:paraId="4D8029B4" w14:textId="77777777" w:rsidR="0020399F" w:rsidRPr="0020399F" w:rsidRDefault="0020399F" w:rsidP="0020399F">
      <w:pPr>
        <w:numPr>
          <w:ilvl w:val="0"/>
          <w:numId w:val="85"/>
        </w:numPr>
      </w:pPr>
      <w:r w:rsidRPr="0020399F">
        <w:rPr>
          <w:b/>
          <w:bCs/>
        </w:rPr>
        <w:t>Enterprise AI Assistants (e.g. Microsoft 365 Copilot, IBM Watson, Salesforce Einstein):</w:t>
      </w:r>
      <w:r w:rsidRPr="0020399F">
        <w:t> These are AI tools embedded in enterprise software, often focused on specific domains (writing code, answering business questions, customer support). They typically use powerful LLMs but operate </w:t>
      </w:r>
      <w:r w:rsidRPr="0020399F">
        <w:rPr>
          <w:i/>
          <w:iCs/>
        </w:rPr>
        <w:t>one domain at a time</w:t>
      </w:r>
      <w:r w:rsidRPr="0020399F">
        <w:t> (Copilot helps with Office docs/email, Einstein with CRM analytics, etc.). Daena’s concept of an </w:t>
      </w:r>
      <w:r w:rsidRPr="0020399F">
        <w:rPr>
          <w:b/>
          <w:bCs/>
        </w:rPr>
        <w:t>AI Vice President</w:t>
      </w:r>
      <w:r w:rsidRPr="0020399F">
        <w:t> cuts across all departments, which is a broader vision than any single competitor in this category. If successful, Daena could replace the need for multiple single-purpose AIs by providing a unified brain that understands sales, marketing, finance, etc. However, the </w:t>
      </w:r>
      <w:r w:rsidRPr="0020399F">
        <w:rPr>
          <w:b/>
          <w:bCs/>
        </w:rPr>
        <w:t>market readiness</w:t>
      </w:r>
      <w:r w:rsidRPr="0020399F">
        <w:t> of customers for such a broad AI may be a challenge. Large enterprises often adopt AI in silos (by department) and may trust a proven vendor in each silo (e.g. Salesforce for sales AI, etc.). Daena will have to compete on those fronts or integrate with them. The upside is that none of those big players currently offer the </w:t>
      </w:r>
      <w:r w:rsidRPr="0020399F">
        <w:rPr>
          <w:b/>
          <w:bCs/>
        </w:rPr>
        <w:t>combination</w:t>
      </w:r>
      <w:r w:rsidRPr="0020399F">
        <w:t> Daena has: multi-agent reasoning with auditable memory. For instance, Microsoft’s Copilot is largely an assistant with an ephemeral session memory (no long-term corporate memory beyond user data), and it doesn’t have a transparent audit trail or multi-agent consensus in decision-making. Daena can differentiate by being an </w:t>
      </w:r>
      <w:r w:rsidRPr="0020399F">
        <w:rPr>
          <w:b/>
          <w:bCs/>
        </w:rPr>
        <w:t>auditable, cross-domain decision engine</w:t>
      </w:r>
      <w:r w:rsidRPr="0020399F">
        <w:t xml:space="preserve"> rather than just a fancy chatbot. Yet, this also </w:t>
      </w:r>
      <w:r w:rsidRPr="0020399F">
        <w:lastRenderedPageBreak/>
        <w:t>means Daena is essentially forging a new category – often called an “AI OS” or “autonomous enterprise AI.” Competitors in this nascent category (Cognosys, for example, or even ambitious projects like OpenAI’s AutoGPT for business) are also racing to claim they are the first AI operating system for companies. Daena’s comprehensive approach gives it a chance at </w:t>
      </w:r>
      <w:r w:rsidRPr="0020399F">
        <w:rPr>
          <w:i/>
          <w:iCs/>
        </w:rPr>
        <w:t>market leadership</w:t>
      </w:r>
      <w:r w:rsidRPr="0020399F">
        <w:t>, but it will require sharp focus in messaging to avoid confusion with narrower tools.</w:t>
      </w:r>
    </w:p>
    <w:p w14:paraId="48CCAE44" w14:textId="77777777" w:rsidR="0020399F" w:rsidRPr="0020399F" w:rsidRDefault="0020399F" w:rsidP="0020399F">
      <w:r w:rsidRPr="0020399F">
        <w:rPr>
          <w:b/>
          <w:bCs/>
        </w:rPr>
        <w:t>User Perception and Onboarding:</w:t>
      </w:r>
      <w:r w:rsidRPr="0020399F">
        <w:t> For end users (executives, managers, analysts), Vibe Agent promises a lot: </w:t>
      </w:r>
      <w:r w:rsidRPr="0020399F">
        <w:rPr>
          <w:i/>
          <w:iCs/>
        </w:rPr>
        <w:t>“VP-level decision-making at $60/day”</w:t>
      </w:r>
      <w:r w:rsidRPr="0020399F">
        <w:t> and a 24/7 AI partner that never forgets context. This value proposition is compelling in theory – who wouldn’t want a tireless, all-knowing deputy? The challenge is making the experience </w:t>
      </w:r>
      <w:r w:rsidRPr="0020399F">
        <w:rPr>
          <w:b/>
          <w:bCs/>
        </w:rPr>
        <w:t>trustworthy and approachable</w:t>
      </w:r>
      <w:r w:rsidRPr="0020399F">
        <w:t>. Initial perception will hinge on how easy it is to create a useful agent (“vibe”) and how much confidence the system instills. On this front, Vibe Agent has some thoughtful design elements. Users can create agents by simply describing goals in plain language, which lowers the barrier to entry. The platform then generates a structured </w:t>
      </w:r>
      <w:r w:rsidRPr="0020399F">
        <w:rPr>
          <w:b/>
          <w:bCs/>
        </w:rPr>
        <w:t>Blueprint</w:t>
      </w:r>
      <w:r w:rsidRPr="0020399F">
        <w:t> which the user can review and tweak – the UI includes a </w:t>
      </w:r>
      <w:r w:rsidRPr="0020399F">
        <w:rPr>
          <w:i/>
          <w:iCs/>
        </w:rPr>
        <w:t>Blueprint Review</w:t>
      </w:r>
      <w:r w:rsidRPr="0020399F">
        <w:t> step with a Mermaid diagram viewer to visualize the agent’s plan. This is important; it gives users a mental model of what the AI will do (which tools it will use, what steps it will take) before it runs off autonomously. Such transparency can build trust. Additionally, the </w:t>
      </w:r>
      <w:r w:rsidRPr="0020399F">
        <w:rPr>
          <w:i/>
          <w:iCs/>
        </w:rPr>
        <w:t>Agent Console</w:t>
      </w:r>
      <w:r w:rsidRPr="0020399F">
        <w:t> lets users monitor the agent’s live actions and see its reasoning or event logs, much like a “mission control.” This feedback loop will help onboard users who might be nervous about letting an AI act on their behalf.</w:t>
      </w:r>
    </w:p>
    <w:p w14:paraId="6F46324E" w14:textId="77777777" w:rsidR="0020399F" w:rsidRPr="0020399F" w:rsidRDefault="0020399F" w:rsidP="0020399F">
      <w:r w:rsidRPr="0020399F">
        <w:t> </w:t>
      </w:r>
    </w:p>
    <w:p w14:paraId="7304BEBD" w14:textId="77777777" w:rsidR="0020399F" w:rsidRPr="0020399F" w:rsidRDefault="0020399F" w:rsidP="0020399F">
      <w:r w:rsidRPr="0020399F">
        <w:t>Despite these positives, there is likely a </w:t>
      </w:r>
      <w:r w:rsidRPr="0020399F">
        <w:rPr>
          <w:b/>
          <w:bCs/>
        </w:rPr>
        <w:t>learning curve</w:t>
      </w:r>
      <w:r w:rsidRPr="0020399F">
        <w:t>. Users have to understand concepts like “Departments” and might need to provide initial data or API keys for Daena to connect to company systems (email, Slack, Jira, etc.). Vibe Agent’s onboarding will need to guide non-technical users through these steps (e.g. connecting OAuth for tools, setting up legal consent forms for certain actions, etc.). If done well, users will perceive Vibe not as a complicated developer tool, but as a </w:t>
      </w:r>
      <w:r w:rsidRPr="0020399F">
        <w:rPr>
          <w:b/>
          <w:bCs/>
        </w:rPr>
        <w:t>guided AI assistant creation wizard</w:t>
      </w:r>
      <w:r w:rsidRPr="0020399F">
        <w:t>. Another perception issue is trust in decision quality: early users will likely test the AI with simple tasks and progressively grant it more autonomy as it proves itself. Daena’s </w:t>
      </w:r>
      <w:r w:rsidRPr="0020399F">
        <w:rPr>
          <w:b/>
          <w:bCs/>
        </w:rPr>
        <w:t>audit logs and explanations</w:t>
      </w:r>
      <w:r w:rsidRPr="0020399F">
        <w:t> can really help here – by showing </w:t>
      </w:r>
      <w:r w:rsidRPr="0020399F">
        <w:rPr>
          <w:i/>
          <w:iCs/>
        </w:rPr>
        <w:t>why</w:t>
      </w:r>
      <w:r w:rsidRPr="0020399F">
        <w:t> an agent made a decision (e.g. “3 agents agreed on this plan, memory item X supported it, legal policy Y was satisfied”), the system can turn skeptics into believers. It essentially has to demonstrate that it’s </w:t>
      </w:r>
      <w:r w:rsidRPr="0020399F">
        <w:rPr>
          <w:i/>
          <w:iCs/>
        </w:rPr>
        <w:t>better than a human junior exec</w:t>
      </w:r>
      <w:r w:rsidRPr="0020399F">
        <w:t> – consistent, thorough, and quick – but also humble enough to flag uncertainties. If any early users feel the AI acts unpredictably or opaquely, adoption will suffer. Therefore, </w:t>
      </w:r>
      <w:r w:rsidRPr="0020399F">
        <w:rPr>
          <w:b/>
          <w:bCs/>
        </w:rPr>
        <w:t>onboarding should emphasize human oversight features</w:t>
      </w:r>
      <w:r w:rsidRPr="0020399F">
        <w:t xml:space="preserve">: perhaps </w:t>
      </w:r>
      <w:r w:rsidRPr="0020399F">
        <w:lastRenderedPageBreak/>
        <w:t>start agents in a “proposal mode” where they recommend decisions and the user approves, before moving to full automation. In summary, </w:t>
      </w:r>
      <w:r w:rsidRPr="0020399F">
        <w:rPr>
          <w:b/>
          <w:bCs/>
        </w:rPr>
        <w:t>market readiness</w:t>
      </w:r>
      <w:r w:rsidRPr="0020399F">
        <w:t> will depend on building reference successes: if the pilots show that a non-engineer can deploy a Daena agent in, say, HR or finance and achieve a tangible ROI (faster processes, cost saved, insights found), then broader adoption will follow. Until then, Daena must carefully position itself relative to both the DIY AI tools and the big incumbents, highlighting its </w:t>
      </w:r>
      <w:r w:rsidRPr="0020399F">
        <w:rPr>
          <w:b/>
          <w:bCs/>
        </w:rPr>
        <w:t>unified platform advantage</w:t>
      </w:r>
      <w:r w:rsidRPr="0020399F">
        <w:t> while easing concerns about complexity.</w:t>
      </w:r>
    </w:p>
    <w:p w14:paraId="181641CA" w14:textId="77777777" w:rsidR="0020399F" w:rsidRPr="0020399F" w:rsidRDefault="0020399F" w:rsidP="0020399F">
      <w:pPr>
        <w:rPr>
          <w:b/>
          <w:bCs/>
        </w:rPr>
      </w:pPr>
      <w:r w:rsidRPr="0020399F">
        <w:rPr>
          <w:b/>
          <w:bCs/>
        </w:rPr>
        <w:t>4. Scalability, Security, and Privacy</w:t>
      </w:r>
    </w:p>
    <w:p w14:paraId="28E68FDE" w14:textId="77777777" w:rsidR="0020399F" w:rsidRPr="0020399F" w:rsidRDefault="0020399F" w:rsidP="0020399F">
      <w:pPr>
        <w:numPr>
          <w:ilvl w:val="0"/>
          <w:numId w:val="86"/>
        </w:numPr>
      </w:pPr>
      <w:r w:rsidRPr="0020399F">
        <w:rPr>
          <w:b/>
          <w:bCs/>
        </w:rPr>
        <w:t>Scalability of Architecture:</w:t>
      </w:r>
      <w:r w:rsidRPr="0020399F">
        <w:t> Daena’s design shows a clear intent to scale in both </w:t>
      </w:r>
      <w:r w:rsidRPr="0020399F">
        <w:rPr>
          <w:b/>
          <w:bCs/>
        </w:rPr>
        <w:t>users and data</w:t>
      </w:r>
      <w:r w:rsidRPr="0020399F">
        <w:t>. The system is built as a cloud-native FastAPI backend with a Next.js frontend, and it claims multi-tenant support from day one. The team has tested the platform to handle </w:t>
      </w:r>
      <w:r w:rsidRPr="0020399F">
        <w:rPr>
          <w:b/>
          <w:bCs/>
        </w:rPr>
        <w:t>1000+ concurrent users with sub-200ms response times</w:t>
      </w:r>
      <w:r w:rsidRPr="0020399F">
        <w:t> on average, which suggests a robust backend engineering effort (likely leveraging asynchronous processing and possibly distributed agent workloads). The </w:t>
      </w:r>
      <w:r w:rsidRPr="0020399F">
        <w:rPr>
          <w:b/>
          <w:bCs/>
        </w:rPr>
        <w:t>Sunflower-Honeycomb topology</w:t>
      </w:r>
      <w:r w:rsidRPr="0020399F">
        <w:t> is inherently scalable in that communication grows logistically rather than exponentially as agents are added. In other words, adding more agents or departments (if ever needed for a larger org or more fine-grained roles) shouldn’t choke the system because of the optimized messaging pattern. The memory system (NBMF) further aids scalability: it’s tiered and compresses aggressively, meaning as the data volume grows, much of it will be distilled into the “warm” and “cold” layers with deduplication. This prevents memory bloat and keeps retrieval fast. Internal benchmarks show </w:t>
      </w:r>
      <w:r w:rsidRPr="0020399F">
        <w:rPr>
          <w:b/>
          <w:bCs/>
        </w:rPr>
        <w:t>sub-millisecond memory lookup latency</w:t>
      </w:r>
      <w:r w:rsidRPr="0020399F">
        <w:t> even as data scales, thanks to that compression and indexing. Moreover, NBMF’s use of content hashes means duplicate information (common across users or time) is stored once – a big cost win at scale. From an operational scaling perspective, Daena can also partition by tenant; each enterprise’s data can be isolated such that memory and agent instances might be sharded per client, which is a typical SaaS scaling strategy (not explicitly stated, but implied by multi-tenant design). One clever aspect is the </w:t>
      </w:r>
      <w:r w:rsidRPr="0020399F">
        <w:rPr>
          <w:b/>
          <w:bCs/>
        </w:rPr>
        <w:t>hardware abstraction</w:t>
      </w:r>
      <w:r w:rsidRPr="0020399F">
        <w:t> – Daena can run on CPU, GPU, or TPU and route tasks to the best hardware available. This means scaling isn’t just about more servers, but also utilizing advanced hardware for heavy AI tasks (e.g. using TPUs for batch processing if many requests come in). Overall, the architecture seems </w:t>
      </w:r>
      <w:r w:rsidRPr="0020399F">
        <w:rPr>
          <w:b/>
          <w:bCs/>
        </w:rPr>
        <w:t>technically sound for growth</w:t>
      </w:r>
      <w:r w:rsidRPr="0020399F">
        <w:t>, though the true test will be scaling out </w:t>
      </w:r>
      <w:r w:rsidRPr="0020399F">
        <w:rPr>
          <w:i/>
          <w:iCs/>
        </w:rPr>
        <w:t>governance</w:t>
      </w:r>
      <w:r w:rsidRPr="0020399F">
        <w:t xml:space="preserve"> and support as usage grows (ensuring the council doesn’t become a bottleneck with too many simultaneous decisions, etc.). Encouragingly, the documentation highlights performance optimization as a priority (they even have Prometheus monitoring and benchmarking in place). Provided the </w:t>
      </w:r>
      <w:r w:rsidRPr="0020399F">
        <w:lastRenderedPageBreak/>
        <w:t>team continues to profile and tune bottlenecks (like LLM API throughput or database writes), Daena appears well-prepared to ramp up to enterprise user loads.</w:t>
      </w:r>
    </w:p>
    <w:p w14:paraId="3029F4F1" w14:textId="77777777" w:rsidR="0020399F" w:rsidRPr="0020399F" w:rsidRDefault="0020399F" w:rsidP="0020399F">
      <w:pPr>
        <w:numPr>
          <w:ilvl w:val="0"/>
          <w:numId w:val="86"/>
        </w:numPr>
      </w:pPr>
      <w:r w:rsidRPr="0020399F">
        <w:rPr>
          <w:b/>
          <w:bCs/>
        </w:rPr>
        <w:t>Memory Privacy and Data Isolation:</w:t>
      </w:r>
      <w:r w:rsidRPr="0020399F">
        <w:t> Privacy is a cornerstone of Daena’s design. The </w:t>
      </w:r>
      <w:r w:rsidRPr="0020399F">
        <w:rPr>
          <w:b/>
          <w:bCs/>
        </w:rPr>
        <w:t>NBMF memory architecture explicitly separates data into three “rings” or tiers of privacy</w:t>
      </w:r>
      <w:r w:rsidRPr="0020399F">
        <w:t>: </w:t>
      </w:r>
      <w:r w:rsidRPr="0020399F">
        <w:rPr>
          <w:b/>
          <w:bCs/>
        </w:rPr>
        <w:t>Private</w:t>
      </w:r>
      <w:r w:rsidRPr="0020399F">
        <w:t> (per-user or per-tenant data that never leaves its owner’s domain), </w:t>
      </w:r>
      <w:r w:rsidRPr="0020399F">
        <w:rPr>
          <w:b/>
          <w:bCs/>
        </w:rPr>
        <w:t>Pattern</w:t>
      </w:r>
      <w:r w:rsidRPr="0020399F">
        <w:t> (generalized insights that are sanitized and anonymized), and </w:t>
      </w:r>
      <w:r w:rsidRPr="0020399F">
        <w:rPr>
          <w:b/>
          <w:bCs/>
        </w:rPr>
        <w:t>Global</w:t>
      </w:r>
      <w:r w:rsidRPr="0020399F">
        <w:t> (aggregated knowledge base containing only non-sensitive, common facts). The system ensures that raw private data </w:t>
      </w:r>
      <w:r w:rsidRPr="0020399F">
        <w:rPr>
          <w:i/>
          <w:iCs/>
        </w:rPr>
        <w:t>never</w:t>
      </w:r>
      <w:r w:rsidRPr="0020399F">
        <w:t> directly enters the global memory without transformation. For example, if an agent learns “Customer X is unhappy about issue Y,” it won’t put “Customer X” into the global knowledge – instead it might abstract that as “some customers have issue Y”. This </w:t>
      </w:r>
      <w:r w:rsidRPr="0020399F">
        <w:rPr>
          <w:b/>
          <w:bCs/>
        </w:rPr>
        <w:t>publish path</w:t>
      </w:r>
      <w:r w:rsidRPr="0020399F">
        <w:t> (Private → Generalize/Sanitize → Pattern) is enforced programmatically. In addition, all data at rest is encrypted (AES-256) and each tenant’s data is segregated with keys, so one client’s info cannot leak to another by design. Daena also records every cross-tier promotion in the </w:t>
      </w:r>
      <w:r w:rsidRPr="0020399F">
        <w:rPr>
          <w:b/>
          <w:bCs/>
        </w:rPr>
        <w:t>Lineage ledger</w:t>
      </w:r>
      <w:r w:rsidRPr="0020399F">
        <w:t> with hashes. This not only gives auditability but also a way to verify that no unauthorized data moved upward (a Merkle proof can be used to show the chain of custody for a piece of info). The </w:t>
      </w:r>
      <w:r w:rsidRPr="0020399F">
        <w:rPr>
          <w:b/>
          <w:bCs/>
        </w:rPr>
        <w:t>Enterprise-DNA Epigenome</w:t>
      </w:r>
      <w:r w:rsidRPr="0020399F">
        <w:t> adds another layer of privacy control: it can encode data retention policies and region-based restrictions (for instance, “retain financial data for 7 years” or “do not share EU user data globally” can be set and the system will automatically enforce archival or encryption as required). This approach – building compliance rules into the core data handling – is a big plus for scaling in regulated industries. It means as the user base grows, each new tenant can configure their privacy/governance preferences and the system will mechanically apply them for all agents.</w:t>
      </w:r>
    </w:p>
    <w:p w14:paraId="54A68B5B" w14:textId="77777777" w:rsidR="0020399F" w:rsidRPr="0020399F" w:rsidRDefault="0020399F" w:rsidP="0020399F">
      <w:pPr>
        <w:numPr>
          <w:ilvl w:val="0"/>
          <w:numId w:val="86"/>
        </w:numPr>
      </w:pPr>
      <w:r w:rsidRPr="0020399F">
        <w:rPr>
          <w:b/>
          <w:bCs/>
        </w:rPr>
        <w:t>Cross-Tenant Learning (or Lack Thereof):</w:t>
      </w:r>
      <w:r w:rsidRPr="0020399F">
        <w:t> A potential concern in any multi-tenant AI system is: </w:t>
      </w:r>
      <w:r w:rsidRPr="0020399F">
        <w:rPr>
          <w:i/>
          <w:iCs/>
        </w:rPr>
        <w:t>does one customer’s data influence another’s model?</w:t>
      </w:r>
      <w:r w:rsidRPr="0020399F">
        <w:t> Daena’s documentation addresses this directly. </w:t>
      </w:r>
      <w:r w:rsidRPr="0020399F">
        <w:rPr>
          <w:b/>
          <w:bCs/>
        </w:rPr>
        <w:t>By default, there is no raw data sharing across tenants</w:t>
      </w:r>
      <w:r w:rsidRPr="0020399F">
        <w:t>, and even aggregated learning is </w:t>
      </w:r>
      <w:r w:rsidRPr="0020399F">
        <w:rPr>
          <w:i/>
          <w:iCs/>
        </w:rPr>
        <w:t>opt-in</w:t>
      </w:r>
      <w:r w:rsidRPr="0020399F">
        <w:t> with heavy anonymization. For instance, if Daena were to learn general patterns (say, a pattern in how customers raise IT tickets), it would only do so using k-anonymized data from clients that agreed to share, and it would never include identifying details. There are also ABAC (Attribute-Based Access Control) rules that can explicitly prohibit cross-tenant data flows, and the system’s </w:t>
      </w:r>
      <w:r w:rsidRPr="0020399F">
        <w:rPr>
          <w:b/>
          <w:bCs/>
        </w:rPr>
        <w:t>TrustManager</w:t>
      </w:r>
      <w:r w:rsidRPr="0020399F">
        <w:t> will quarantine anything that looks like a cross-tenant leak (treated as an “Unauthorized Access” threat). Practically, this means </w:t>
      </w:r>
      <w:r w:rsidRPr="0020399F">
        <w:rPr>
          <w:b/>
          <w:bCs/>
        </w:rPr>
        <w:t>privacy scales alongside the system</w:t>
      </w:r>
      <w:r w:rsidRPr="0020399F">
        <w:t xml:space="preserve"> – even if Daena serves hundreds of companies, each company’s data remains siloed unless they actively </w:t>
      </w:r>
      <w:r w:rsidRPr="0020399F">
        <w:lastRenderedPageBreak/>
        <w:t>want to contribute to a pooled insight, and even then it’s scrubbed and governed. This is a smart strategy to alleviate enterprise fears about cloud AI: it’s more like each tenant has their own AI model that just happens to run on a shared platform, rather than a single monolithic model mixing everyone’s data. Technically, NBMF could enable some federated learning (since pattern-level facts could be combined), but the governance layer will only allow that under strict conditions.</w:t>
      </w:r>
    </w:p>
    <w:p w14:paraId="143CF8AE" w14:textId="77777777" w:rsidR="0020399F" w:rsidRPr="0020399F" w:rsidRDefault="0020399F" w:rsidP="0020399F">
      <w:pPr>
        <w:numPr>
          <w:ilvl w:val="0"/>
          <w:numId w:val="86"/>
        </w:numPr>
      </w:pPr>
      <w:r w:rsidRPr="0020399F">
        <w:rPr>
          <w:b/>
          <w:bCs/>
        </w:rPr>
        <w:t>Agent-per-User Model Sustainability:</w:t>
      </w:r>
      <w:r w:rsidRPr="0020399F">
        <w:t> Daena essentially provides </w:t>
      </w:r>
      <w:r w:rsidRPr="0020399F">
        <w:rPr>
          <w:i/>
          <w:iCs/>
        </w:rPr>
        <w:t>an AI instance per user or team</w:t>
      </w:r>
      <w:r w:rsidRPr="0020399F">
        <w:t>, each with its own memory and ongoing learning. This </w:t>
      </w:r>
      <w:r w:rsidRPr="0020399F">
        <w:rPr>
          <w:b/>
          <w:bCs/>
        </w:rPr>
        <w:t>“personal VP” model</w:t>
      </w:r>
      <w:r w:rsidRPr="0020399F">
        <w:t> is powerful (everyone gets a bespoke experience), but raises the question of how well it works when scaled to many users in parallel. The good news is that Daena’s architecture reuses a lot under the hood: the 48 agents aren’t duplicated from scratch for every user’s query; rather, they act like a fixed expert panel that can handle many sessions by context-switching or parallelizing work. In a sense, each user invocation spins up a </w:t>
      </w:r>
      <w:r w:rsidRPr="0020399F">
        <w:rPr>
          <w:i/>
          <w:iCs/>
        </w:rPr>
        <w:t>vibe (agent) blueprint</w:t>
      </w:r>
      <w:r w:rsidRPr="0020399F">
        <w:t>, but it draws on the same pool of departmental agents and tools configured in the system. This is analogous to how a cloud database can handle many client sessions with one engine – Daena’s council is like a multi-tenant brain. There might be per-user memory shards (each user’s private NBMF store), but accessing and updating those is a lightweight operation due to the CAS/snapshot design. The documentation indicates Daena’s memory can handle high request rates and large volumes by design (e.g. </w:t>
      </w:r>
      <w:r w:rsidRPr="0020399F">
        <w:rPr>
          <w:b/>
          <w:bCs/>
        </w:rPr>
        <w:t>lineage recording is p95 ~1.2ms</w:t>
      </w:r>
      <w:r w:rsidRPr="0020399F">
        <w:t> per promotion, which is negligible overhead even if thousands of promotions occur). The </w:t>
      </w:r>
      <w:r w:rsidRPr="0020399F">
        <w:rPr>
          <w:b/>
          <w:bCs/>
        </w:rPr>
        <w:t>syncing of embedded memory</w:t>
      </w:r>
      <w:r w:rsidRPr="0020399F">
        <w:t> happens asynchronously: private observations are sanitized and merged into pattern memory continuously, which in turn can be loaded by agents as global context when needed. This sort of background syncing is scalable as long as the system can process the pipeline (the mention of weekly compliance drills and memory rotation shows they have batch processes to manage data over time). One potential bottleneck, the LLM calls, is mitigated by </w:t>
      </w:r>
      <w:r w:rsidRPr="0020399F">
        <w:rPr>
          <w:b/>
          <w:bCs/>
        </w:rPr>
        <w:t>tiered model routing</w:t>
      </w:r>
      <w:r w:rsidRPr="0020399F">
        <w:t> – trivial queries hit a local model, heavy ones go to a paid API, etc., and by using </w:t>
      </w:r>
      <w:r w:rsidRPr="0020399F">
        <w:rPr>
          <w:b/>
          <w:bCs/>
        </w:rPr>
        <w:t>multi-LLM consensus selectively</w:t>
      </w:r>
      <w:r w:rsidRPr="0020399F">
        <w:t> (it’s optional or tier-dependent). This ensures the system doesn’t overload on API calls as user count grows. In summary, the </w:t>
      </w:r>
      <w:r w:rsidRPr="0020399F">
        <w:rPr>
          <w:b/>
          <w:bCs/>
        </w:rPr>
        <w:t>agent-per-user paradigm appears sustainable</w:t>
      </w:r>
      <w:r w:rsidRPr="0020399F">
        <w:t xml:space="preserve"> given Daena’s efficient memory and multi-tenant architecture. Each user benefits from their own “slice” of the global AI without the platform having to run completely separate AI stacks for each. The key scaling work will be on the infrastructure side (ensuring enough compute for peak loads and isolating any noisy neighbors). From a security perspective, the strong tenant isolation means even as we scale to many users, one user’s agent cannot access </w:t>
      </w:r>
      <w:r w:rsidRPr="0020399F">
        <w:lastRenderedPageBreak/>
        <w:t>another’s data – a critical factor for trust. Considering all this, Daena’s approach to scalability, security, and privacy is extremely thorough for a pre-launch product. It’s clear the designers prioritized </w:t>
      </w:r>
      <w:r w:rsidRPr="0020399F">
        <w:rPr>
          <w:b/>
          <w:bCs/>
        </w:rPr>
        <w:t>enterprise-grade concerns (speed, encryption, compliance)</w:t>
      </w:r>
      <w:r w:rsidRPr="0020399F">
        <w:t> from the start, which bodes well for its ability to grow with customer demands.</w:t>
      </w:r>
    </w:p>
    <w:p w14:paraId="021CDDCB" w14:textId="77777777" w:rsidR="0020399F" w:rsidRPr="0020399F" w:rsidRDefault="0020399F" w:rsidP="0020399F">
      <w:pPr>
        <w:rPr>
          <w:b/>
          <w:bCs/>
        </w:rPr>
      </w:pPr>
      <w:r w:rsidRPr="0020399F">
        <w:rPr>
          <w:b/>
          <w:bCs/>
        </w:rPr>
        <w:t>5. Suggestions and Strategic Improvements</w:t>
      </w:r>
    </w:p>
    <w:p w14:paraId="2875592A" w14:textId="77777777" w:rsidR="0020399F" w:rsidRPr="0020399F" w:rsidRDefault="0020399F" w:rsidP="0020399F">
      <w:pPr>
        <w:numPr>
          <w:ilvl w:val="0"/>
          <w:numId w:val="87"/>
        </w:numPr>
      </w:pPr>
      <w:r w:rsidRPr="0020399F">
        <w:rPr>
          <w:b/>
          <w:bCs/>
        </w:rPr>
        <w:t>Simplify Messaging &amp; Onboarding:</w:t>
      </w:r>
      <w:r w:rsidRPr="0020399F">
        <w:t> Despite its technical brilliance, Daena’s value proposition could be lost on potential customers if presented with too much jargon or complexity. The project uses terms like “Sunflower-Honeycomb,” “NBMF,” and “Enterprise-DNA” which are evocative but may confuse business stakeholders at first. It would help to </w:t>
      </w:r>
      <w:r w:rsidRPr="0020399F">
        <w:rPr>
          <w:b/>
          <w:bCs/>
        </w:rPr>
        <w:t>translate these into clear benefits</w:t>
      </w:r>
      <w:r w:rsidRPr="0020399F">
        <w:t> in all customer-facing materials. For example, instead of saying “Sunflower-Honeycomb multi-agent structure,” one might say </w:t>
      </w:r>
      <w:r w:rsidRPr="0020399F">
        <w:rPr>
          <w:i/>
          <w:iCs/>
        </w:rPr>
        <w:t>“a team of 48 AI specialists that cover every aspect of your business”</w:t>
      </w:r>
      <w:r w:rsidRPr="0020399F">
        <w:t>. Similarly, NBMF can be described as </w:t>
      </w:r>
      <w:r w:rsidRPr="0020399F">
        <w:rPr>
          <w:i/>
          <w:iCs/>
        </w:rPr>
        <w:t>“an intelligent memory that compresses information and never forgets a detail”</w:t>
      </w:r>
      <w:r w:rsidRPr="0020399F">
        <w:t>. The goal is to make sure a CIO or VP immediately grasps how Daena helps them (e.g. faster decisions, fewer errors, saved money) without wading through technical terms. On the onboarding side, </w:t>
      </w:r>
      <w:r w:rsidRPr="0020399F">
        <w:rPr>
          <w:b/>
          <w:bCs/>
        </w:rPr>
        <w:t>streamline the initial setup</w:t>
      </w:r>
      <w:r w:rsidRPr="0020399F">
        <w:t>: perhaps provide default blueprint templates for common use cases (like “AI Sales Assistant” or “AI HR Onboarding Manager”) so new users can get a quick win by deploying a pre-trained agent and seeing results. This can mitigate the intimidation factor of defining an agent from scratch. Essentially, lead with outcomes (“In one click, deploy an AI that handles Level-1 IT support tickets with full audit trail”) and let the deep tech reveal itself as needed. This approach will widen the product’s appeal beyond AI enthusiasts to practical decision-makers.</w:t>
      </w:r>
    </w:p>
    <w:p w14:paraId="38EA5E60" w14:textId="77777777" w:rsidR="0020399F" w:rsidRPr="0020399F" w:rsidRDefault="0020399F" w:rsidP="0020399F">
      <w:pPr>
        <w:numPr>
          <w:ilvl w:val="0"/>
          <w:numId w:val="87"/>
        </w:numPr>
      </w:pPr>
      <w:r w:rsidRPr="0020399F">
        <w:rPr>
          <w:b/>
          <w:bCs/>
        </w:rPr>
        <w:t>Demonstrate &amp; Quantify ROI Early:</w:t>
      </w:r>
      <w:r w:rsidRPr="0020399F">
        <w:t> Daena is aiming to be a market-defining product, but it needs proof points to convince skeptics. A strategic move would be to </w:t>
      </w:r>
      <w:r w:rsidRPr="0020399F">
        <w:rPr>
          <w:b/>
          <w:bCs/>
        </w:rPr>
        <w:t>focus on one or two flagship pilot deployments and make them wildly successful</w:t>
      </w:r>
      <w:r w:rsidRPr="0020399F">
        <w:t>. For instance, if one pilot in finance shows that Daena’s AI agents reduced the monthly financial closing process time by 50% and caught errors that saved $N in cost, that narrative will carry weight. The question to constantly answer is: </w:t>
      </w:r>
      <w:r w:rsidRPr="0020399F">
        <w:rPr>
          <w:i/>
          <w:iCs/>
        </w:rPr>
        <w:t>“How does this compare to what a human or simpler AI could do?”</w:t>
      </w:r>
      <w:r w:rsidRPr="0020399F">
        <w:t> Daena should gather metrics in pilot trials – decision speed improvement, cost savings (they are targeting &gt;50% faster decisions and &gt;90% cost savings per pilot), accuracy gains, etc., and publish case studies. Being able to say </w:t>
      </w:r>
      <w:r w:rsidRPr="0020399F">
        <w:rPr>
          <w:i/>
          <w:iCs/>
        </w:rPr>
        <w:t>“Our AI VP saved Company X 500 hours of work and uncovered $1M in new opportunities within 3 months”</w:t>
      </w:r>
      <w:r w:rsidRPr="0020399F">
        <w:t xml:space="preserve"> is far more </w:t>
      </w:r>
      <w:r w:rsidRPr="0020399F">
        <w:lastRenderedPageBreak/>
        <w:t>compelling than any theoretical advantage. These tangible results will also help refine the product: maybe only certain departments see huge gains at first. That insight could guide whether the team should </w:t>
      </w:r>
      <w:r w:rsidRPr="0020399F">
        <w:rPr>
          <w:b/>
          <w:bCs/>
        </w:rPr>
        <w:t>narrow their go-to-market focus</w:t>
      </w:r>
      <w:r w:rsidRPr="0020399F">
        <w:t>. It might be smart to initially target a domain where Daena excels (say, an “AI Operations Manager” for IT workflows, or an “AI Compliance Officer” for finance/legals where its auditability is a big draw) rather than selling the entire 8-department vision at once. In short, </w:t>
      </w:r>
      <w:r w:rsidRPr="0020399F">
        <w:rPr>
          <w:i/>
          <w:iCs/>
        </w:rPr>
        <w:t>nail a beachhead use-case</w:t>
      </w:r>
      <w:r w:rsidRPr="0020399F">
        <w:t>, get real ROI data, and then expand horizontally using that success story.</w:t>
      </w:r>
    </w:p>
    <w:p w14:paraId="1233699C" w14:textId="77777777" w:rsidR="0020399F" w:rsidRPr="0020399F" w:rsidRDefault="0020399F" w:rsidP="0020399F">
      <w:pPr>
        <w:numPr>
          <w:ilvl w:val="0"/>
          <w:numId w:val="87"/>
        </w:numPr>
      </w:pPr>
      <w:r w:rsidRPr="0020399F">
        <w:rPr>
          <w:b/>
          <w:bCs/>
        </w:rPr>
        <w:t>Enhance Human-AI Collaboration Features:</w:t>
      </w:r>
      <w:r w:rsidRPr="0020399F">
        <w:t> Even though Daena aspires to full autonomy, in practice most enterprises will adopt it gradually, keeping a human in the loop at first. Embrace this by adding features that make the </w:t>
      </w:r>
      <w:r w:rsidRPr="0020399F">
        <w:rPr>
          <w:b/>
          <w:bCs/>
        </w:rPr>
        <w:t>AI’s reasoning and decision process transparent and adjustable</w:t>
      </w:r>
      <w:r w:rsidRPr="0020399F">
        <w:t>. For example, implement an interactive </w:t>
      </w:r>
      <w:r w:rsidRPr="0020399F">
        <w:rPr>
          <w:b/>
          <w:bCs/>
        </w:rPr>
        <w:t>“council dashboard”</w:t>
      </w:r>
      <w:r w:rsidRPr="0020399F">
        <w:t> where a human overseer can see at a glance what each department agent is concerned about for a given project (marketing agent might flag brand risk, legal agent might flag compliance issues, etc.) and allow the user to give feedback or override if needed. Another idea is a </w:t>
      </w:r>
      <w:r w:rsidRPr="0020399F">
        <w:rPr>
          <w:b/>
          <w:bCs/>
        </w:rPr>
        <w:t>“simulation mode”</w:t>
      </w:r>
      <w:r w:rsidRPr="0020399F">
        <w:t> for new vibes: the agent would do a dry-run of its tasks and show the projected outcome, without actually executing external actions, so the user can approve the plan. This will build trust and also serve as a training tool for the AI (as users correct its plan, those corrections could feed back into learning). Essentially, position Daena not as replacing executives, but as </w:t>
      </w:r>
      <w:r w:rsidRPr="0020399F">
        <w:rPr>
          <w:i/>
          <w:iCs/>
        </w:rPr>
        <w:t>augmented intelligence</w:t>
      </w:r>
      <w:r w:rsidRPr="0020399F">
        <w:t> – a partner that still keeps the human in charge. Over time, as confidence grows, companies can automate more. By providing fine-grained control (like requiring human sign-off for high-impact actions, or setting risk thresholds that trigger pauses), Daena can appeal to risk-averse customers. These collaboration features would align with Daena’s governance strengths and turn them into a user experience asset (rather than just behind-the-scenes safeguards).</w:t>
      </w:r>
    </w:p>
    <w:p w14:paraId="59674C41" w14:textId="77777777" w:rsidR="0020399F" w:rsidRPr="0020399F" w:rsidRDefault="0020399F" w:rsidP="0020399F">
      <w:pPr>
        <w:numPr>
          <w:ilvl w:val="0"/>
          <w:numId w:val="87"/>
        </w:numPr>
      </w:pPr>
      <w:r w:rsidRPr="0020399F">
        <w:rPr>
          <w:b/>
          <w:bCs/>
        </w:rPr>
        <w:t>Optimize the Architecture for Practical Deployment:</w:t>
      </w:r>
      <w:r w:rsidRPr="0020399F">
        <w:t> While the current 48-agent council is a key innovation, the team should remain open to </w:t>
      </w:r>
      <w:r w:rsidRPr="0020399F">
        <w:rPr>
          <w:b/>
          <w:bCs/>
        </w:rPr>
        <w:t>pragmatic adjustments</w:t>
      </w:r>
      <w:r w:rsidRPr="0020399F">
        <w:t> as they get real-world feedback. It’s possible that not all 8 departments or 6 agent roles are needed for every customer or goal. Daena could implement a </w:t>
      </w:r>
      <w:r w:rsidRPr="0020399F">
        <w:rPr>
          <w:i/>
          <w:iCs/>
        </w:rPr>
        <w:t>dynamic council</w:t>
      </w:r>
      <w:r w:rsidRPr="0020399F">
        <w:t> that activates only the relevant subset of agents for a given project to reduce token usage and latency. For instance, an HR-related vibe might only invoke the HR, Legal, and Finance agents, skipping others. This would make the system more efficient and interpretable (users won’t wonder why a Sales agent is pondering an HR task, for example). From a delivery standpoint, consider offering Daena in modular packages – e.g. </w:t>
      </w:r>
      <w:r w:rsidRPr="0020399F">
        <w:rPr>
          <w:b/>
          <w:bCs/>
        </w:rPr>
        <w:t>“Daena Core”</w:t>
      </w:r>
      <w:r w:rsidRPr="0020399F">
        <w:t xml:space="preserve"> (with the essential </w:t>
      </w:r>
      <w:r w:rsidRPr="0020399F">
        <w:lastRenderedPageBreak/>
        <w:t>memory/governance and a few generalist agents) and </w:t>
      </w:r>
      <w:r w:rsidRPr="0020399F">
        <w:rPr>
          <w:b/>
          <w:bCs/>
        </w:rPr>
        <w:t>add-on expert modules</w:t>
      </w:r>
      <w:r w:rsidRPr="0020399F">
        <w:t> for specific domains. Some clients might initially only license the modules they need, then expand. This can also ease integration: plug a focused Daena agent into one department first, rather than a big bang deployment. On the technical side, keep pushing the boundaries of performance: e.g., if using multiple LLMs is costly, perhaps incorporate fine-tuned smaller models for certain agents (the docs mention local vs paid model routing, which is great). Ensuring the system can run cost-effectively on commodity hardware will make scaling to many customers smoother. The team could also explore </w:t>
      </w:r>
      <w:r w:rsidRPr="0020399F">
        <w:rPr>
          <w:b/>
          <w:bCs/>
        </w:rPr>
        <w:t>on-premises or VPC deployments</w:t>
      </w:r>
      <w:r w:rsidRPr="0020399F">
        <w:t> for industries that have strict data policies – the architecture (Kubernetes, FastAPI, vector DB, etc.) likely allows that. Having a flexible deployment model (cloud SaaS or on-prem) could be a strategic win to land big clients who are cloud-cautious. In summary, remain flexible: the core vision is strong, but slight pivots like </w:t>
      </w:r>
      <w:r w:rsidRPr="0020399F">
        <w:rPr>
          <w:i/>
          <w:iCs/>
        </w:rPr>
        <w:t>“council-as-needed”</w:t>
      </w:r>
      <w:r w:rsidRPr="0020399F">
        <w:t> or domain-focused offerings could make Daena easier to adopt and maintain, without losing its fundamental edge.</w:t>
      </w:r>
    </w:p>
    <w:p w14:paraId="6AE5377F" w14:textId="77777777" w:rsidR="0020399F" w:rsidRPr="0020399F" w:rsidRDefault="0020399F" w:rsidP="0020399F">
      <w:pPr>
        <w:numPr>
          <w:ilvl w:val="0"/>
          <w:numId w:val="87"/>
        </w:numPr>
      </w:pPr>
      <w:r w:rsidRPr="0020399F">
        <w:rPr>
          <w:b/>
          <w:bCs/>
        </w:rPr>
        <w:t>Build an Ecosystem and Community:</w:t>
      </w:r>
      <w:r w:rsidRPr="0020399F">
        <w:t> To truly become a market-defining AI OS, Daena should encourage a </w:t>
      </w:r>
      <w:r w:rsidRPr="0020399F">
        <w:rPr>
          <w:b/>
          <w:bCs/>
        </w:rPr>
        <w:t>developer and partner ecosystem</w:t>
      </w:r>
      <w:r w:rsidRPr="0020399F">
        <w:t> around it. This could mean opening up certain aspects of the platform: for example, allow third-party developers to create new “agent plugins” or tools that Daena’s agents can use (similar to how Slack has an app store – imagine Daena agents could have a marketplace of extra skills). The documentation already hints at a potential </w:t>
      </w:r>
      <w:r w:rsidRPr="0020399F">
        <w:rPr>
          <w:i/>
          <w:iCs/>
        </w:rPr>
        <w:t>Agent Marketplace and NBMF licensing</w:t>
      </w:r>
      <w:r w:rsidRPr="0020399F">
        <w:t> as revenue streams. To realize this, the platform should provide clear APIs or SDK extensions for developing custom agents or integrating new data sources. If a customer can plug in their proprietary model or database easily and have Daena’s agents use it, that greatly increases utility. Strategically, Daena might also form partnerships with enterprise software providers – e.g., an integration with ServiceNow or Salesforce where Daena’s agents can directly interface with those systems (beyond generic API calls) would open up new user bases. A </w:t>
      </w:r>
      <w:r w:rsidRPr="0020399F">
        <w:rPr>
          <w:b/>
          <w:bCs/>
        </w:rPr>
        <w:t>developer portal</w:t>
      </w:r>
      <w:r w:rsidRPr="0020399F">
        <w:t> with tutorials, example blueprints, and a sandbox would catalyze innovation and reassure technical buyers that Daena is not a black box but an extensible platform. Additionally, consider open-sourcing non-core components (maybe the blueprint schema definition, or the Mermaid visualization tool) to generate community interest and contributions. The more Daena can position itself as an </w:t>
      </w:r>
      <w:r w:rsidRPr="0020399F">
        <w:rPr>
          <w:b/>
          <w:bCs/>
        </w:rPr>
        <w:t>AI infrastructure</w:t>
      </w:r>
      <w:r w:rsidRPr="0020399F">
        <w:t xml:space="preserve"> (akin to an operating system) rather than a single closed product, the more it can become a standard. Of course, balance is needed to protect IP – the secret sauce (like NBMF compression or certain governance mechanisms) can remain proprietary. But things like the agent schemas </w:t>
      </w:r>
      <w:r w:rsidRPr="0020399F">
        <w:lastRenderedPageBreak/>
        <w:t>or how to write custom actions might be safely opened. Long term, a thriving user community sharing “vibe” recipes and best practices will drive adoption much faster. If early adopters blog about how they solved X problem with Daena and even share agent configurations (with appropriate sanitization), it will create buzz and trust.</w:t>
      </w:r>
    </w:p>
    <w:p w14:paraId="768EF3D3" w14:textId="77777777" w:rsidR="0020399F" w:rsidRPr="0020399F" w:rsidRDefault="0020399F" w:rsidP="0020399F">
      <w:pPr>
        <w:numPr>
          <w:ilvl w:val="0"/>
          <w:numId w:val="87"/>
        </w:numPr>
      </w:pPr>
      <w:r w:rsidRPr="0020399F">
        <w:rPr>
          <w:b/>
          <w:bCs/>
        </w:rPr>
        <w:t>Focus on Trust and Reliability to Alleviate Fear:</w:t>
      </w:r>
      <w:r w:rsidRPr="0020399F">
        <w:t> Finally, to make Daena a true market-defining product, the team should obsess over </w:t>
      </w:r>
      <w:r w:rsidRPr="0020399F">
        <w:rPr>
          <w:b/>
          <w:bCs/>
        </w:rPr>
        <w:t>trust</w:t>
      </w:r>
      <w:r w:rsidRPr="0020399F">
        <w:t> – both at the C-suite level and for end-users. This means continuing the emphasis on auditability and perhaps obtaining external validations. For example, pursuing relevant </w:t>
      </w:r>
      <w:r w:rsidRPr="0020399F">
        <w:rPr>
          <w:b/>
          <w:bCs/>
        </w:rPr>
        <w:t>certifications or third-party audits</w:t>
      </w:r>
      <w:r w:rsidRPr="0020399F">
        <w:t> (security audits, compliance certifications like SOC 2, even an ethics review board) will signal to enterprises that Daena is enterprise-ready. The concept of an AI making important decisions will naturally raise skepticism; meeting the highest standards for security and reliability can turn that into a selling point (</w:t>
      </w:r>
      <w:r w:rsidRPr="0020399F">
        <w:rPr>
          <w:i/>
          <w:iCs/>
        </w:rPr>
        <w:t>“We don’t just have fancy AI – we have AI that you can trust and verify”</w:t>
      </w:r>
      <w:r w:rsidRPr="0020399F">
        <w:t>). Publishing whitepapers or results from internal “red team” tests (where they tried to trick or break the AI and how it was mitigated) could further demonstrate seriousness about safety. Strategically, Daena might also consider offering </w:t>
      </w:r>
      <w:r w:rsidRPr="0020399F">
        <w:rPr>
          <w:b/>
          <w:bCs/>
        </w:rPr>
        <w:t>tiered autonomy levels</w:t>
      </w:r>
      <w:r w:rsidRPr="0020399F">
        <w:t> – for instance, a read-only analysis mode vs. a full action mode – as a product feature. This is analogous to autonomous vehicles having levels; an enterprise could start Daena at a lower autonomy level and increase it as confidence grows. By explicitly designing this into the product philosophy, Daena aligns with the real-world decision-making process of its customers. In sum, the path to market dominance lies not just in what Daena’s technology </w:t>
      </w:r>
      <w:r w:rsidRPr="0020399F">
        <w:rPr>
          <w:i/>
          <w:iCs/>
        </w:rPr>
        <w:t>can</w:t>
      </w:r>
      <w:r w:rsidRPr="0020399F">
        <w:t> do, but in making customers comfortable and thrilled with what it </w:t>
      </w:r>
      <w:r w:rsidRPr="0020399F">
        <w:rPr>
          <w:i/>
          <w:iCs/>
        </w:rPr>
        <w:t>actually does</w:t>
      </w:r>
      <w:r w:rsidRPr="0020399F">
        <w:t> for them. Small pivots that improve clarity, reduce friction, and build trust will help turn Daena from an ambitious prototype into a category-leading solution.</w:t>
      </w:r>
    </w:p>
    <w:p w14:paraId="652CED0C" w14:textId="4475AE58" w:rsidR="0020399F" w:rsidRPr="0020399F" w:rsidRDefault="0020399F" w:rsidP="0020399F">
      <w:r w:rsidRPr="0020399F">
        <w:drawing>
          <wp:inline distT="0" distB="0" distL="0" distR="0" wp14:anchorId="0401A0B3" wp14:editId="72D3DA96">
            <wp:extent cx="304800" cy="304800"/>
            <wp:effectExtent l="0" t="0" r="0" b="0"/>
            <wp:docPr id="1045972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8EC7E5" w14:textId="77777777" w:rsidR="0020399F" w:rsidRPr="0020399F" w:rsidRDefault="0020399F" w:rsidP="0020399F">
      <w:pPr>
        <w:rPr>
          <w:b/>
          <w:bCs/>
        </w:rPr>
      </w:pPr>
      <w:r w:rsidRPr="0020399F">
        <w:rPr>
          <w:b/>
          <w:bCs/>
        </w:rPr>
        <w:t>Sources</w:t>
      </w:r>
    </w:p>
    <w:p w14:paraId="0B974A33" w14:textId="77777777" w:rsidR="0020399F" w:rsidRPr="0020399F" w:rsidRDefault="0020399F" w:rsidP="0020399F">
      <w:pPr>
        <w:rPr>
          <w:b/>
          <w:bCs/>
        </w:rPr>
      </w:pPr>
      <w:r w:rsidRPr="0020399F">
        <w:rPr>
          <w:b/>
          <w:bCs/>
        </w:rPr>
        <w:t>You said:</w:t>
      </w:r>
    </w:p>
    <w:p w14:paraId="46064E3C" w14:textId="77777777" w:rsidR="0020399F" w:rsidRPr="0020399F" w:rsidRDefault="0020399F" w:rsidP="0020399F">
      <w:r w:rsidRPr="0020399F">
        <w:t xml:space="preserve">Task now Submit comment Daena Frontend &amp; Vibe Agent Platform Roadmap Phase 1: Foundation Setup Initialize Vibe Agent Next.js Project (D:\Ideas\VibeAgent) Initialize Daena Internal UI Next.js Project (D:\Ideas\Daena) Setup Basic Architecture (Tailwind, Zustand, TypeScript) Implement Basic UI Shell &amp; Navigation for both apps Create API Client &amp; Mock Data Layer Phase 2: Core Daena Frontend (Internal UI) Department Dashboard (Hexagon </w:t>
      </w:r>
      <w:r w:rsidRPr="0020399F">
        <w:lastRenderedPageBreak/>
        <w:t>Grid) Agent Mesh Visualization (Sunflower/Hex Layout) Agent Detail View &amp; Real-time Status Founder Control Panel &amp; Governance UI Phase 3: Vibe Agent MVP (Public Platform) Visual Workflow Builder (Drag-and-Drop) Agent Console &amp; Runtime Visualization Compile &amp; Deploy Pipeline Integration Basic Tool Integrations (Email, Console) Phase 4: Advanced Features Agent Marketplace (Publish/Install) Team Collaboration &amp; Permissions Memory Explorer &amp; NBMF Visualization Multilingual &amp; Voice Support Phase 5: Testing &amp; Launch Integration Testing &amp; Security Audit Performance Optimization Production Deployment Setup Phase 6: Final Verification &amp; Handoff Backend Integration Guide &amp; API Contract Tech Stack Validation Document Phase 7: Launch Scripts &amp; Vibe Enhancements Create LAUNCH_DAENA_COMPLETE.bat Create LAUNCH_VIBE_AGENT.bat Port Sunflower Visualization to Vibe Agent Implement User-Specific Agent Isolation View - is these that came from antigravity satisy all the prompts that you generate?? and all phases?? do we need anything else?</w:t>
      </w:r>
    </w:p>
    <w:p w14:paraId="7AF4271D" w14:textId="77777777" w:rsidR="0020399F" w:rsidRPr="0020399F" w:rsidRDefault="0020399F" w:rsidP="0020399F">
      <w:pPr>
        <w:rPr>
          <w:b/>
          <w:bCs/>
        </w:rPr>
      </w:pPr>
      <w:r w:rsidRPr="0020399F">
        <w:rPr>
          <w:b/>
          <w:bCs/>
        </w:rPr>
        <w:t>ChatGPT said:</w:t>
      </w:r>
    </w:p>
    <w:p w14:paraId="038D8324" w14:textId="77777777" w:rsidR="0020399F" w:rsidRPr="0020399F" w:rsidRDefault="0020399F" w:rsidP="0020399F">
      <w:r w:rsidRPr="0020399F">
        <w:t>The roadmap you’ve shared is comprehensive and thoughtfully structured—it aligns very well with the prompts and functionality outlined in the research on Daena and the Vibe Agent platform. However, to ensure it fully satisfies the ambitious vision and technical depth described in the research outputs, here is a point-by-point evaluation </w:t>
      </w:r>
      <w:r w:rsidRPr="0020399F">
        <w:rPr>
          <w:b/>
          <w:bCs/>
        </w:rPr>
        <w:t>per phase</w:t>
      </w:r>
      <w:r w:rsidRPr="0020399F">
        <w:t>, with clear recommendations on </w:t>
      </w:r>
      <w:r w:rsidRPr="0020399F">
        <w:rPr>
          <w:b/>
          <w:bCs/>
        </w:rPr>
        <w:t>what’s covered</w:t>
      </w:r>
      <w:r w:rsidRPr="0020399F">
        <w:t> vs </w:t>
      </w:r>
      <w:r w:rsidRPr="0020399F">
        <w:rPr>
          <w:b/>
          <w:bCs/>
        </w:rPr>
        <w:t>what might be missing</w:t>
      </w:r>
      <w:r w:rsidRPr="0020399F">
        <w:t>:</w:t>
      </w:r>
    </w:p>
    <w:p w14:paraId="66ECBC71" w14:textId="77777777" w:rsidR="0020399F" w:rsidRPr="0020399F" w:rsidRDefault="0020399F" w:rsidP="0020399F">
      <w:r w:rsidRPr="0020399F">
        <w:pict w14:anchorId="4D7EA202">
          <v:rect id="_x0000_i1309" style="width:0;height:0" o:hralign="center" o:hrstd="t" o:hr="t" fillcolor="#a0a0a0" stroked="f"/>
        </w:pict>
      </w:r>
    </w:p>
    <w:p w14:paraId="23061604" w14:textId="77777777" w:rsidR="0020399F" w:rsidRPr="0020399F" w:rsidRDefault="0020399F" w:rsidP="0020399F">
      <w:pPr>
        <w:rPr>
          <w:b/>
          <w:bCs/>
        </w:rPr>
      </w:pPr>
      <w:r w:rsidRPr="0020399F">
        <w:rPr>
          <w:rFonts w:ascii="Segoe UI Emoji" w:hAnsi="Segoe UI Emoji" w:cs="Segoe UI Emoji"/>
          <w:b/>
          <w:bCs/>
        </w:rPr>
        <w:t>✅</w:t>
      </w:r>
      <w:r w:rsidRPr="0020399F">
        <w:rPr>
          <w:b/>
          <w:bCs/>
        </w:rPr>
        <w:t> Phase 1: Foundation Setup</w:t>
      </w:r>
    </w:p>
    <w:p w14:paraId="3B875E90"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53437C40" w14:textId="77777777" w:rsidR="0020399F" w:rsidRPr="0020399F" w:rsidRDefault="0020399F" w:rsidP="0020399F">
      <w:pPr>
        <w:numPr>
          <w:ilvl w:val="0"/>
          <w:numId w:val="88"/>
        </w:numPr>
      </w:pPr>
      <w:r w:rsidRPr="0020399F">
        <w:t>Project separation (Daena UI vs. Vibe Agent UI)</w:t>
      </w:r>
    </w:p>
    <w:p w14:paraId="5F027718" w14:textId="77777777" w:rsidR="0020399F" w:rsidRPr="0020399F" w:rsidRDefault="0020399F" w:rsidP="0020399F">
      <w:pPr>
        <w:numPr>
          <w:ilvl w:val="0"/>
          <w:numId w:val="88"/>
        </w:numPr>
      </w:pPr>
      <w:r w:rsidRPr="0020399F">
        <w:t>Base architecture and state management (Tailwind, Zustand, TypeScript)</w:t>
      </w:r>
    </w:p>
    <w:p w14:paraId="7C9FB75F" w14:textId="77777777" w:rsidR="0020399F" w:rsidRPr="0020399F" w:rsidRDefault="0020399F" w:rsidP="0020399F">
      <w:r w:rsidRPr="0020399F">
        <w:rPr>
          <w:b/>
          <w:bCs/>
        </w:rPr>
        <w:t>Recommendation:</w:t>
      </w:r>
    </w:p>
    <w:p w14:paraId="164AA7AF" w14:textId="77777777" w:rsidR="0020399F" w:rsidRPr="0020399F" w:rsidRDefault="0020399F" w:rsidP="0020399F">
      <w:pPr>
        <w:numPr>
          <w:ilvl w:val="0"/>
          <w:numId w:val="89"/>
        </w:numPr>
      </w:pPr>
      <w:r w:rsidRPr="0020399F">
        <w:rPr>
          <w:rFonts w:ascii="Segoe UI Emoji" w:hAnsi="Segoe UI Emoji" w:cs="Segoe UI Emoji"/>
        </w:rPr>
        <w:t>✅</w:t>
      </w:r>
      <w:r w:rsidRPr="0020399F">
        <w:t xml:space="preserve"> Solid foundation. No critical gaps.</w:t>
      </w:r>
    </w:p>
    <w:p w14:paraId="490F94E7" w14:textId="77777777" w:rsidR="0020399F" w:rsidRPr="0020399F" w:rsidRDefault="0020399F" w:rsidP="0020399F">
      <w:r w:rsidRPr="0020399F">
        <w:pict w14:anchorId="0E19FC4C">
          <v:rect id="_x0000_i1310" style="width:0;height:0" o:hralign="center" o:hrstd="t" o:hr="t" fillcolor="#a0a0a0" stroked="f"/>
        </w:pict>
      </w:r>
    </w:p>
    <w:p w14:paraId="75D041D3" w14:textId="77777777" w:rsidR="0020399F" w:rsidRPr="0020399F" w:rsidRDefault="0020399F" w:rsidP="0020399F">
      <w:pPr>
        <w:rPr>
          <w:b/>
          <w:bCs/>
        </w:rPr>
      </w:pPr>
      <w:r w:rsidRPr="0020399F">
        <w:rPr>
          <w:rFonts w:ascii="Segoe UI Emoji" w:hAnsi="Segoe UI Emoji" w:cs="Segoe UI Emoji"/>
          <w:b/>
          <w:bCs/>
        </w:rPr>
        <w:t>✅</w:t>
      </w:r>
      <w:r w:rsidRPr="0020399F">
        <w:rPr>
          <w:b/>
          <w:bCs/>
        </w:rPr>
        <w:t> Phase 2: Core Daena Frontend (Internal UI)</w:t>
      </w:r>
    </w:p>
    <w:p w14:paraId="517A28AC"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56773369" w14:textId="77777777" w:rsidR="0020399F" w:rsidRPr="0020399F" w:rsidRDefault="0020399F" w:rsidP="0020399F">
      <w:pPr>
        <w:numPr>
          <w:ilvl w:val="0"/>
          <w:numId w:val="90"/>
        </w:numPr>
      </w:pPr>
      <w:r w:rsidRPr="0020399F">
        <w:t>Agent council visualization (Hex layout)</w:t>
      </w:r>
    </w:p>
    <w:p w14:paraId="35FC36AF" w14:textId="77777777" w:rsidR="0020399F" w:rsidRPr="0020399F" w:rsidRDefault="0020399F" w:rsidP="0020399F">
      <w:pPr>
        <w:numPr>
          <w:ilvl w:val="0"/>
          <w:numId w:val="90"/>
        </w:numPr>
      </w:pPr>
      <w:r w:rsidRPr="0020399F">
        <w:t>Agent-level views and control panels (Founder Governance UI)</w:t>
      </w:r>
    </w:p>
    <w:p w14:paraId="27CAB4DD" w14:textId="77777777" w:rsidR="0020399F" w:rsidRPr="0020399F" w:rsidRDefault="0020399F" w:rsidP="0020399F">
      <w:pPr>
        <w:numPr>
          <w:ilvl w:val="0"/>
          <w:numId w:val="90"/>
        </w:numPr>
      </w:pPr>
      <w:r w:rsidRPr="0020399F">
        <w:lastRenderedPageBreak/>
        <w:t>Supports internal oversight and debug tools as mentioned in audit logs and “council dashboard”</w:t>
      </w:r>
    </w:p>
    <w:p w14:paraId="26893B3C" w14:textId="77777777" w:rsidR="0020399F" w:rsidRPr="0020399F" w:rsidRDefault="0020399F" w:rsidP="0020399F">
      <w:r w:rsidRPr="0020399F">
        <w:rPr>
          <w:b/>
          <w:bCs/>
        </w:rPr>
        <w:t>Add/Consider:</w:t>
      </w:r>
    </w:p>
    <w:p w14:paraId="79B22211" w14:textId="77777777" w:rsidR="0020399F" w:rsidRPr="0020399F" w:rsidRDefault="0020399F" w:rsidP="0020399F">
      <w:pPr>
        <w:numPr>
          <w:ilvl w:val="0"/>
          <w:numId w:val="91"/>
        </w:numPr>
      </w:pPr>
      <w:r w:rsidRPr="0020399F">
        <w:rPr>
          <w:b/>
          <w:bCs/>
        </w:rPr>
        <w:t>Memory Feedback Hooks</w:t>
      </w:r>
      <w:r w:rsidRPr="0020399F">
        <w:t>: UI for tracking NBMF promotions (Private → Pattern → Global memory) could enhance transparency.</w:t>
      </w:r>
    </w:p>
    <w:p w14:paraId="41D1EBFF" w14:textId="77777777" w:rsidR="0020399F" w:rsidRPr="0020399F" w:rsidRDefault="0020399F" w:rsidP="0020399F">
      <w:pPr>
        <w:numPr>
          <w:ilvl w:val="0"/>
          <w:numId w:val="91"/>
        </w:numPr>
      </w:pPr>
      <w:r w:rsidRPr="0020399F">
        <w:rPr>
          <w:b/>
          <w:bCs/>
        </w:rPr>
        <w:t>Sim Mode Toggle</w:t>
      </w:r>
      <w:r w:rsidRPr="0020399F">
        <w:t>: Add toggle to simulate agent plans before deployment.</w:t>
      </w:r>
    </w:p>
    <w:p w14:paraId="2D577F5D" w14:textId="77777777" w:rsidR="0020399F" w:rsidRPr="0020399F" w:rsidRDefault="0020399F" w:rsidP="0020399F">
      <w:r w:rsidRPr="0020399F">
        <w:pict w14:anchorId="15F0B3B9">
          <v:rect id="_x0000_i1311" style="width:0;height:0" o:hralign="center" o:hrstd="t" o:hr="t" fillcolor="#a0a0a0" stroked="f"/>
        </w:pict>
      </w:r>
    </w:p>
    <w:p w14:paraId="10BDD194" w14:textId="77777777" w:rsidR="0020399F" w:rsidRPr="0020399F" w:rsidRDefault="0020399F" w:rsidP="0020399F">
      <w:pPr>
        <w:rPr>
          <w:b/>
          <w:bCs/>
        </w:rPr>
      </w:pPr>
      <w:r w:rsidRPr="0020399F">
        <w:rPr>
          <w:rFonts w:ascii="Segoe UI Emoji" w:hAnsi="Segoe UI Emoji" w:cs="Segoe UI Emoji"/>
          <w:b/>
          <w:bCs/>
        </w:rPr>
        <w:t>✅</w:t>
      </w:r>
      <w:r w:rsidRPr="0020399F">
        <w:rPr>
          <w:b/>
          <w:bCs/>
        </w:rPr>
        <w:t> Phase 3: Vibe Agent MVP (Public Platform)</w:t>
      </w:r>
    </w:p>
    <w:p w14:paraId="5D1DD67B"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5CBA23F8" w14:textId="77777777" w:rsidR="0020399F" w:rsidRPr="0020399F" w:rsidRDefault="0020399F" w:rsidP="0020399F">
      <w:pPr>
        <w:numPr>
          <w:ilvl w:val="0"/>
          <w:numId w:val="92"/>
        </w:numPr>
      </w:pPr>
      <w:r w:rsidRPr="0020399F">
        <w:t>Natural-language-to-agent creation</w:t>
      </w:r>
    </w:p>
    <w:p w14:paraId="6C02C186" w14:textId="77777777" w:rsidR="0020399F" w:rsidRPr="0020399F" w:rsidRDefault="0020399F" w:rsidP="0020399F">
      <w:pPr>
        <w:numPr>
          <w:ilvl w:val="0"/>
          <w:numId w:val="92"/>
        </w:numPr>
      </w:pPr>
      <w:r w:rsidRPr="0020399F">
        <w:t>Agent console with visualization and monitoring</w:t>
      </w:r>
    </w:p>
    <w:p w14:paraId="40C7291E" w14:textId="77777777" w:rsidR="0020399F" w:rsidRPr="0020399F" w:rsidRDefault="0020399F" w:rsidP="0020399F">
      <w:pPr>
        <w:numPr>
          <w:ilvl w:val="0"/>
          <w:numId w:val="92"/>
        </w:numPr>
      </w:pPr>
      <w:r w:rsidRPr="0020399F">
        <w:t>Compile pipeline</w:t>
      </w:r>
    </w:p>
    <w:p w14:paraId="33812C0E" w14:textId="77777777" w:rsidR="0020399F" w:rsidRPr="0020399F" w:rsidRDefault="0020399F" w:rsidP="0020399F">
      <w:r w:rsidRPr="0020399F">
        <w:rPr>
          <w:b/>
          <w:bCs/>
        </w:rPr>
        <w:t>Add/Consider:</w:t>
      </w:r>
    </w:p>
    <w:p w14:paraId="7D83EBD9" w14:textId="77777777" w:rsidR="0020399F" w:rsidRPr="0020399F" w:rsidRDefault="0020399F" w:rsidP="0020399F">
      <w:pPr>
        <w:numPr>
          <w:ilvl w:val="0"/>
          <w:numId w:val="93"/>
        </w:numPr>
      </w:pPr>
      <w:r w:rsidRPr="0020399F">
        <w:rPr>
          <w:b/>
          <w:bCs/>
        </w:rPr>
        <w:t>Blueprint Review UX</w:t>
      </w:r>
      <w:r w:rsidRPr="0020399F">
        <w:t>: Add Mermaid or node-based preview to inspect agent plan before execution.</w:t>
      </w:r>
    </w:p>
    <w:p w14:paraId="48FBF112" w14:textId="77777777" w:rsidR="0020399F" w:rsidRPr="0020399F" w:rsidRDefault="0020399F" w:rsidP="0020399F">
      <w:pPr>
        <w:numPr>
          <w:ilvl w:val="0"/>
          <w:numId w:val="93"/>
        </w:numPr>
      </w:pPr>
      <w:r w:rsidRPr="0020399F">
        <w:rPr>
          <w:b/>
          <w:bCs/>
        </w:rPr>
        <w:t>Preflight Policy Check</w:t>
      </w:r>
      <w:r w:rsidRPr="0020399F">
        <w:t> UI for safe/unsafe blueprint warnings.</w:t>
      </w:r>
    </w:p>
    <w:p w14:paraId="045C2884" w14:textId="77777777" w:rsidR="0020399F" w:rsidRPr="0020399F" w:rsidRDefault="0020399F" w:rsidP="0020399F">
      <w:pPr>
        <w:numPr>
          <w:ilvl w:val="0"/>
          <w:numId w:val="93"/>
        </w:numPr>
      </w:pPr>
      <w:r w:rsidRPr="0020399F">
        <w:rPr>
          <w:b/>
          <w:bCs/>
        </w:rPr>
        <w:t>Agent Trust Rating UI</w:t>
      </w:r>
      <w:r w:rsidRPr="0020399F">
        <w:t> (confidence score, history, etc.).</w:t>
      </w:r>
    </w:p>
    <w:p w14:paraId="5E8B15C9" w14:textId="77777777" w:rsidR="0020399F" w:rsidRPr="0020399F" w:rsidRDefault="0020399F" w:rsidP="0020399F">
      <w:r w:rsidRPr="0020399F">
        <w:pict w14:anchorId="4E2B77F4">
          <v:rect id="_x0000_i1312" style="width:0;height:0" o:hralign="center" o:hrstd="t" o:hr="t" fillcolor="#a0a0a0" stroked="f"/>
        </w:pict>
      </w:r>
    </w:p>
    <w:p w14:paraId="18CFA4F3" w14:textId="77777777" w:rsidR="0020399F" w:rsidRPr="0020399F" w:rsidRDefault="0020399F" w:rsidP="0020399F">
      <w:pPr>
        <w:rPr>
          <w:b/>
          <w:bCs/>
        </w:rPr>
      </w:pPr>
      <w:r w:rsidRPr="0020399F">
        <w:rPr>
          <w:rFonts w:ascii="Segoe UI Emoji" w:hAnsi="Segoe UI Emoji" w:cs="Segoe UI Emoji"/>
          <w:b/>
          <w:bCs/>
        </w:rPr>
        <w:t>✅</w:t>
      </w:r>
      <w:r w:rsidRPr="0020399F">
        <w:rPr>
          <w:b/>
          <w:bCs/>
        </w:rPr>
        <w:t> Phase 4: Advanced Features</w:t>
      </w:r>
    </w:p>
    <w:p w14:paraId="70F7CB73"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6D44FE6D" w14:textId="77777777" w:rsidR="0020399F" w:rsidRPr="0020399F" w:rsidRDefault="0020399F" w:rsidP="0020399F">
      <w:pPr>
        <w:numPr>
          <w:ilvl w:val="0"/>
          <w:numId w:val="94"/>
        </w:numPr>
      </w:pPr>
      <w:r w:rsidRPr="0020399F">
        <w:t>Agent Marketplace</w:t>
      </w:r>
    </w:p>
    <w:p w14:paraId="0AE17AFC" w14:textId="77777777" w:rsidR="0020399F" w:rsidRPr="0020399F" w:rsidRDefault="0020399F" w:rsidP="0020399F">
      <w:pPr>
        <w:numPr>
          <w:ilvl w:val="0"/>
          <w:numId w:val="94"/>
        </w:numPr>
      </w:pPr>
      <w:r w:rsidRPr="0020399F">
        <w:t>Team permissions and collaboration</w:t>
      </w:r>
    </w:p>
    <w:p w14:paraId="0737D1DE" w14:textId="77777777" w:rsidR="0020399F" w:rsidRPr="0020399F" w:rsidRDefault="0020399F" w:rsidP="0020399F">
      <w:pPr>
        <w:numPr>
          <w:ilvl w:val="0"/>
          <w:numId w:val="94"/>
        </w:numPr>
      </w:pPr>
      <w:r w:rsidRPr="0020399F">
        <w:t>NBMF visualizer</w:t>
      </w:r>
    </w:p>
    <w:p w14:paraId="037AED98" w14:textId="77777777" w:rsidR="0020399F" w:rsidRPr="0020399F" w:rsidRDefault="0020399F" w:rsidP="0020399F">
      <w:pPr>
        <w:numPr>
          <w:ilvl w:val="0"/>
          <w:numId w:val="94"/>
        </w:numPr>
      </w:pPr>
      <w:r w:rsidRPr="0020399F">
        <w:t>Multilingual and voice</w:t>
      </w:r>
    </w:p>
    <w:p w14:paraId="1DF99FAF" w14:textId="77777777" w:rsidR="0020399F" w:rsidRPr="0020399F" w:rsidRDefault="0020399F" w:rsidP="0020399F">
      <w:r w:rsidRPr="0020399F">
        <w:rPr>
          <w:b/>
          <w:bCs/>
        </w:rPr>
        <w:t>Add/Consider:</w:t>
      </w:r>
    </w:p>
    <w:p w14:paraId="0C6FD0A6" w14:textId="77777777" w:rsidR="0020399F" w:rsidRPr="0020399F" w:rsidRDefault="0020399F" w:rsidP="0020399F">
      <w:pPr>
        <w:numPr>
          <w:ilvl w:val="0"/>
          <w:numId w:val="95"/>
        </w:numPr>
      </w:pPr>
      <w:r w:rsidRPr="0020399F">
        <w:rPr>
          <w:b/>
          <w:bCs/>
        </w:rPr>
        <w:t>Enterprise-DNA Visual Panel</w:t>
      </w:r>
      <w:r w:rsidRPr="0020399F">
        <w:t>: Editable genome/epigenome rules per agent.</w:t>
      </w:r>
    </w:p>
    <w:p w14:paraId="38A41C23" w14:textId="77777777" w:rsidR="0020399F" w:rsidRPr="0020399F" w:rsidRDefault="0020399F" w:rsidP="0020399F">
      <w:pPr>
        <w:numPr>
          <w:ilvl w:val="0"/>
          <w:numId w:val="95"/>
        </w:numPr>
      </w:pPr>
      <w:r w:rsidRPr="0020399F">
        <w:rPr>
          <w:b/>
          <w:bCs/>
        </w:rPr>
        <w:lastRenderedPageBreak/>
        <w:t>Real-Time Quorum Voting UI</w:t>
      </w:r>
      <w:r w:rsidRPr="0020399F">
        <w:t>: Optional live view of multi-agent agreement voting for transparency.</w:t>
      </w:r>
    </w:p>
    <w:p w14:paraId="0AD84E86" w14:textId="77777777" w:rsidR="0020399F" w:rsidRPr="0020399F" w:rsidRDefault="0020399F" w:rsidP="0020399F">
      <w:r w:rsidRPr="0020399F">
        <w:pict w14:anchorId="74A5AADF">
          <v:rect id="_x0000_i1313" style="width:0;height:0" o:hralign="center" o:hrstd="t" o:hr="t" fillcolor="#a0a0a0" stroked="f"/>
        </w:pict>
      </w:r>
    </w:p>
    <w:p w14:paraId="27491C0F" w14:textId="77777777" w:rsidR="0020399F" w:rsidRPr="0020399F" w:rsidRDefault="0020399F" w:rsidP="0020399F">
      <w:pPr>
        <w:rPr>
          <w:b/>
          <w:bCs/>
        </w:rPr>
      </w:pPr>
      <w:r w:rsidRPr="0020399F">
        <w:rPr>
          <w:rFonts w:ascii="Segoe UI Emoji" w:hAnsi="Segoe UI Emoji" w:cs="Segoe UI Emoji"/>
          <w:b/>
          <w:bCs/>
        </w:rPr>
        <w:t>✅</w:t>
      </w:r>
      <w:r w:rsidRPr="0020399F">
        <w:rPr>
          <w:b/>
          <w:bCs/>
        </w:rPr>
        <w:t> Phase 5: Testing &amp; Launch</w:t>
      </w:r>
    </w:p>
    <w:p w14:paraId="3AC639D3"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61A52D57" w14:textId="77777777" w:rsidR="0020399F" w:rsidRPr="0020399F" w:rsidRDefault="0020399F" w:rsidP="0020399F">
      <w:pPr>
        <w:numPr>
          <w:ilvl w:val="0"/>
          <w:numId w:val="96"/>
        </w:numPr>
      </w:pPr>
      <w:r w:rsidRPr="0020399F">
        <w:t>Performance and security verification</w:t>
      </w:r>
    </w:p>
    <w:p w14:paraId="18C94CB5" w14:textId="77777777" w:rsidR="0020399F" w:rsidRPr="0020399F" w:rsidRDefault="0020399F" w:rsidP="0020399F">
      <w:pPr>
        <w:numPr>
          <w:ilvl w:val="0"/>
          <w:numId w:val="96"/>
        </w:numPr>
      </w:pPr>
      <w:r w:rsidRPr="0020399F">
        <w:t>Production readiness</w:t>
      </w:r>
    </w:p>
    <w:p w14:paraId="7D907705" w14:textId="77777777" w:rsidR="0020399F" w:rsidRPr="0020399F" w:rsidRDefault="0020399F" w:rsidP="0020399F">
      <w:r w:rsidRPr="0020399F">
        <w:rPr>
          <w:b/>
          <w:bCs/>
        </w:rPr>
        <w:t>Add/Consider:</w:t>
      </w:r>
    </w:p>
    <w:p w14:paraId="2A32EEA8" w14:textId="77777777" w:rsidR="0020399F" w:rsidRPr="0020399F" w:rsidRDefault="0020399F" w:rsidP="0020399F">
      <w:pPr>
        <w:numPr>
          <w:ilvl w:val="0"/>
          <w:numId w:val="97"/>
        </w:numPr>
      </w:pPr>
      <w:r w:rsidRPr="0020399F">
        <w:t>Include </w:t>
      </w:r>
      <w:r w:rsidRPr="0020399F">
        <w:rPr>
          <w:b/>
          <w:bCs/>
        </w:rPr>
        <w:t>Red Teaming Scenarios</w:t>
      </w:r>
      <w:r w:rsidRPr="0020399F">
        <w:t> (safety exploits, prompt injection, etc.).</w:t>
      </w:r>
    </w:p>
    <w:p w14:paraId="7EFA75F9" w14:textId="77777777" w:rsidR="0020399F" w:rsidRPr="0020399F" w:rsidRDefault="0020399F" w:rsidP="0020399F">
      <w:pPr>
        <w:numPr>
          <w:ilvl w:val="0"/>
          <w:numId w:val="97"/>
        </w:numPr>
      </w:pPr>
      <w:r w:rsidRPr="0020399F">
        <w:t>Include </w:t>
      </w:r>
      <w:r w:rsidRPr="0020399F">
        <w:rPr>
          <w:b/>
          <w:bCs/>
        </w:rPr>
        <w:t>ABAC &amp; Epigenome Stress Testing</w:t>
      </w:r>
      <w:r w:rsidRPr="0020399F">
        <w:t> in governance audits.</w:t>
      </w:r>
    </w:p>
    <w:p w14:paraId="698CD494" w14:textId="77777777" w:rsidR="0020399F" w:rsidRPr="0020399F" w:rsidRDefault="0020399F" w:rsidP="0020399F">
      <w:r w:rsidRPr="0020399F">
        <w:pict w14:anchorId="1299280C">
          <v:rect id="_x0000_i1314" style="width:0;height:0" o:hralign="center" o:hrstd="t" o:hr="t" fillcolor="#a0a0a0" stroked="f"/>
        </w:pict>
      </w:r>
    </w:p>
    <w:p w14:paraId="5AC42D2C" w14:textId="77777777" w:rsidR="0020399F" w:rsidRPr="0020399F" w:rsidRDefault="0020399F" w:rsidP="0020399F">
      <w:pPr>
        <w:rPr>
          <w:b/>
          <w:bCs/>
        </w:rPr>
      </w:pPr>
      <w:r w:rsidRPr="0020399F">
        <w:rPr>
          <w:rFonts w:ascii="Segoe UI Emoji" w:hAnsi="Segoe UI Emoji" w:cs="Segoe UI Emoji"/>
          <w:b/>
          <w:bCs/>
        </w:rPr>
        <w:t>✅</w:t>
      </w:r>
      <w:r w:rsidRPr="0020399F">
        <w:rPr>
          <w:b/>
          <w:bCs/>
        </w:rPr>
        <w:t> Phase 6: Final Verification &amp; Handoff</w:t>
      </w:r>
    </w:p>
    <w:p w14:paraId="3305D10B"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01316798" w14:textId="77777777" w:rsidR="0020399F" w:rsidRPr="0020399F" w:rsidRDefault="0020399F" w:rsidP="0020399F">
      <w:pPr>
        <w:numPr>
          <w:ilvl w:val="0"/>
          <w:numId w:val="98"/>
        </w:numPr>
      </w:pPr>
      <w:r w:rsidRPr="0020399F">
        <w:t>API contracts and tech stack validation</w:t>
      </w:r>
    </w:p>
    <w:p w14:paraId="5F5FE877" w14:textId="77777777" w:rsidR="0020399F" w:rsidRPr="0020399F" w:rsidRDefault="0020399F" w:rsidP="0020399F">
      <w:r w:rsidRPr="0020399F">
        <w:rPr>
          <w:b/>
          <w:bCs/>
        </w:rPr>
        <w:t>Add/Consider:</w:t>
      </w:r>
    </w:p>
    <w:p w14:paraId="7D660A8C" w14:textId="77777777" w:rsidR="0020399F" w:rsidRPr="0020399F" w:rsidRDefault="0020399F" w:rsidP="0020399F">
      <w:pPr>
        <w:numPr>
          <w:ilvl w:val="0"/>
          <w:numId w:val="99"/>
        </w:numPr>
      </w:pPr>
      <w:r w:rsidRPr="0020399F">
        <w:t>Include </w:t>
      </w:r>
      <w:r w:rsidRPr="0020399F">
        <w:rPr>
          <w:b/>
          <w:bCs/>
        </w:rPr>
        <w:t>SDKs Docs (Python/JS/Go)</w:t>
      </w:r>
      <w:r w:rsidRPr="0020399F">
        <w:t> if external devs will integrate Daena.</w:t>
      </w:r>
    </w:p>
    <w:p w14:paraId="4EAFA90D" w14:textId="77777777" w:rsidR="0020399F" w:rsidRPr="0020399F" w:rsidRDefault="0020399F" w:rsidP="0020399F">
      <w:r w:rsidRPr="0020399F">
        <w:pict w14:anchorId="18A211BA">
          <v:rect id="_x0000_i1315" style="width:0;height:0" o:hralign="center" o:hrstd="t" o:hr="t" fillcolor="#a0a0a0" stroked="f"/>
        </w:pict>
      </w:r>
    </w:p>
    <w:p w14:paraId="43F52BDE" w14:textId="77777777" w:rsidR="0020399F" w:rsidRPr="0020399F" w:rsidRDefault="0020399F" w:rsidP="0020399F">
      <w:pPr>
        <w:rPr>
          <w:b/>
          <w:bCs/>
        </w:rPr>
      </w:pPr>
      <w:r w:rsidRPr="0020399F">
        <w:rPr>
          <w:rFonts w:ascii="Segoe UI Emoji" w:hAnsi="Segoe UI Emoji" w:cs="Segoe UI Emoji"/>
          <w:b/>
          <w:bCs/>
        </w:rPr>
        <w:t>✅</w:t>
      </w:r>
      <w:r w:rsidRPr="0020399F">
        <w:rPr>
          <w:b/>
          <w:bCs/>
        </w:rPr>
        <w:t> Phase 7: Launch Scripts &amp; Enhancements</w:t>
      </w:r>
    </w:p>
    <w:p w14:paraId="2FA0BCD0" w14:textId="77777777" w:rsidR="0020399F" w:rsidRPr="0020399F" w:rsidRDefault="0020399F" w:rsidP="0020399F">
      <w:r w:rsidRPr="0020399F">
        <w:rPr>
          <w:rFonts w:ascii="Segoe UI Emoji" w:hAnsi="Segoe UI Emoji" w:cs="Segoe UI Emoji"/>
          <w:b/>
          <w:bCs/>
        </w:rPr>
        <w:t>✅</w:t>
      </w:r>
      <w:r w:rsidRPr="0020399F">
        <w:rPr>
          <w:b/>
          <w:bCs/>
        </w:rPr>
        <w:t xml:space="preserve"> Satisfies:</w:t>
      </w:r>
    </w:p>
    <w:p w14:paraId="4478573F" w14:textId="77777777" w:rsidR="0020399F" w:rsidRPr="0020399F" w:rsidRDefault="0020399F" w:rsidP="0020399F">
      <w:pPr>
        <w:numPr>
          <w:ilvl w:val="0"/>
          <w:numId w:val="100"/>
        </w:numPr>
      </w:pPr>
      <w:r w:rsidRPr="0020399F">
        <w:t>Automation of launch via .bat files</w:t>
      </w:r>
    </w:p>
    <w:p w14:paraId="57B7E400" w14:textId="77777777" w:rsidR="0020399F" w:rsidRPr="0020399F" w:rsidRDefault="0020399F" w:rsidP="0020399F">
      <w:pPr>
        <w:numPr>
          <w:ilvl w:val="0"/>
          <w:numId w:val="100"/>
        </w:numPr>
      </w:pPr>
      <w:r w:rsidRPr="0020399F">
        <w:t>Sunflower port to public UI</w:t>
      </w:r>
    </w:p>
    <w:p w14:paraId="44B2C537" w14:textId="77777777" w:rsidR="0020399F" w:rsidRPr="0020399F" w:rsidRDefault="0020399F" w:rsidP="0020399F">
      <w:pPr>
        <w:numPr>
          <w:ilvl w:val="0"/>
          <w:numId w:val="100"/>
        </w:numPr>
      </w:pPr>
      <w:r w:rsidRPr="0020399F">
        <w:t>Per-user agent view</w:t>
      </w:r>
    </w:p>
    <w:p w14:paraId="1944BA6E" w14:textId="77777777" w:rsidR="0020399F" w:rsidRPr="0020399F" w:rsidRDefault="0020399F" w:rsidP="0020399F">
      <w:r w:rsidRPr="0020399F">
        <w:rPr>
          <w:b/>
          <w:bCs/>
        </w:rPr>
        <w:t>Add/Consider:</w:t>
      </w:r>
    </w:p>
    <w:p w14:paraId="7CB0D391" w14:textId="77777777" w:rsidR="0020399F" w:rsidRPr="0020399F" w:rsidRDefault="0020399F" w:rsidP="0020399F">
      <w:pPr>
        <w:numPr>
          <w:ilvl w:val="0"/>
          <w:numId w:val="101"/>
        </w:numPr>
      </w:pPr>
      <w:r w:rsidRPr="0020399F">
        <w:rPr>
          <w:b/>
          <w:bCs/>
        </w:rPr>
        <w:t>Vibe Blueprints Library</w:t>
      </w:r>
      <w:r w:rsidRPr="0020399F">
        <w:t>: Publishable, importable “vibe” presets for common goals (like templates).</w:t>
      </w:r>
    </w:p>
    <w:p w14:paraId="26B15810" w14:textId="77777777" w:rsidR="0020399F" w:rsidRPr="0020399F" w:rsidRDefault="0020399F" w:rsidP="0020399F">
      <w:pPr>
        <w:numPr>
          <w:ilvl w:val="0"/>
          <w:numId w:val="101"/>
        </w:numPr>
      </w:pPr>
      <w:r w:rsidRPr="0020399F">
        <w:rPr>
          <w:b/>
          <w:bCs/>
        </w:rPr>
        <w:t>Metrics Dashboard</w:t>
      </w:r>
      <w:r w:rsidRPr="0020399F">
        <w:t>: For usage, trust scores, memory size, costs, etc.</w:t>
      </w:r>
    </w:p>
    <w:p w14:paraId="7C8C3759" w14:textId="77777777" w:rsidR="0020399F" w:rsidRPr="0020399F" w:rsidRDefault="0020399F" w:rsidP="0020399F">
      <w:r w:rsidRPr="0020399F">
        <w:lastRenderedPageBreak/>
        <w:pict w14:anchorId="1C8EDD58">
          <v:rect id="_x0000_i1316" style="width:0;height:0" o:hralign="center" o:hrstd="t" o:hr="t" fillcolor="#a0a0a0" stroked="f"/>
        </w:pict>
      </w:r>
    </w:p>
    <w:p w14:paraId="2A3453DC" w14:textId="77777777" w:rsidR="0020399F" w:rsidRPr="0020399F" w:rsidRDefault="0020399F" w:rsidP="0020399F">
      <w:pPr>
        <w:rPr>
          <w:b/>
          <w:bCs/>
        </w:rPr>
      </w:pPr>
      <w:r w:rsidRPr="0020399F">
        <w:rPr>
          <w:rFonts w:ascii="Segoe UI Emoji" w:hAnsi="Segoe UI Emoji" w:cs="Segoe UI Emoji"/>
          <w:b/>
          <w:bCs/>
        </w:rPr>
        <w:t>✅</w:t>
      </w:r>
      <w:r w:rsidRPr="0020399F">
        <w:rPr>
          <w:b/>
          <w:bCs/>
        </w:rPr>
        <w:t xml:space="preserve"> Conclusion: Mostly Complete with a Few Strategic Enhancements</w:t>
      </w:r>
    </w:p>
    <w:p w14:paraId="3481E295" w14:textId="77777777" w:rsidR="0020399F" w:rsidRPr="0020399F" w:rsidRDefault="0020399F" w:rsidP="0020399F">
      <w:r w:rsidRPr="0020399F">
        <w:t>Yes, the Antigravity-generated roadmap broadly </w:t>
      </w:r>
      <w:r w:rsidRPr="0020399F">
        <w:rPr>
          <w:b/>
          <w:bCs/>
        </w:rPr>
        <w:t>covers everything critical</w:t>
      </w:r>
      <w:r w:rsidRPr="0020399F">
        <w:t> for launching the Vibe Agent and Daena system as described. You're about 85–90% aligned with the research-generated feature spec. The few </w:t>
      </w:r>
      <w:r w:rsidRPr="0020399F">
        <w:rPr>
          <w:b/>
          <w:bCs/>
        </w:rPr>
        <w:t>missing pieces</w:t>
      </w:r>
      <w:r w:rsidRPr="0020399F">
        <w:t> are mostly around:</w:t>
      </w:r>
    </w:p>
    <w:p w14:paraId="75DE48CA" w14:textId="77777777" w:rsidR="0020399F" w:rsidRPr="0020399F" w:rsidRDefault="0020399F" w:rsidP="0020399F">
      <w:pPr>
        <w:numPr>
          <w:ilvl w:val="0"/>
          <w:numId w:val="102"/>
        </w:numPr>
      </w:pPr>
      <w:r w:rsidRPr="0020399F">
        <w:rPr>
          <w:b/>
          <w:bCs/>
        </w:rPr>
        <w:t>Governance UI completeness</w:t>
      </w:r>
      <w:r w:rsidRPr="0020399F">
        <w:t> (Genome, Epigenome, voting audits)</w:t>
      </w:r>
    </w:p>
    <w:p w14:paraId="6B9B6557" w14:textId="77777777" w:rsidR="0020399F" w:rsidRPr="0020399F" w:rsidRDefault="0020399F" w:rsidP="0020399F">
      <w:pPr>
        <w:numPr>
          <w:ilvl w:val="0"/>
          <w:numId w:val="102"/>
        </w:numPr>
      </w:pPr>
      <w:r w:rsidRPr="0020399F">
        <w:rPr>
          <w:b/>
          <w:bCs/>
        </w:rPr>
        <w:t>Simulation/sandbox mode</w:t>
      </w:r>
    </w:p>
    <w:p w14:paraId="438BB377" w14:textId="77777777" w:rsidR="0020399F" w:rsidRPr="0020399F" w:rsidRDefault="0020399F" w:rsidP="0020399F">
      <w:pPr>
        <w:numPr>
          <w:ilvl w:val="0"/>
          <w:numId w:val="102"/>
        </w:numPr>
      </w:pPr>
      <w:r w:rsidRPr="0020399F">
        <w:rPr>
          <w:b/>
          <w:bCs/>
        </w:rPr>
        <w:t>User education &amp; trust feedback loops</w:t>
      </w:r>
    </w:p>
    <w:p w14:paraId="6170B59E" w14:textId="77777777" w:rsidR="0020399F" w:rsidRPr="0020399F" w:rsidRDefault="0020399F" w:rsidP="0020399F">
      <w:pPr>
        <w:numPr>
          <w:ilvl w:val="0"/>
          <w:numId w:val="102"/>
        </w:numPr>
      </w:pPr>
      <w:r w:rsidRPr="0020399F">
        <w:rPr>
          <w:b/>
          <w:bCs/>
        </w:rPr>
        <w:t>Developer extensibility (SDKs, plugin model)</w:t>
      </w:r>
    </w:p>
    <w:p w14:paraId="3BF462FD" w14:textId="77777777" w:rsidR="0020399F" w:rsidRPr="0020399F" w:rsidRDefault="0020399F" w:rsidP="0020399F">
      <w:r w:rsidRPr="0020399F">
        <w:t>If you want to reach full parity with the vision described in the research results, integrating these final elements will ensure robustness and future-proofing. Would you like me to produce a </w:t>
      </w:r>
      <w:r w:rsidRPr="0020399F">
        <w:rPr>
          <w:b/>
          <w:bCs/>
        </w:rPr>
        <w:t>final checklist</w:t>
      </w:r>
      <w:r w:rsidRPr="0020399F">
        <w:t> with all missing or recommended enhancements broken down by priority or complexity?</w:t>
      </w:r>
    </w:p>
    <w:p w14:paraId="29864FAA" w14:textId="77777777" w:rsidR="0020399F" w:rsidRPr="0020399F" w:rsidRDefault="0020399F" w:rsidP="0020399F">
      <w:pPr>
        <w:rPr>
          <w:b/>
          <w:bCs/>
        </w:rPr>
      </w:pPr>
      <w:r w:rsidRPr="0020399F">
        <w:rPr>
          <w:b/>
          <w:bCs/>
        </w:rPr>
        <w:t>You said:</w:t>
      </w:r>
    </w:p>
    <w:p w14:paraId="20AAF8BD" w14:textId="77777777" w:rsidR="0020399F" w:rsidRPr="0020399F" w:rsidRDefault="0020399F" w:rsidP="0020399F">
      <w:r w:rsidRPr="0020399F">
        <w:t xml:space="preserve">ok base on what we want give me the rest of promt </w:t>
      </w:r>
    </w:p>
    <w:p w14:paraId="5A15252E" w14:textId="77777777" w:rsidR="0020399F" w:rsidRPr="0020399F" w:rsidRDefault="0020399F" w:rsidP="0020399F">
      <w:pPr>
        <w:rPr>
          <w:b/>
          <w:bCs/>
        </w:rPr>
      </w:pPr>
      <w:r w:rsidRPr="0020399F">
        <w:rPr>
          <w:b/>
          <w:bCs/>
        </w:rPr>
        <w:t>ChatGPT said:</w:t>
      </w:r>
    </w:p>
    <w:p w14:paraId="78402A3A" w14:textId="77777777" w:rsidR="0020399F" w:rsidRPr="0020399F" w:rsidRDefault="0020399F" w:rsidP="0020399F">
      <w:r w:rsidRPr="0020399F">
        <w:t>Here is the </w:t>
      </w:r>
      <w:r w:rsidRPr="0020399F">
        <w:rPr>
          <w:b/>
          <w:bCs/>
        </w:rPr>
        <w:t>final continuation of the prompt</w:t>
      </w:r>
      <w:r w:rsidRPr="0020399F">
        <w:t> that you can give to </w:t>
      </w:r>
      <w:r w:rsidRPr="0020399F">
        <w:rPr>
          <w:i/>
          <w:iCs/>
        </w:rPr>
        <w:t>Corsur</w:t>
      </w:r>
      <w:r w:rsidRPr="0020399F">
        <w:t> or </w:t>
      </w:r>
      <w:r w:rsidRPr="0020399F">
        <w:rPr>
          <w:i/>
          <w:iCs/>
        </w:rPr>
        <w:t>AntiGravity</w:t>
      </w:r>
      <w:r w:rsidRPr="0020399F">
        <w:t>, covering everything needed to match the full system vision and research-backed architecture for Daena and Vibe Agent:</w:t>
      </w:r>
    </w:p>
    <w:p w14:paraId="50A0EF13" w14:textId="77777777" w:rsidR="0020399F" w:rsidRPr="0020399F" w:rsidRDefault="0020399F" w:rsidP="0020399F">
      <w:r w:rsidRPr="0020399F">
        <w:pict w14:anchorId="2FCE4B77">
          <v:rect id="_x0000_i1317" style="width:0;height:0" o:hralign="center" o:hrstd="t" o:hr="t" fillcolor="#a0a0a0" stroked="f"/>
        </w:pict>
      </w:r>
    </w:p>
    <w:p w14:paraId="49009D6B" w14:textId="77777777" w:rsidR="0020399F" w:rsidRPr="0020399F" w:rsidRDefault="0020399F" w:rsidP="0020399F">
      <w:pPr>
        <w:rPr>
          <w:b/>
          <w:bCs/>
        </w:rPr>
      </w:pPr>
      <w:r w:rsidRPr="0020399F">
        <w:rPr>
          <w:rFonts w:ascii="Segoe UI Emoji" w:hAnsi="Segoe UI Emoji" w:cs="Segoe UI Emoji"/>
          <w:b/>
          <w:bCs/>
        </w:rPr>
        <w:t>🧠</w:t>
      </w:r>
      <w:r w:rsidRPr="0020399F">
        <w:rPr>
          <w:b/>
          <w:bCs/>
        </w:rPr>
        <w:t xml:space="preserve"> Final Addendum to Prompt for Corsur / AntiGravity</w:t>
      </w:r>
    </w:p>
    <w:p w14:paraId="37A3F2D4" w14:textId="77777777" w:rsidR="0020399F" w:rsidRPr="0020399F" w:rsidRDefault="0020399F" w:rsidP="0020399F">
      <w:r w:rsidRPr="0020399F">
        <w:t>In addition to the roadmap already proposed, please implement the following enhancements and ensure they are structured to scale with full Sunflower-Honeycomb governance, NBMF memory, EDNA policy control, and world-class multi-agent architecture.</w:t>
      </w:r>
    </w:p>
    <w:p w14:paraId="27A78A81" w14:textId="77777777" w:rsidR="0020399F" w:rsidRPr="0020399F" w:rsidRDefault="0020399F" w:rsidP="0020399F">
      <w:r w:rsidRPr="0020399F">
        <w:pict w14:anchorId="1831ED8C">
          <v:rect id="_x0000_i1318" style="width:0;height:0" o:hralign="center" o:hrstd="t" o:hr="t" fillcolor="#a0a0a0" stroked="f"/>
        </w:pict>
      </w:r>
    </w:p>
    <w:p w14:paraId="61794862" w14:textId="77777777" w:rsidR="0020399F" w:rsidRPr="0020399F" w:rsidRDefault="0020399F" w:rsidP="0020399F">
      <w:pPr>
        <w:rPr>
          <w:b/>
          <w:bCs/>
        </w:rPr>
      </w:pPr>
      <w:r w:rsidRPr="0020399F">
        <w:rPr>
          <w:rFonts w:ascii="Segoe UI Emoji" w:hAnsi="Segoe UI Emoji" w:cs="Segoe UI Emoji"/>
          <w:b/>
          <w:bCs/>
        </w:rPr>
        <w:t>🟣</w:t>
      </w:r>
      <w:r w:rsidRPr="0020399F">
        <w:rPr>
          <w:b/>
          <w:bCs/>
        </w:rPr>
        <w:t> Governance + Founder Layer</w:t>
      </w:r>
    </w:p>
    <w:p w14:paraId="04DAC96C" w14:textId="77777777" w:rsidR="0020399F" w:rsidRPr="0020399F" w:rsidRDefault="0020399F" w:rsidP="0020399F">
      <w:pPr>
        <w:numPr>
          <w:ilvl w:val="0"/>
          <w:numId w:val="103"/>
        </w:numPr>
      </w:pPr>
      <w:r w:rsidRPr="0020399F">
        <w:t>Implement </w:t>
      </w:r>
      <w:r w:rsidRPr="0020399F">
        <w:rPr>
          <w:b/>
          <w:bCs/>
        </w:rPr>
        <w:t>Genome &amp; Epigenome UI panels</w:t>
      </w:r>
      <w:r w:rsidRPr="0020399F">
        <w:t> per agent:</w:t>
      </w:r>
    </w:p>
    <w:p w14:paraId="586DE456" w14:textId="77777777" w:rsidR="0020399F" w:rsidRPr="0020399F" w:rsidRDefault="0020399F" w:rsidP="0020399F">
      <w:pPr>
        <w:numPr>
          <w:ilvl w:val="1"/>
          <w:numId w:val="103"/>
        </w:numPr>
      </w:pPr>
      <w:r w:rsidRPr="0020399F">
        <w:t>Control activation state, permission scope, default behavior</w:t>
      </w:r>
    </w:p>
    <w:p w14:paraId="0ADDA89D" w14:textId="77777777" w:rsidR="0020399F" w:rsidRPr="0020399F" w:rsidRDefault="0020399F" w:rsidP="0020399F">
      <w:pPr>
        <w:numPr>
          <w:ilvl w:val="1"/>
          <w:numId w:val="103"/>
        </w:numPr>
      </w:pPr>
      <w:r w:rsidRPr="0020399F">
        <w:lastRenderedPageBreak/>
        <w:t>Rule-based visual interface (editable via UI or JSON)</w:t>
      </w:r>
    </w:p>
    <w:p w14:paraId="749A3BB1" w14:textId="77777777" w:rsidR="0020399F" w:rsidRPr="0020399F" w:rsidRDefault="0020399F" w:rsidP="0020399F">
      <w:pPr>
        <w:numPr>
          <w:ilvl w:val="0"/>
          <w:numId w:val="103"/>
        </w:numPr>
      </w:pPr>
      <w:r w:rsidRPr="0020399F">
        <w:t>Add </w:t>
      </w:r>
      <w:r w:rsidRPr="0020399F">
        <w:rPr>
          <w:b/>
          <w:bCs/>
        </w:rPr>
        <w:t>Multi-Agent Quorum Voting View</w:t>
      </w:r>
      <w:r w:rsidRPr="0020399F">
        <w:t>:</w:t>
      </w:r>
    </w:p>
    <w:p w14:paraId="5BF0D907" w14:textId="77777777" w:rsidR="0020399F" w:rsidRPr="0020399F" w:rsidRDefault="0020399F" w:rsidP="0020399F">
      <w:pPr>
        <w:numPr>
          <w:ilvl w:val="1"/>
          <w:numId w:val="103"/>
        </w:numPr>
      </w:pPr>
      <w:r w:rsidRPr="0020399F">
        <w:t>Visualize decision-making between agents and core Daena</w:t>
      </w:r>
    </w:p>
    <w:p w14:paraId="41C2D8C1" w14:textId="77777777" w:rsidR="0020399F" w:rsidRPr="0020399F" w:rsidRDefault="0020399F" w:rsidP="0020399F">
      <w:pPr>
        <w:numPr>
          <w:ilvl w:val="1"/>
          <w:numId w:val="103"/>
        </w:numPr>
      </w:pPr>
      <w:r w:rsidRPr="0020399F">
        <w:t>Show weighted inputs, voting logic, consensus outcomes</w:t>
      </w:r>
    </w:p>
    <w:p w14:paraId="6B023D93" w14:textId="77777777" w:rsidR="0020399F" w:rsidRPr="0020399F" w:rsidRDefault="0020399F" w:rsidP="0020399F">
      <w:pPr>
        <w:numPr>
          <w:ilvl w:val="0"/>
          <w:numId w:val="103"/>
        </w:numPr>
      </w:pPr>
      <w:r w:rsidRPr="0020399F">
        <w:t>Founder Panel must include:</w:t>
      </w:r>
    </w:p>
    <w:p w14:paraId="50012BF5" w14:textId="77777777" w:rsidR="0020399F" w:rsidRPr="0020399F" w:rsidRDefault="0020399F" w:rsidP="0020399F">
      <w:pPr>
        <w:numPr>
          <w:ilvl w:val="1"/>
          <w:numId w:val="103"/>
        </w:numPr>
      </w:pPr>
      <w:r w:rsidRPr="0020399F">
        <w:t>Manual override per department/agent</w:t>
      </w:r>
    </w:p>
    <w:p w14:paraId="58004413" w14:textId="77777777" w:rsidR="0020399F" w:rsidRPr="0020399F" w:rsidRDefault="0020399F" w:rsidP="0020399F">
      <w:pPr>
        <w:numPr>
          <w:ilvl w:val="1"/>
          <w:numId w:val="103"/>
        </w:numPr>
      </w:pPr>
      <w:r w:rsidRPr="0020399F">
        <w:t>View of hidden departments, protected agents</w:t>
      </w:r>
    </w:p>
    <w:p w14:paraId="1D40603A" w14:textId="77777777" w:rsidR="0020399F" w:rsidRPr="0020399F" w:rsidRDefault="0020399F" w:rsidP="0020399F">
      <w:pPr>
        <w:numPr>
          <w:ilvl w:val="1"/>
          <w:numId w:val="103"/>
        </w:numPr>
      </w:pPr>
      <w:r w:rsidRPr="0020399F">
        <w:t>Audit timeline of memory promotions (L1→L2→L3)</w:t>
      </w:r>
    </w:p>
    <w:p w14:paraId="49B843F2" w14:textId="77777777" w:rsidR="0020399F" w:rsidRPr="0020399F" w:rsidRDefault="0020399F" w:rsidP="0020399F">
      <w:pPr>
        <w:numPr>
          <w:ilvl w:val="1"/>
          <w:numId w:val="103"/>
        </w:numPr>
      </w:pPr>
      <w:r w:rsidRPr="0020399F">
        <w:t>Governance map: Which user agent affected what part of the system</w:t>
      </w:r>
    </w:p>
    <w:p w14:paraId="3D138191" w14:textId="77777777" w:rsidR="0020399F" w:rsidRPr="0020399F" w:rsidRDefault="0020399F" w:rsidP="0020399F">
      <w:r w:rsidRPr="0020399F">
        <w:pict w14:anchorId="4E72DB1E">
          <v:rect id="_x0000_i1319" style="width:0;height:0" o:hralign="center" o:hrstd="t" o:hr="t" fillcolor="#a0a0a0" stroked="f"/>
        </w:pict>
      </w:r>
    </w:p>
    <w:p w14:paraId="305E6BAC" w14:textId="77777777" w:rsidR="0020399F" w:rsidRPr="0020399F" w:rsidRDefault="0020399F" w:rsidP="0020399F">
      <w:pPr>
        <w:rPr>
          <w:b/>
          <w:bCs/>
        </w:rPr>
      </w:pPr>
      <w:r w:rsidRPr="0020399F">
        <w:rPr>
          <w:rFonts w:ascii="Segoe UI Emoji" w:hAnsi="Segoe UI Emoji" w:cs="Segoe UI Emoji"/>
          <w:b/>
          <w:bCs/>
        </w:rPr>
        <w:t>🔵</w:t>
      </w:r>
      <w:r w:rsidRPr="0020399F">
        <w:rPr>
          <w:b/>
          <w:bCs/>
        </w:rPr>
        <w:t> Simulation + Sandbox System</w:t>
      </w:r>
    </w:p>
    <w:p w14:paraId="315570B7" w14:textId="77777777" w:rsidR="0020399F" w:rsidRPr="0020399F" w:rsidRDefault="0020399F" w:rsidP="0020399F">
      <w:pPr>
        <w:numPr>
          <w:ilvl w:val="0"/>
          <w:numId w:val="104"/>
        </w:numPr>
      </w:pPr>
      <w:r w:rsidRPr="0020399F">
        <w:t>Add </w:t>
      </w:r>
      <w:r w:rsidRPr="0020399F">
        <w:rPr>
          <w:b/>
          <w:bCs/>
        </w:rPr>
        <w:t>“Sim Mode” toggle</w:t>
      </w:r>
      <w:r w:rsidRPr="0020399F">
        <w:t>:</w:t>
      </w:r>
    </w:p>
    <w:p w14:paraId="35D1DE0B" w14:textId="77777777" w:rsidR="0020399F" w:rsidRPr="0020399F" w:rsidRDefault="0020399F" w:rsidP="0020399F">
      <w:pPr>
        <w:numPr>
          <w:ilvl w:val="1"/>
          <w:numId w:val="104"/>
        </w:numPr>
      </w:pPr>
      <w:r w:rsidRPr="0020399F">
        <w:t>Users can preview what their agent will do without running it</w:t>
      </w:r>
    </w:p>
    <w:p w14:paraId="4F40235D" w14:textId="77777777" w:rsidR="0020399F" w:rsidRPr="0020399F" w:rsidRDefault="0020399F" w:rsidP="0020399F">
      <w:pPr>
        <w:numPr>
          <w:ilvl w:val="1"/>
          <w:numId w:val="104"/>
        </w:numPr>
      </w:pPr>
      <w:r w:rsidRPr="0020399F">
        <w:t>Shows predicted actions, interactions, memory write predictions</w:t>
      </w:r>
    </w:p>
    <w:p w14:paraId="6A9978AE" w14:textId="77777777" w:rsidR="0020399F" w:rsidRPr="0020399F" w:rsidRDefault="0020399F" w:rsidP="0020399F">
      <w:pPr>
        <w:numPr>
          <w:ilvl w:val="0"/>
          <w:numId w:val="104"/>
        </w:numPr>
      </w:pPr>
      <w:r w:rsidRPr="0020399F">
        <w:t>Enable </w:t>
      </w:r>
      <w:r w:rsidRPr="0020399F">
        <w:rPr>
          <w:b/>
          <w:bCs/>
        </w:rPr>
        <w:t>Preflight Policy Check</w:t>
      </w:r>
      <w:r w:rsidRPr="0020399F">
        <w:t>:</w:t>
      </w:r>
    </w:p>
    <w:p w14:paraId="1CB79982" w14:textId="77777777" w:rsidR="0020399F" w:rsidRPr="0020399F" w:rsidRDefault="0020399F" w:rsidP="0020399F">
      <w:pPr>
        <w:numPr>
          <w:ilvl w:val="1"/>
          <w:numId w:val="104"/>
        </w:numPr>
      </w:pPr>
      <w:r w:rsidRPr="0020399F">
        <w:t>Agents tested against EDNA ruleset before publishing</w:t>
      </w:r>
    </w:p>
    <w:p w14:paraId="4A88D217" w14:textId="77777777" w:rsidR="0020399F" w:rsidRPr="0020399F" w:rsidRDefault="0020399F" w:rsidP="0020399F">
      <w:pPr>
        <w:numPr>
          <w:ilvl w:val="1"/>
          <w:numId w:val="104"/>
        </w:numPr>
      </w:pPr>
      <w:r w:rsidRPr="0020399F">
        <w:t>Flag unsafe workflows, non-compliant triggers</w:t>
      </w:r>
    </w:p>
    <w:p w14:paraId="7DF0893A" w14:textId="77777777" w:rsidR="0020399F" w:rsidRPr="0020399F" w:rsidRDefault="0020399F" w:rsidP="0020399F">
      <w:r w:rsidRPr="0020399F">
        <w:pict w14:anchorId="274CDDC6">
          <v:rect id="_x0000_i1320" style="width:0;height:0" o:hralign="center" o:hrstd="t" o:hr="t" fillcolor="#a0a0a0" stroked="f"/>
        </w:pict>
      </w:r>
    </w:p>
    <w:p w14:paraId="0FCD8436" w14:textId="77777777" w:rsidR="0020399F" w:rsidRPr="0020399F" w:rsidRDefault="0020399F" w:rsidP="0020399F">
      <w:pPr>
        <w:rPr>
          <w:b/>
          <w:bCs/>
        </w:rPr>
      </w:pPr>
      <w:r w:rsidRPr="0020399F">
        <w:rPr>
          <w:rFonts w:ascii="Segoe UI Emoji" w:hAnsi="Segoe UI Emoji" w:cs="Segoe UI Emoji"/>
          <w:b/>
          <w:bCs/>
        </w:rPr>
        <w:t>🟡</w:t>
      </w:r>
      <w:r w:rsidRPr="0020399F">
        <w:rPr>
          <w:b/>
          <w:bCs/>
        </w:rPr>
        <w:t> Public VibeAgent Blueprint Library</w:t>
      </w:r>
    </w:p>
    <w:p w14:paraId="5A55D51F" w14:textId="77777777" w:rsidR="0020399F" w:rsidRPr="0020399F" w:rsidRDefault="0020399F" w:rsidP="0020399F">
      <w:pPr>
        <w:numPr>
          <w:ilvl w:val="0"/>
          <w:numId w:val="105"/>
        </w:numPr>
      </w:pPr>
      <w:r w:rsidRPr="0020399F">
        <w:t>Enable users to:</w:t>
      </w:r>
    </w:p>
    <w:p w14:paraId="29DDE75F" w14:textId="77777777" w:rsidR="0020399F" w:rsidRPr="0020399F" w:rsidRDefault="0020399F" w:rsidP="0020399F">
      <w:pPr>
        <w:numPr>
          <w:ilvl w:val="1"/>
          <w:numId w:val="105"/>
        </w:numPr>
      </w:pPr>
      <w:r w:rsidRPr="0020399F">
        <w:t>Save their agent as public “Blueprints”</w:t>
      </w:r>
    </w:p>
    <w:p w14:paraId="4101EA93" w14:textId="77777777" w:rsidR="0020399F" w:rsidRPr="0020399F" w:rsidRDefault="0020399F" w:rsidP="0020399F">
      <w:pPr>
        <w:numPr>
          <w:ilvl w:val="1"/>
          <w:numId w:val="105"/>
        </w:numPr>
      </w:pPr>
      <w:r w:rsidRPr="0020399F">
        <w:t>Explore a marketplace of prebuilt agents</w:t>
      </w:r>
    </w:p>
    <w:p w14:paraId="0190D2B0" w14:textId="77777777" w:rsidR="0020399F" w:rsidRPr="0020399F" w:rsidRDefault="0020399F" w:rsidP="0020399F">
      <w:pPr>
        <w:numPr>
          <w:ilvl w:val="1"/>
          <w:numId w:val="105"/>
        </w:numPr>
      </w:pPr>
      <w:r w:rsidRPr="0020399F">
        <w:t>Import and remix existing agents visually or via code</w:t>
      </w:r>
    </w:p>
    <w:p w14:paraId="2BEF4FC7" w14:textId="77777777" w:rsidR="0020399F" w:rsidRPr="0020399F" w:rsidRDefault="0020399F" w:rsidP="0020399F">
      <w:r w:rsidRPr="0020399F">
        <w:pict w14:anchorId="4AE4C088">
          <v:rect id="_x0000_i1321" style="width:0;height:0" o:hralign="center" o:hrstd="t" o:hr="t" fillcolor="#a0a0a0" stroked="f"/>
        </w:pict>
      </w:r>
    </w:p>
    <w:p w14:paraId="16D454B9" w14:textId="77777777" w:rsidR="0020399F" w:rsidRPr="0020399F" w:rsidRDefault="0020399F" w:rsidP="0020399F">
      <w:pPr>
        <w:rPr>
          <w:b/>
          <w:bCs/>
        </w:rPr>
      </w:pPr>
      <w:r w:rsidRPr="0020399F">
        <w:rPr>
          <w:rFonts w:ascii="Segoe UI Emoji" w:hAnsi="Segoe UI Emoji" w:cs="Segoe UI Emoji"/>
          <w:b/>
          <w:bCs/>
        </w:rPr>
        <w:t>🟢</w:t>
      </w:r>
      <w:r w:rsidRPr="0020399F">
        <w:rPr>
          <w:b/>
          <w:bCs/>
        </w:rPr>
        <w:t> Metrics &amp; Memory Dashboard</w:t>
      </w:r>
    </w:p>
    <w:p w14:paraId="6AC2EA80" w14:textId="77777777" w:rsidR="0020399F" w:rsidRPr="0020399F" w:rsidRDefault="0020399F" w:rsidP="0020399F">
      <w:pPr>
        <w:numPr>
          <w:ilvl w:val="0"/>
          <w:numId w:val="106"/>
        </w:numPr>
      </w:pPr>
      <w:r w:rsidRPr="0020399F">
        <w:t>Add dashboard panels for:</w:t>
      </w:r>
    </w:p>
    <w:p w14:paraId="52AB15EA" w14:textId="77777777" w:rsidR="0020399F" w:rsidRPr="0020399F" w:rsidRDefault="0020399F" w:rsidP="0020399F">
      <w:pPr>
        <w:numPr>
          <w:ilvl w:val="1"/>
          <w:numId w:val="106"/>
        </w:numPr>
      </w:pPr>
      <w:r w:rsidRPr="0020399F">
        <w:lastRenderedPageBreak/>
        <w:t>NBMF memory usage per agent (L1–L3 distribution)</w:t>
      </w:r>
    </w:p>
    <w:p w14:paraId="08749943" w14:textId="77777777" w:rsidR="0020399F" w:rsidRPr="0020399F" w:rsidRDefault="0020399F" w:rsidP="0020399F">
      <w:pPr>
        <w:numPr>
          <w:ilvl w:val="1"/>
          <w:numId w:val="106"/>
        </w:numPr>
      </w:pPr>
      <w:r w:rsidRPr="0020399F">
        <w:t>Agent runtime cost estimates (for quota/billing/awareness)</w:t>
      </w:r>
    </w:p>
    <w:p w14:paraId="7C285E5A" w14:textId="77777777" w:rsidR="0020399F" w:rsidRPr="0020399F" w:rsidRDefault="0020399F" w:rsidP="0020399F">
      <w:pPr>
        <w:numPr>
          <w:ilvl w:val="1"/>
          <w:numId w:val="106"/>
        </w:numPr>
      </w:pPr>
      <w:r w:rsidRPr="0020399F">
        <w:t>Agent confidence level / trust score (based on test success or reliability)</w:t>
      </w:r>
    </w:p>
    <w:p w14:paraId="33B899AF" w14:textId="77777777" w:rsidR="0020399F" w:rsidRPr="0020399F" w:rsidRDefault="0020399F" w:rsidP="0020399F">
      <w:pPr>
        <w:numPr>
          <w:ilvl w:val="1"/>
          <w:numId w:val="106"/>
        </w:numPr>
      </w:pPr>
      <w:r w:rsidRPr="0020399F">
        <w:t>Timeline of learning: What each agent learned and from where</w:t>
      </w:r>
    </w:p>
    <w:p w14:paraId="4BEC9322" w14:textId="77777777" w:rsidR="0020399F" w:rsidRPr="0020399F" w:rsidRDefault="0020399F" w:rsidP="0020399F">
      <w:r w:rsidRPr="0020399F">
        <w:pict w14:anchorId="44BB05CF">
          <v:rect id="_x0000_i1322" style="width:0;height:0" o:hralign="center" o:hrstd="t" o:hr="t" fillcolor="#a0a0a0" stroked="f"/>
        </w:pict>
      </w:r>
    </w:p>
    <w:p w14:paraId="4DD560E8" w14:textId="77777777" w:rsidR="0020399F" w:rsidRPr="0020399F" w:rsidRDefault="0020399F" w:rsidP="0020399F">
      <w:pPr>
        <w:rPr>
          <w:b/>
          <w:bCs/>
        </w:rPr>
      </w:pPr>
      <w:r w:rsidRPr="0020399F">
        <w:rPr>
          <w:rFonts w:ascii="Segoe UI Emoji" w:hAnsi="Segoe UI Emoji" w:cs="Segoe UI Emoji"/>
          <w:b/>
          <w:bCs/>
        </w:rPr>
        <w:t>🟠</w:t>
      </w:r>
      <w:r w:rsidRPr="0020399F">
        <w:rPr>
          <w:b/>
          <w:bCs/>
        </w:rPr>
        <w:t> Team &amp; Developer Power Tools</w:t>
      </w:r>
    </w:p>
    <w:p w14:paraId="0DF39128" w14:textId="77777777" w:rsidR="0020399F" w:rsidRPr="0020399F" w:rsidRDefault="0020399F" w:rsidP="0020399F">
      <w:pPr>
        <w:numPr>
          <w:ilvl w:val="0"/>
          <w:numId w:val="107"/>
        </w:numPr>
      </w:pPr>
      <w:r w:rsidRPr="0020399F">
        <w:t>Add support for:</w:t>
      </w:r>
    </w:p>
    <w:p w14:paraId="54145C15" w14:textId="77777777" w:rsidR="0020399F" w:rsidRPr="0020399F" w:rsidRDefault="0020399F" w:rsidP="0020399F">
      <w:pPr>
        <w:numPr>
          <w:ilvl w:val="1"/>
          <w:numId w:val="107"/>
        </w:numPr>
      </w:pPr>
      <w:r w:rsidRPr="0020399F">
        <w:rPr>
          <w:b/>
          <w:bCs/>
        </w:rPr>
        <w:t>SDKs for Python/JS</w:t>
      </w:r>
      <w:r w:rsidRPr="0020399F">
        <w:t>: Allow devs to write new tools for agents</w:t>
      </w:r>
    </w:p>
    <w:p w14:paraId="2C1D8672" w14:textId="77777777" w:rsidR="0020399F" w:rsidRPr="0020399F" w:rsidRDefault="0020399F" w:rsidP="0020399F">
      <w:pPr>
        <w:numPr>
          <w:ilvl w:val="1"/>
          <w:numId w:val="107"/>
        </w:numPr>
      </w:pPr>
      <w:r w:rsidRPr="0020399F">
        <w:rPr>
          <w:b/>
          <w:bCs/>
        </w:rPr>
        <w:t>Plugin System</w:t>
      </w:r>
      <w:r w:rsidRPr="0020399F">
        <w:t>: Users can inject new UIs, custom tools, or API endpoints</w:t>
      </w:r>
    </w:p>
    <w:p w14:paraId="03BB7DB6" w14:textId="77777777" w:rsidR="0020399F" w:rsidRPr="0020399F" w:rsidRDefault="0020399F" w:rsidP="0020399F">
      <w:pPr>
        <w:numPr>
          <w:ilvl w:val="1"/>
          <w:numId w:val="107"/>
        </w:numPr>
      </w:pPr>
      <w:r w:rsidRPr="0020399F">
        <w:rPr>
          <w:b/>
          <w:bCs/>
        </w:rPr>
        <w:t>Per-agent API endpoint exposure toggle</w:t>
      </w:r>
    </w:p>
    <w:p w14:paraId="4AD26EBB" w14:textId="77777777" w:rsidR="0020399F" w:rsidRPr="0020399F" w:rsidRDefault="0020399F" w:rsidP="0020399F">
      <w:pPr>
        <w:numPr>
          <w:ilvl w:val="1"/>
          <w:numId w:val="107"/>
        </w:numPr>
      </w:pPr>
      <w:r w:rsidRPr="0020399F">
        <w:rPr>
          <w:b/>
          <w:bCs/>
        </w:rPr>
        <w:t>Live Collaboration Mode</w:t>
      </w:r>
      <w:r w:rsidRPr="0020399F">
        <w:t>: Multiple users edit an agent workflow in real-time</w:t>
      </w:r>
    </w:p>
    <w:p w14:paraId="05EEDDF2" w14:textId="77777777" w:rsidR="0020399F" w:rsidRPr="0020399F" w:rsidRDefault="0020399F" w:rsidP="0020399F">
      <w:pPr>
        <w:numPr>
          <w:ilvl w:val="1"/>
          <w:numId w:val="107"/>
        </w:numPr>
      </w:pPr>
      <w:r w:rsidRPr="0020399F">
        <w:t>Role-based permissions (Viewer, Editor, Owner, Auditor)</w:t>
      </w:r>
    </w:p>
    <w:p w14:paraId="37C53081" w14:textId="77777777" w:rsidR="0020399F" w:rsidRPr="0020399F" w:rsidRDefault="0020399F" w:rsidP="0020399F">
      <w:r w:rsidRPr="0020399F">
        <w:pict w14:anchorId="55DABF53">
          <v:rect id="_x0000_i1323" style="width:0;height:0" o:hralign="center" o:hrstd="t" o:hr="t" fillcolor="#a0a0a0" stroked="f"/>
        </w:pict>
      </w:r>
    </w:p>
    <w:p w14:paraId="22E2A96B" w14:textId="77777777" w:rsidR="0020399F" w:rsidRPr="0020399F" w:rsidRDefault="0020399F" w:rsidP="0020399F">
      <w:pPr>
        <w:rPr>
          <w:b/>
          <w:bCs/>
        </w:rPr>
      </w:pPr>
      <w:r w:rsidRPr="0020399F">
        <w:rPr>
          <w:rFonts w:ascii="Segoe UI Emoji" w:hAnsi="Segoe UI Emoji" w:cs="Segoe UI Emoji"/>
          <w:b/>
          <w:bCs/>
        </w:rPr>
        <w:t>🔴</w:t>
      </w:r>
      <w:r w:rsidRPr="0020399F">
        <w:rPr>
          <w:b/>
          <w:bCs/>
        </w:rPr>
        <w:t> Security &amp; Abuse Resistance</w:t>
      </w:r>
    </w:p>
    <w:p w14:paraId="6C8A3E91" w14:textId="77777777" w:rsidR="0020399F" w:rsidRPr="0020399F" w:rsidRDefault="0020399F" w:rsidP="0020399F">
      <w:pPr>
        <w:numPr>
          <w:ilvl w:val="0"/>
          <w:numId w:val="108"/>
        </w:numPr>
      </w:pPr>
      <w:r w:rsidRPr="0020399F">
        <w:t>Red teaming features:</w:t>
      </w:r>
    </w:p>
    <w:p w14:paraId="0E8F3292" w14:textId="77777777" w:rsidR="0020399F" w:rsidRPr="0020399F" w:rsidRDefault="0020399F" w:rsidP="0020399F">
      <w:pPr>
        <w:numPr>
          <w:ilvl w:val="1"/>
          <w:numId w:val="108"/>
        </w:numPr>
      </w:pPr>
      <w:r w:rsidRPr="0020399F">
        <w:t>Simulate prompt injection and bad actor workflows</w:t>
      </w:r>
    </w:p>
    <w:p w14:paraId="2693C21D" w14:textId="77777777" w:rsidR="0020399F" w:rsidRPr="0020399F" w:rsidRDefault="0020399F" w:rsidP="0020399F">
      <w:pPr>
        <w:numPr>
          <w:ilvl w:val="1"/>
          <w:numId w:val="108"/>
        </w:numPr>
      </w:pPr>
      <w:r w:rsidRPr="0020399F">
        <w:t>Allow internal QA team to test agent weaknesses before launch</w:t>
      </w:r>
    </w:p>
    <w:p w14:paraId="0D8A996C" w14:textId="77777777" w:rsidR="0020399F" w:rsidRPr="0020399F" w:rsidRDefault="0020399F" w:rsidP="0020399F">
      <w:pPr>
        <w:numPr>
          <w:ilvl w:val="0"/>
          <w:numId w:val="108"/>
        </w:numPr>
      </w:pPr>
      <w:r w:rsidRPr="0020399F">
        <w:t>Memory Isolation Options:</w:t>
      </w:r>
    </w:p>
    <w:p w14:paraId="192C7145" w14:textId="77777777" w:rsidR="0020399F" w:rsidRPr="0020399F" w:rsidRDefault="0020399F" w:rsidP="0020399F">
      <w:pPr>
        <w:numPr>
          <w:ilvl w:val="1"/>
          <w:numId w:val="108"/>
        </w:numPr>
      </w:pPr>
      <w:r w:rsidRPr="0020399F">
        <w:t>Users can choose whether agents learn from other agents under the same account (opt-in/opt-out of “Sunflower intelligence”)</w:t>
      </w:r>
    </w:p>
    <w:p w14:paraId="59021DE9" w14:textId="77777777" w:rsidR="0020399F" w:rsidRPr="0020399F" w:rsidRDefault="0020399F" w:rsidP="0020399F">
      <w:pPr>
        <w:numPr>
          <w:ilvl w:val="1"/>
          <w:numId w:val="108"/>
        </w:numPr>
      </w:pPr>
      <w:r w:rsidRPr="0020399F">
        <w:t>Track which data is shared upward into Daena global memory</w:t>
      </w:r>
    </w:p>
    <w:p w14:paraId="4142562D" w14:textId="77777777" w:rsidR="0020399F" w:rsidRPr="0020399F" w:rsidRDefault="0020399F" w:rsidP="0020399F">
      <w:r w:rsidRPr="0020399F">
        <w:pict w14:anchorId="43EAA6EC">
          <v:rect id="_x0000_i1324" style="width:0;height:0" o:hralign="center" o:hrstd="t" o:hr="t" fillcolor="#a0a0a0" stroked="f"/>
        </w:pict>
      </w:r>
    </w:p>
    <w:p w14:paraId="28F0D0B8" w14:textId="77777777" w:rsidR="0020399F" w:rsidRPr="0020399F" w:rsidRDefault="0020399F" w:rsidP="0020399F">
      <w:pPr>
        <w:rPr>
          <w:b/>
          <w:bCs/>
        </w:rPr>
      </w:pPr>
      <w:r w:rsidRPr="0020399F">
        <w:rPr>
          <w:rFonts w:ascii="Segoe UI Emoji" w:hAnsi="Segoe UI Emoji" w:cs="Segoe UI Emoji"/>
          <w:b/>
          <w:bCs/>
        </w:rPr>
        <w:t>🧩</w:t>
      </w:r>
      <w:r w:rsidRPr="0020399F">
        <w:rPr>
          <w:b/>
          <w:bCs/>
        </w:rPr>
        <w:t xml:space="preserve"> Integration Contracts</w:t>
      </w:r>
    </w:p>
    <w:p w14:paraId="3983EA8D" w14:textId="77777777" w:rsidR="0020399F" w:rsidRPr="0020399F" w:rsidRDefault="0020399F" w:rsidP="0020399F">
      <w:r w:rsidRPr="0020399F">
        <w:t>Ensure all features integrate tightly with:</w:t>
      </w:r>
    </w:p>
    <w:p w14:paraId="14C9F68C" w14:textId="77777777" w:rsidR="0020399F" w:rsidRPr="0020399F" w:rsidRDefault="0020399F" w:rsidP="0020399F">
      <w:pPr>
        <w:numPr>
          <w:ilvl w:val="0"/>
          <w:numId w:val="109"/>
        </w:numPr>
      </w:pPr>
      <w:r w:rsidRPr="0020399F">
        <w:t>CMP Router</w:t>
      </w:r>
    </w:p>
    <w:p w14:paraId="23040BBD" w14:textId="77777777" w:rsidR="0020399F" w:rsidRPr="0020399F" w:rsidRDefault="0020399F" w:rsidP="0020399F">
      <w:pPr>
        <w:numPr>
          <w:ilvl w:val="0"/>
          <w:numId w:val="109"/>
        </w:numPr>
      </w:pPr>
      <w:r w:rsidRPr="0020399F">
        <w:t>NBMF (L1–L3 control)</w:t>
      </w:r>
    </w:p>
    <w:p w14:paraId="6D4311F2" w14:textId="77777777" w:rsidR="0020399F" w:rsidRPr="0020399F" w:rsidRDefault="0020399F" w:rsidP="0020399F">
      <w:pPr>
        <w:numPr>
          <w:ilvl w:val="0"/>
          <w:numId w:val="109"/>
        </w:numPr>
      </w:pPr>
      <w:r w:rsidRPr="0020399F">
        <w:lastRenderedPageBreak/>
        <w:t>EDNA (epigenome, policy execution)</w:t>
      </w:r>
    </w:p>
    <w:p w14:paraId="41146B46" w14:textId="77777777" w:rsidR="0020399F" w:rsidRPr="0020399F" w:rsidRDefault="0020399F" w:rsidP="0020399F">
      <w:pPr>
        <w:numPr>
          <w:ilvl w:val="0"/>
          <w:numId w:val="109"/>
        </w:numPr>
      </w:pPr>
      <w:r w:rsidRPr="0020399F">
        <w:t>Multi-agent consensus (for Daena and team agents)</w:t>
      </w:r>
    </w:p>
    <w:p w14:paraId="476427BC" w14:textId="77777777" w:rsidR="0020399F" w:rsidRPr="0020399F" w:rsidRDefault="0020399F" w:rsidP="0020399F">
      <w:pPr>
        <w:numPr>
          <w:ilvl w:val="0"/>
          <w:numId w:val="109"/>
        </w:numPr>
      </w:pPr>
      <w:r w:rsidRPr="0020399F">
        <w:t>Optional fallback to external LLMs (Anthropic, GPT, Mistral)</w:t>
      </w:r>
    </w:p>
    <w:p w14:paraId="68551FD3" w14:textId="77777777" w:rsidR="0020399F" w:rsidRPr="0020399F" w:rsidRDefault="0020399F" w:rsidP="0020399F">
      <w:r w:rsidRPr="0020399F">
        <w:pict w14:anchorId="1C12886C">
          <v:rect id="_x0000_i1325" style="width:0;height:0" o:hralign="center" o:hrstd="t" o:hr="t" fillcolor="#a0a0a0" stroked="f"/>
        </w:pict>
      </w:r>
    </w:p>
    <w:p w14:paraId="24B2DB43" w14:textId="77777777" w:rsidR="0020399F" w:rsidRPr="0020399F" w:rsidRDefault="0020399F" w:rsidP="0020399F">
      <w:pPr>
        <w:rPr>
          <w:b/>
          <w:bCs/>
        </w:rPr>
      </w:pPr>
      <w:r w:rsidRPr="0020399F">
        <w:rPr>
          <w:rFonts w:ascii="Segoe UI Emoji" w:hAnsi="Segoe UI Emoji" w:cs="Segoe UI Emoji"/>
          <w:b/>
          <w:bCs/>
        </w:rPr>
        <w:t>🌍</w:t>
      </w:r>
      <w:r w:rsidRPr="0020399F">
        <w:rPr>
          <w:b/>
          <w:bCs/>
        </w:rPr>
        <w:t xml:space="preserve"> Multimodal + Voice Scalability</w:t>
      </w:r>
    </w:p>
    <w:p w14:paraId="7C926B9C" w14:textId="77777777" w:rsidR="0020399F" w:rsidRPr="0020399F" w:rsidRDefault="0020399F" w:rsidP="0020399F">
      <w:pPr>
        <w:numPr>
          <w:ilvl w:val="0"/>
          <w:numId w:val="110"/>
        </w:numPr>
      </w:pPr>
      <w:r w:rsidRPr="0020399F">
        <w:t>Design UX to anticipate future support for:</w:t>
      </w:r>
    </w:p>
    <w:p w14:paraId="18372A73" w14:textId="77777777" w:rsidR="0020399F" w:rsidRPr="0020399F" w:rsidRDefault="0020399F" w:rsidP="0020399F">
      <w:pPr>
        <w:numPr>
          <w:ilvl w:val="1"/>
          <w:numId w:val="110"/>
        </w:numPr>
      </w:pPr>
      <w:r w:rsidRPr="0020399F">
        <w:t>Voice prompts and responses</w:t>
      </w:r>
    </w:p>
    <w:p w14:paraId="17642B1D" w14:textId="77777777" w:rsidR="0020399F" w:rsidRPr="0020399F" w:rsidRDefault="0020399F" w:rsidP="0020399F">
      <w:pPr>
        <w:numPr>
          <w:ilvl w:val="1"/>
          <w:numId w:val="110"/>
        </w:numPr>
      </w:pPr>
      <w:r w:rsidRPr="0020399F">
        <w:t>AR/VR environment for departments and agents</w:t>
      </w:r>
    </w:p>
    <w:p w14:paraId="78D6A6E3" w14:textId="77777777" w:rsidR="0020399F" w:rsidRPr="0020399F" w:rsidRDefault="0020399F" w:rsidP="0020399F">
      <w:pPr>
        <w:numPr>
          <w:ilvl w:val="1"/>
          <w:numId w:val="110"/>
        </w:numPr>
      </w:pPr>
      <w:r w:rsidRPr="0020399F">
        <w:t>Multilingual training and right-to-left UI support</w:t>
      </w:r>
    </w:p>
    <w:p w14:paraId="5DCD4AE0" w14:textId="77777777" w:rsidR="0020399F" w:rsidRPr="0020399F" w:rsidRDefault="0020399F" w:rsidP="0020399F">
      <w:r w:rsidRPr="0020399F">
        <w:pict w14:anchorId="0E08652A">
          <v:rect id="_x0000_i1326" style="width:0;height:0" o:hralign="center" o:hrstd="t" o:hr="t" fillcolor="#a0a0a0" stroked="f"/>
        </w:pict>
      </w:r>
    </w:p>
    <w:p w14:paraId="27BE4952" w14:textId="77777777" w:rsidR="0020399F" w:rsidRPr="0020399F" w:rsidRDefault="0020399F" w:rsidP="0020399F">
      <w:pPr>
        <w:rPr>
          <w:b/>
          <w:bCs/>
        </w:rPr>
      </w:pPr>
      <w:r w:rsidRPr="0020399F">
        <w:rPr>
          <w:rFonts w:ascii="Segoe UI Emoji" w:hAnsi="Segoe UI Emoji" w:cs="Segoe UI Emoji"/>
          <w:b/>
          <w:bCs/>
        </w:rPr>
        <w:t>✅</w:t>
      </w:r>
      <w:r w:rsidRPr="0020399F">
        <w:rPr>
          <w:b/>
          <w:bCs/>
        </w:rPr>
        <w:t xml:space="preserve"> Final Instruction</w:t>
      </w:r>
    </w:p>
    <w:p w14:paraId="4A0F8F61" w14:textId="77777777" w:rsidR="0020399F" w:rsidRPr="0020399F" w:rsidRDefault="0020399F" w:rsidP="0020399F">
      <w:r w:rsidRPr="0020399F">
        <w:t>Ensure the full frontend experience:</w:t>
      </w:r>
    </w:p>
    <w:p w14:paraId="51FC45BE" w14:textId="77777777" w:rsidR="0020399F" w:rsidRPr="0020399F" w:rsidRDefault="0020399F" w:rsidP="0020399F">
      <w:pPr>
        <w:numPr>
          <w:ilvl w:val="0"/>
          <w:numId w:val="111"/>
        </w:numPr>
      </w:pPr>
      <w:r w:rsidRPr="0020399F">
        <w:t>Can serve both </w:t>
      </w:r>
      <w:r w:rsidRPr="0020399F">
        <w:rPr>
          <w:b/>
          <w:bCs/>
        </w:rPr>
        <w:t>zero-tech users</w:t>
      </w:r>
      <w:r w:rsidRPr="0020399F">
        <w:t> (visual first) and </w:t>
      </w:r>
      <w:r w:rsidRPr="0020399F">
        <w:rPr>
          <w:b/>
          <w:bCs/>
        </w:rPr>
        <w:t>AI builders</w:t>
      </w:r>
      <w:r w:rsidRPr="0020399F">
        <w:t> (code, SDK, plugins)</w:t>
      </w:r>
    </w:p>
    <w:p w14:paraId="560C6B21" w14:textId="77777777" w:rsidR="0020399F" w:rsidRPr="0020399F" w:rsidRDefault="0020399F" w:rsidP="0020399F">
      <w:pPr>
        <w:numPr>
          <w:ilvl w:val="0"/>
          <w:numId w:val="111"/>
        </w:numPr>
      </w:pPr>
      <w:r w:rsidRPr="0020399F">
        <w:t>Feels like a </w:t>
      </w:r>
      <w:r w:rsidRPr="0020399F">
        <w:rPr>
          <w:b/>
          <w:bCs/>
        </w:rPr>
        <w:t>living OS</w:t>
      </w:r>
      <w:r w:rsidRPr="0020399F">
        <w:t> where agents are like team members, departments act like companies, and the user is truly in command</w:t>
      </w:r>
    </w:p>
    <w:p w14:paraId="3576BA6A" w14:textId="77777777" w:rsidR="0020399F" w:rsidRPr="0020399F" w:rsidRDefault="0020399F" w:rsidP="0020399F">
      <w:pPr>
        <w:numPr>
          <w:ilvl w:val="0"/>
          <w:numId w:val="111"/>
        </w:numPr>
      </w:pPr>
      <w:r w:rsidRPr="0020399F">
        <w:t>Can </w:t>
      </w:r>
      <w:r w:rsidRPr="0020399F">
        <w:rPr>
          <w:b/>
          <w:bCs/>
        </w:rPr>
        <w:t>scale to millions of agents across devices</w:t>
      </w:r>
      <w:r w:rsidRPr="0020399F">
        <w:t>, enforce </w:t>
      </w:r>
      <w:r w:rsidRPr="0020399F">
        <w:rPr>
          <w:b/>
          <w:bCs/>
        </w:rPr>
        <w:t>trust</w:t>
      </w:r>
      <w:r w:rsidRPr="0020399F">
        <w:t>, and preserve </w:t>
      </w:r>
      <w:r w:rsidRPr="0020399F">
        <w:rPr>
          <w:b/>
          <w:bCs/>
        </w:rPr>
        <w:t>data sovereignty</w:t>
      </w:r>
      <w:r w:rsidRPr="0020399F">
        <w:t> via memory routing and governance layers</w:t>
      </w:r>
    </w:p>
    <w:p w14:paraId="26DA3DCA" w14:textId="77777777" w:rsidR="0020399F" w:rsidRPr="0020399F" w:rsidRDefault="0020399F" w:rsidP="0020399F">
      <w:r w:rsidRPr="0020399F">
        <w:pict w14:anchorId="731DAC22">
          <v:rect id="_x0000_i1327" style="width:0;height:0" o:hralign="center" o:hrstd="t" o:hr="t" fillcolor="#a0a0a0" stroked="f"/>
        </w:pict>
      </w:r>
    </w:p>
    <w:p w14:paraId="1D813A96" w14:textId="77777777" w:rsidR="0020399F" w:rsidRPr="0020399F" w:rsidRDefault="0020399F" w:rsidP="0020399F">
      <w:r w:rsidRPr="0020399F">
        <w:t>Would you like me to wrap all of this as a .prompt doc or .txt file you can reuse or load into the system for Corsur or AntiGravity?</w:t>
      </w:r>
    </w:p>
    <w:p w14:paraId="01B15BEC" w14:textId="77777777" w:rsidR="0020399F" w:rsidRPr="0020399F" w:rsidRDefault="0020399F" w:rsidP="0020399F">
      <w:pPr>
        <w:rPr>
          <w:vanish/>
        </w:rPr>
      </w:pPr>
      <w:r w:rsidRPr="0020399F">
        <w:rPr>
          <w:vanish/>
        </w:rPr>
        <w:t>Top of Form</w:t>
      </w:r>
    </w:p>
    <w:p w14:paraId="0C200E88" w14:textId="77777777" w:rsidR="0020399F" w:rsidRPr="0020399F" w:rsidRDefault="0020399F" w:rsidP="0020399F">
      <w:pPr>
        <w:rPr>
          <w:vanish/>
        </w:rPr>
      </w:pPr>
      <w:r w:rsidRPr="0020399F">
        <w:rPr>
          <w:vanish/>
        </w:rPr>
        <w:t>Bottom of Form</w:t>
      </w:r>
    </w:p>
    <w:p w14:paraId="43FD83A4" w14:textId="1A0DF76E" w:rsidR="00D8050F" w:rsidRPr="0020399F" w:rsidRDefault="00D8050F" w:rsidP="0020399F"/>
    <w:sectPr w:rsidR="00D8050F" w:rsidRPr="00203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A1D"/>
    <w:multiLevelType w:val="multilevel"/>
    <w:tmpl w:val="6ED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A2988"/>
    <w:multiLevelType w:val="multilevel"/>
    <w:tmpl w:val="1362F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F16C1"/>
    <w:multiLevelType w:val="multilevel"/>
    <w:tmpl w:val="504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B0876"/>
    <w:multiLevelType w:val="multilevel"/>
    <w:tmpl w:val="A65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D155A"/>
    <w:multiLevelType w:val="multilevel"/>
    <w:tmpl w:val="B6EAC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B12B9"/>
    <w:multiLevelType w:val="multilevel"/>
    <w:tmpl w:val="EA5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A259F"/>
    <w:multiLevelType w:val="multilevel"/>
    <w:tmpl w:val="F51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8094A"/>
    <w:multiLevelType w:val="multilevel"/>
    <w:tmpl w:val="0F5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B7356"/>
    <w:multiLevelType w:val="multilevel"/>
    <w:tmpl w:val="E0B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C0485F"/>
    <w:multiLevelType w:val="multilevel"/>
    <w:tmpl w:val="7130A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013EA"/>
    <w:multiLevelType w:val="multilevel"/>
    <w:tmpl w:val="4C36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67816"/>
    <w:multiLevelType w:val="multilevel"/>
    <w:tmpl w:val="484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E50687"/>
    <w:multiLevelType w:val="multilevel"/>
    <w:tmpl w:val="2F2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72453"/>
    <w:multiLevelType w:val="multilevel"/>
    <w:tmpl w:val="96EC5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022DB3"/>
    <w:multiLevelType w:val="multilevel"/>
    <w:tmpl w:val="E2A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FE72E2"/>
    <w:multiLevelType w:val="multilevel"/>
    <w:tmpl w:val="577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847A5D"/>
    <w:multiLevelType w:val="multilevel"/>
    <w:tmpl w:val="31A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945E47"/>
    <w:multiLevelType w:val="multilevel"/>
    <w:tmpl w:val="48FC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F8537C"/>
    <w:multiLevelType w:val="multilevel"/>
    <w:tmpl w:val="0FBAA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9671C8"/>
    <w:multiLevelType w:val="multilevel"/>
    <w:tmpl w:val="860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A5458B"/>
    <w:multiLevelType w:val="multilevel"/>
    <w:tmpl w:val="690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6B626C"/>
    <w:multiLevelType w:val="multilevel"/>
    <w:tmpl w:val="388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4675B"/>
    <w:multiLevelType w:val="multilevel"/>
    <w:tmpl w:val="D5A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705507"/>
    <w:multiLevelType w:val="multilevel"/>
    <w:tmpl w:val="6C6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705D5A"/>
    <w:multiLevelType w:val="multilevel"/>
    <w:tmpl w:val="0FD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43050"/>
    <w:multiLevelType w:val="multilevel"/>
    <w:tmpl w:val="38BE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F05F53"/>
    <w:multiLevelType w:val="multilevel"/>
    <w:tmpl w:val="9B5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8F15B4"/>
    <w:multiLevelType w:val="multilevel"/>
    <w:tmpl w:val="875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CA4E66"/>
    <w:multiLevelType w:val="multilevel"/>
    <w:tmpl w:val="DECA7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367FC7"/>
    <w:multiLevelType w:val="multilevel"/>
    <w:tmpl w:val="7EB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5C32DB"/>
    <w:multiLevelType w:val="multilevel"/>
    <w:tmpl w:val="87C29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F27A56"/>
    <w:multiLevelType w:val="multilevel"/>
    <w:tmpl w:val="1BB44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D61A7B"/>
    <w:multiLevelType w:val="multilevel"/>
    <w:tmpl w:val="1FC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8136B7"/>
    <w:multiLevelType w:val="multilevel"/>
    <w:tmpl w:val="7756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5C1A59"/>
    <w:multiLevelType w:val="multilevel"/>
    <w:tmpl w:val="0C28C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0C3485"/>
    <w:multiLevelType w:val="multilevel"/>
    <w:tmpl w:val="291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9C4370"/>
    <w:multiLevelType w:val="multilevel"/>
    <w:tmpl w:val="BA0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D5497C"/>
    <w:multiLevelType w:val="multilevel"/>
    <w:tmpl w:val="BA586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A56F63"/>
    <w:multiLevelType w:val="multilevel"/>
    <w:tmpl w:val="E53A7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F43A02"/>
    <w:multiLevelType w:val="multilevel"/>
    <w:tmpl w:val="24D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DD32324"/>
    <w:multiLevelType w:val="multilevel"/>
    <w:tmpl w:val="C5C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7E52F3"/>
    <w:multiLevelType w:val="multilevel"/>
    <w:tmpl w:val="090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3C7D9F"/>
    <w:multiLevelType w:val="multilevel"/>
    <w:tmpl w:val="02700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681AF7"/>
    <w:multiLevelType w:val="multilevel"/>
    <w:tmpl w:val="5F4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7230F3"/>
    <w:multiLevelType w:val="multilevel"/>
    <w:tmpl w:val="24E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793A40"/>
    <w:multiLevelType w:val="multilevel"/>
    <w:tmpl w:val="E49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DD56DC"/>
    <w:multiLevelType w:val="multilevel"/>
    <w:tmpl w:val="DD6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EE49E1"/>
    <w:multiLevelType w:val="multilevel"/>
    <w:tmpl w:val="242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AA0A0B"/>
    <w:multiLevelType w:val="multilevel"/>
    <w:tmpl w:val="181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6B741A"/>
    <w:multiLevelType w:val="multilevel"/>
    <w:tmpl w:val="C4B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0912D7"/>
    <w:multiLevelType w:val="multilevel"/>
    <w:tmpl w:val="FDAA1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A0364C"/>
    <w:multiLevelType w:val="multilevel"/>
    <w:tmpl w:val="5FEA0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081D83"/>
    <w:multiLevelType w:val="multilevel"/>
    <w:tmpl w:val="D45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745022"/>
    <w:multiLevelType w:val="multilevel"/>
    <w:tmpl w:val="F80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561E1B"/>
    <w:multiLevelType w:val="multilevel"/>
    <w:tmpl w:val="4C6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BB00074"/>
    <w:multiLevelType w:val="multilevel"/>
    <w:tmpl w:val="348A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2C30D8"/>
    <w:multiLevelType w:val="multilevel"/>
    <w:tmpl w:val="3A8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D605B9C"/>
    <w:multiLevelType w:val="multilevel"/>
    <w:tmpl w:val="7CA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BC200A"/>
    <w:multiLevelType w:val="multilevel"/>
    <w:tmpl w:val="C0865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3362DE"/>
    <w:multiLevelType w:val="multilevel"/>
    <w:tmpl w:val="522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BF38F3"/>
    <w:multiLevelType w:val="multilevel"/>
    <w:tmpl w:val="081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662F59"/>
    <w:multiLevelType w:val="multilevel"/>
    <w:tmpl w:val="474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AD3C81"/>
    <w:multiLevelType w:val="multilevel"/>
    <w:tmpl w:val="C0E0F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234F60"/>
    <w:multiLevelType w:val="multilevel"/>
    <w:tmpl w:val="A54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897B2D"/>
    <w:multiLevelType w:val="multilevel"/>
    <w:tmpl w:val="93FA7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AD7C57"/>
    <w:multiLevelType w:val="multilevel"/>
    <w:tmpl w:val="C84C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CE65A38"/>
    <w:multiLevelType w:val="multilevel"/>
    <w:tmpl w:val="BEA08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7F468D"/>
    <w:multiLevelType w:val="multilevel"/>
    <w:tmpl w:val="A88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D94796A"/>
    <w:multiLevelType w:val="multilevel"/>
    <w:tmpl w:val="6AD2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E36B88"/>
    <w:multiLevelType w:val="multilevel"/>
    <w:tmpl w:val="F8964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555F0C"/>
    <w:multiLevelType w:val="multilevel"/>
    <w:tmpl w:val="5268F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A3544F"/>
    <w:multiLevelType w:val="multilevel"/>
    <w:tmpl w:val="6A40B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C007CF"/>
    <w:multiLevelType w:val="multilevel"/>
    <w:tmpl w:val="A2A0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8A3A9C"/>
    <w:multiLevelType w:val="multilevel"/>
    <w:tmpl w:val="7E2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7291190"/>
    <w:multiLevelType w:val="multilevel"/>
    <w:tmpl w:val="CEC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341F88"/>
    <w:multiLevelType w:val="multilevel"/>
    <w:tmpl w:val="9C2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F9059F"/>
    <w:multiLevelType w:val="multilevel"/>
    <w:tmpl w:val="9C561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FD30E3"/>
    <w:multiLevelType w:val="multilevel"/>
    <w:tmpl w:val="4DD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067C6C"/>
    <w:multiLevelType w:val="multilevel"/>
    <w:tmpl w:val="11E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317F72"/>
    <w:multiLevelType w:val="multilevel"/>
    <w:tmpl w:val="157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9652EE5"/>
    <w:multiLevelType w:val="multilevel"/>
    <w:tmpl w:val="A22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274F89"/>
    <w:multiLevelType w:val="multilevel"/>
    <w:tmpl w:val="E98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502049"/>
    <w:multiLevelType w:val="multilevel"/>
    <w:tmpl w:val="937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C974CB3"/>
    <w:multiLevelType w:val="multilevel"/>
    <w:tmpl w:val="496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5820E8"/>
    <w:multiLevelType w:val="multilevel"/>
    <w:tmpl w:val="530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6C7562"/>
    <w:multiLevelType w:val="multilevel"/>
    <w:tmpl w:val="E092F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FE944AB"/>
    <w:multiLevelType w:val="multilevel"/>
    <w:tmpl w:val="43A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04B7962"/>
    <w:multiLevelType w:val="multilevel"/>
    <w:tmpl w:val="11B6E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D6496C"/>
    <w:multiLevelType w:val="multilevel"/>
    <w:tmpl w:val="1306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1775C80"/>
    <w:multiLevelType w:val="multilevel"/>
    <w:tmpl w:val="D38E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2D7D58"/>
    <w:multiLevelType w:val="multilevel"/>
    <w:tmpl w:val="BBC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3B42A1A"/>
    <w:multiLevelType w:val="multilevel"/>
    <w:tmpl w:val="D57A6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43A5304"/>
    <w:multiLevelType w:val="multilevel"/>
    <w:tmpl w:val="0BC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5123EF"/>
    <w:multiLevelType w:val="multilevel"/>
    <w:tmpl w:val="A2D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D563AE"/>
    <w:multiLevelType w:val="multilevel"/>
    <w:tmpl w:val="A412D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70D3821"/>
    <w:multiLevelType w:val="multilevel"/>
    <w:tmpl w:val="F6525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7336856"/>
    <w:multiLevelType w:val="multilevel"/>
    <w:tmpl w:val="153C1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B781C66"/>
    <w:multiLevelType w:val="multilevel"/>
    <w:tmpl w:val="71F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347D56"/>
    <w:multiLevelType w:val="multilevel"/>
    <w:tmpl w:val="4EB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FFF68FE"/>
    <w:multiLevelType w:val="multilevel"/>
    <w:tmpl w:val="3B4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2197D83"/>
    <w:multiLevelType w:val="multilevel"/>
    <w:tmpl w:val="B86A6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2F2F09"/>
    <w:multiLevelType w:val="multilevel"/>
    <w:tmpl w:val="315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3AC709E"/>
    <w:multiLevelType w:val="multilevel"/>
    <w:tmpl w:val="72F83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480273C"/>
    <w:multiLevelType w:val="multilevel"/>
    <w:tmpl w:val="C79E8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6486D45"/>
    <w:multiLevelType w:val="multilevel"/>
    <w:tmpl w:val="9CA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D51C05"/>
    <w:multiLevelType w:val="multilevel"/>
    <w:tmpl w:val="359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F7065B"/>
    <w:multiLevelType w:val="multilevel"/>
    <w:tmpl w:val="E6725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9D24667"/>
    <w:multiLevelType w:val="multilevel"/>
    <w:tmpl w:val="626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9FE53B9"/>
    <w:multiLevelType w:val="multilevel"/>
    <w:tmpl w:val="30BAA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C0B0EDB"/>
    <w:multiLevelType w:val="multilevel"/>
    <w:tmpl w:val="427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F16A4F"/>
    <w:multiLevelType w:val="multilevel"/>
    <w:tmpl w:val="5BD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567583">
    <w:abstractNumId w:val="25"/>
  </w:num>
  <w:num w:numId="2" w16cid:durableId="2107918311">
    <w:abstractNumId w:val="82"/>
  </w:num>
  <w:num w:numId="3" w16cid:durableId="1590770251">
    <w:abstractNumId w:val="44"/>
  </w:num>
  <w:num w:numId="4" w16cid:durableId="1907839689">
    <w:abstractNumId w:val="20"/>
  </w:num>
  <w:num w:numId="5" w16cid:durableId="725879828">
    <w:abstractNumId w:val="45"/>
  </w:num>
  <w:num w:numId="6" w16cid:durableId="1885175210">
    <w:abstractNumId w:val="22"/>
  </w:num>
  <w:num w:numId="7" w16cid:durableId="662701528">
    <w:abstractNumId w:val="31"/>
  </w:num>
  <w:num w:numId="8" w16cid:durableId="1179806884">
    <w:abstractNumId w:val="73"/>
  </w:num>
  <w:num w:numId="9" w16cid:durableId="1266963862">
    <w:abstractNumId w:val="18"/>
  </w:num>
  <w:num w:numId="10" w16cid:durableId="632059355">
    <w:abstractNumId w:val="27"/>
  </w:num>
  <w:num w:numId="11" w16cid:durableId="2037924680">
    <w:abstractNumId w:val="28"/>
  </w:num>
  <w:num w:numId="12" w16cid:durableId="2063019309">
    <w:abstractNumId w:val="74"/>
  </w:num>
  <w:num w:numId="13" w16cid:durableId="350491805">
    <w:abstractNumId w:val="76"/>
  </w:num>
  <w:num w:numId="14" w16cid:durableId="1799638401">
    <w:abstractNumId w:val="105"/>
  </w:num>
  <w:num w:numId="15" w16cid:durableId="1105223775">
    <w:abstractNumId w:val="15"/>
  </w:num>
  <w:num w:numId="16" w16cid:durableId="1401515962">
    <w:abstractNumId w:val="89"/>
  </w:num>
  <w:num w:numId="17" w16cid:durableId="1692687849">
    <w:abstractNumId w:val="109"/>
  </w:num>
  <w:num w:numId="18" w16cid:durableId="1608656417">
    <w:abstractNumId w:val="5"/>
  </w:num>
  <w:num w:numId="19" w16cid:durableId="1510951557">
    <w:abstractNumId w:val="95"/>
  </w:num>
  <w:num w:numId="20" w16cid:durableId="236673511">
    <w:abstractNumId w:val="6"/>
  </w:num>
  <w:num w:numId="21" w16cid:durableId="862211397">
    <w:abstractNumId w:val="67"/>
  </w:num>
  <w:num w:numId="22" w16cid:durableId="547424602">
    <w:abstractNumId w:val="30"/>
  </w:num>
  <w:num w:numId="23" w16cid:durableId="1651054743">
    <w:abstractNumId w:val="88"/>
  </w:num>
  <w:num w:numId="24" w16cid:durableId="1398285450">
    <w:abstractNumId w:val="13"/>
  </w:num>
  <w:num w:numId="25" w16cid:durableId="1832943172">
    <w:abstractNumId w:val="4"/>
  </w:num>
  <w:num w:numId="26" w16cid:durableId="1018968215">
    <w:abstractNumId w:val="72"/>
  </w:num>
  <w:num w:numId="27" w16cid:durableId="1905677552">
    <w:abstractNumId w:val="68"/>
  </w:num>
  <w:num w:numId="28" w16cid:durableId="383989160">
    <w:abstractNumId w:val="65"/>
  </w:num>
  <w:num w:numId="29" w16cid:durableId="1445927750">
    <w:abstractNumId w:val="17"/>
  </w:num>
  <w:num w:numId="30" w16cid:durableId="1054281429">
    <w:abstractNumId w:val="14"/>
  </w:num>
  <w:num w:numId="31" w16cid:durableId="278605644">
    <w:abstractNumId w:val="40"/>
  </w:num>
  <w:num w:numId="32" w16cid:durableId="703336334">
    <w:abstractNumId w:val="47"/>
  </w:num>
  <w:num w:numId="33" w16cid:durableId="146090254">
    <w:abstractNumId w:val="106"/>
  </w:num>
  <w:num w:numId="34" w16cid:durableId="858280734">
    <w:abstractNumId w:val="48"/>
  </w:num>
  <w:num w:numId="35" w16cid:durableId="833956293">
    <w:abstractNumId w:val="102"/>
  </w:num>
  <w:num w:numId="36" w16cid:durableId="301425722">
    <w:abstractNumId w:val="19"/>
  </w:num>
  <w:num w:numId="37" w16cid:durableId="1298219703">
    <w:abstractNumId w:val="87"/>
  </w:num>
  <w:num w:numId="38" w16cid:durableId="2055543802">
    <w:abstractNumId w:val="46"/>
  </w:num>
  <w:num w:numId="39" w16cid:durableId="1183276361">
    <w:abstractNumId w:val="9"/>
  </w:num>
  <w:num w:numId="40" w16cid:durableId="478040596">
    <w:abstractNumId w:val="107"/>
  </w:num>
  <w:num w:numId="41" w16cid:durableId="2137260879">
    <w:abstractNumId w:val="24"/>
  </w:num>
  <w:num w:numId="42" w16cid:durableId="1527256963">
    <w:abstractNumId w:val="16"/>
  </w:num>
  <w:num w:numId="43" w16cid:durableId="470245111">
    <w:abstractNumId w:val="49"/>
  </w:num>
  <w:num w:numId="44" w16cid:durableId="265357734">
    <w:abstractNumId w:val="3"/>
  </w:num>
  <w:num w:numId="45" w16cid:durableId="726341026">
    <w:abstractNumId w:val="70"/>
  </w:num>
  <w:num w:numId="46" w16cid:durableId="904946776">
    <w:abstractNumId w:val="23"/>
  </w:num>
  <w:num w:numId="47" w16cid:durableId="739640428">
    <w:abstractNumId w:val="83"/>
  </w:num>
  <w:num w:numId="48" w16cid:durableId="2090884415">
    <w:abstractNumId w:val="91"/>
  </w:num>
  <w:num w:numId="49" w16cid:durableId="205063716">
    <w:abstractNumId w:val="108"/>
  </w:num>
  <w:num w:numId="50" w16cid:durableId="1685355637">
    <w:abstractNumId w:val="51"/>
  </w:num>
  <w:num w:numId="51" w16cid:durableId="1820001312">
    <w:abstractNumId w:val="96"/>
  </w:num>
  <w:num w:numId="52" w16cid:durableId="349840360">
    <w:abstractNumId w:val="97"/>
  </w:num>
  <w:num w:numId="53" w16cid:durableId="1872063517">
    <w:abstractNumId w:val="41"/>
  </w:num>
  <w:num w:numId="54" w16cid:durableId="1422681045">
    <w:abstractNumId w:val="99"/>
  </w:num>
  <w:num w:numId="55" w16cid:durableId="1574119944">
    <w:abstractNumId w:val="21"/>
  </w:num>
  <w:num w:numId="56" w16cid:durableId="1267540586">
    <w:abstractNumId w:val="57"/>
  </w:num>
  <w:num w:numId="57" w16cid:durableId="1201042949">
    <w:abstractNumId w:val="2"/>
  </w:num>
  <w:num w:numId="58" w16cid:durableId="1252814702">
    <w:abstractNumId w:val="33"/>
  </w:num>
  <w:num w:numId="59" w16cid:durableId="1044909427">
    <w:abstractNumId w:val="11"/>
  </w:num>
  <w:num w:numId="60" w16cid:durableId="1056513820">
    <w:abstractNumId w:val="39"/>
  </w:num>
  <w:num w:numId="61" w16cid:durableId="1362826182">
    <w:abstractNumId w:val="32"/>
  </w:num>
  <w:num w:numId="62" w16cid:durableId="375205934">
    <w:abstractNumId w:val="52"/>
  </w:num>
  <w:num w:numId="63" w16cid:durableId="299455901">
    <w:abstractNumId w:val="26"/>
  </w:num>
  <w:num w:numId="64" w16cid:durableId="39399872">
    <w:abstractNumId w:val="50"/>
  </w:num>
  <w:num w:numId="65" w16cid:durableId="598488243">
    <w:abstractNumId w:val="61"/>
  </w:num>
  <w:num w:numId="66" w16cid:durableId="1045176552">
    <w:abstractNumId w:val="100"/>
  </w:num>
  <w:num w:numId="67" w16cid:durableId="1198154386">
    <w:abstractNumId w:val="29"/>
  </w:num>
  <w:num w:numId="68" w16cid:durableId="1460296078">
    <w:abstractNumId w:val="69"/>
  </w:num>
  <w:num w:numId="69" w16cid:durableId="474951510">
    <w:abstractNumId w:val="93"/>
  </w:num>
  <w:num w:numId="70" w16cid:durableId="1382552616">
    <w:abstractNumId w:val="42"/>
  </w:num>
  <w:num w:numId="71" w16cid:durableId="1522478542">
    <w:abstractNumId w:val="104"/>
  </w:num>
  <w:num w:numId="72" w16cid:durableId="1560170440">
    <w:abstractNumId w:val="98"/>
  </w:num>
  <w:num w:numId="73" w16cid:durableId="1280915847">
    <w:abstractNumId w:val="0"/>
  </w:num>
  <w:num w:numId="74" w16cid:durableId="559629731">
    <w:abstractNumId w:val="35"/>
  </w:num>
  <w:num w:numId="75" w16cid:durableId="1699891335">
    <w:abstractNumId w:val="54"/>
  </w:num>
  <w:num w:numId="76" w16cid:durableId="2002614582">
    <w:abstractNumId w:val="34"/>
  </w:num>
  <w:num w:numId="77" w16cid:durableId="1784375918">
    <w:abstractNumId w:val="77"/>
  </w:num>
  <w:num w:numId="78" w16cid:durableId="2067561395">
    <w:abstractNumId w:val="59"/>
  </w:num>
  <w:num w:numId="79" w16cid:durableId="1301032245">
    <w:abstractNumId w:val="64"/>
  </w:num>
  <w:num w:numId="80" w16cid:durableId="457576452">
    <w:abstractNumId w:val="1"/>
  </w:num>
  <w:num w:numId="81" w16cid:durableId="320546096">
    <w:abstractNumId w:val="37"/>
  </w:num>
  <w:num w:numId="82" w16cid:durableId="1882941283">
    <w:abstractNumId w:val="94"/>
  </w:num>
  <w:num w:numId="83" w16cid:durableId="1192721011">
    <w:abstractNumId w:val="7"/>
  </w:num>
  <w:num w:numId="84" w16cid:durableId="1426880070">
    <w:abstractNumId w:val="101"/>
  </w:num>
  <w:num w:numId="85" w16cid:durableId="1201934739">
    <w:abstractNumId w:val="36"/>
  </w:num>
  <w:num w:numId="86" w16cid:durableId="2117172428">
    <w:abstractNumId w:val="92"/>
  </w:num>
  <w:num w:numId="87" w16cid:durableId="571896145">
    <w:abstractNumId w:val="110"/>
  </w:num>
  <w:num w:numId="88" w16cid:durableId="1321040055">
    <w:abstractNumId w:val="12"/>
  </w:num>
  <w:num w:numId="89" w16cid:durableId="2137674969">
    <w:abstractNumId w:val="78"/>
  </w:num>
  <w:num w:numId="90" w16cid:durableId="990215949">
    <w:abstractNumId w:val="63"/>
  </w:num>
  <w:num w:numId="91" w16cid:durableId="456725503">
    <w:abstractNumId w:val="80"/>
  </w:num>
  <w:num w:numId="92" w16cid:durableId="1184049743">
    <w:abstractNumId w:val="86"/>
  </w:num>
  <w:num w:numId="93" w16cid:durableId="2142838871">
    <w:abstractNumId w:val="60"/>
  </w:num>
  <w:num w:numId="94" w16cid:durableId="1026251482">
    <w:abstractNumId w:val="81"/>
  </w:num>
  <w:num w:numId="95" w16cid:durableId="1890846402">
    <w:abstractNumId w:val="53"/>
  </w:num>
  <w:num w:numId="96" w16cid:durableId="1433666425">
    <w:abstractNumId w:val="90"/>
  </w:num>
  <w:num w:numId="97" w16cid:durableId="610210574">
    <w:abstractNumId w:val="84"/>
  </w:num>
  <w:num w:numId="98" w16cid:durableId="1183279404">
    <w:abstractNumId w:val="55"/>
  </w:num>
  <w:num w:numId="99" w16cid:durableId="2084251961">
    <w:abstractNumId w:val="10"/>
  </w:num>
  <w:num w:numId="100" w16cid:durableId="115297194">
    <w:abstractNumId w:val="43"/>
  </w:num>
  <w:num w:numId="101" w16cid:durableId="1754934660">
    <w:abstractNumId w:val="8"/>
  </w:num>
  <w:num w:numId="102" w16cid:durableId="337077253">
    <w:abstractNumId w:val="75"/>
  </w:num>
  <w:num w:numId="103" w16cid:durableId="1819300670">
    <w:abstractNumId w:val="71"/>
  </w:num>
  <w:num w:numId="104" w16cid:durableId="1169560271">
    <w:abstractNumId w:val="62"/>
  </w:num>
  <w:num w:numId="105" w16cid:durableId="25374161">
    <w:abstractNumId w:val="66"/>
  </w:num>
  <w:num w:numId="106" w16cid:durableId="2057385147">
    <w:abstractNumId w:val="103"/>
  </w:num>
  <w:num w:numId="107" w16cid:durableId="656346915">
    <w:abstractNumId w:val="38"/>
  </w:num>
  <w:num w:numId="108" w16cid:durableId="1400517116">
    <w:abstractNumId w:val="85"/>
  </w:num>
  <w:num w:numId="109" w16cid:durableId="1012880250">
    <w:abstractNumId w:val="56"/>
  </w:num>
  <w:num w:numId="110" w16cid:durableId="580067044">
    <w:abstractNumId w:val="58"/>
  </w:num>
  <w:num w:numId="111" w16cid:durableId="123851332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C5"/>
    <w:rsid w:val="0020399F"/>
    <w:rsid w:val="00870BC5"/>
    <w:rsid w:val="00A35665"/>
    <w:rsid w:val="00B8570B"/>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21D7"/>
  <w15:chartTrackingRefBased/>
  <w15:docId w15:val="{3744612C-DB62-41EA-88EC-CDB8BB3A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0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0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7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0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0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7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C5"/>
    <w:rPr>
      <w:rFonts w:eastAsiaTheme="majorEastAsia" w:cstheme="majorBidi"/>
      <w:color w:val="272727" w:themeColor="text1" w:themeTint="D8"/>
    </w:rPr>
  </w:style>
  <w:style w:type="paragraph" w:styleId="Title">
    <w:name w:val="Title"/>
    <w:basedOn w:val="Normal"/>
    <w:next w:val="Normal"/>
    <w:link w:val="TitleChar"/>
    <w:uiPriority w:val="10"/>
    <w:qFormat/>
    <w:rsid w:val="0087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C5"/>
    <w:pPr>
      <w:spacing w:before="160"/>
      <w:jc w:val="center"/>
    </w:pPr>
    <w:rPr>
      <w:i/>
      <w:iCs/>
      <w:color w:val="404040" w:themeColor="text1" w:themeTint="BF"/>
    </w:rPr>
  </w:style>
  <w:style w:type="character" w:customStyle="1" w:styleId="QuoteChar">
    <w:name w:val="Quote Char"/>
    <w:basedOn w:val="DefaultParagraphFont"/>
    <w:link w:val="Quote"/>
    <w:uiPriority w:val="29"/>
    <w:rsid w:val="00870BC5"/>
    <w:rPr>
      <w:i/>
      <w:iCs/>
      <w:color w:val="404040" w:themeColor="text1" w:themeTint="BF"/>
    </w:rPr>
  </w:style>
  <w:style w:type="paragraph" w:styleId="ListParagraph">
    <w:name w:val="List Paragraph"/>
    <w:basedOn w:val="Normal"/>
    <w:uiPriority w:val="34"/>
    <w:qFormat/>
    <w:rsid w:val="00870BC5"/>
    <w:pPr>
      <w:ind w:left="720"/>
      <w:contextualSpacing/>
    </w:pPr>
  </w:style>
  <w:style w:type="character" w:styleId="IntenseEmphasis">
    <w:name w:val="Intense Emphasis"/>
    <w:basedOn w:val="DefaultParagraphFont"/>
    <w:uiPriority w:val="21"/>
    <w:qFormat/>
    <w:rsid w:val="00870BC5"/>
    <w:rPr>
      <w:i/>
      <w:iCs/>
      <w:color w:val="0F4761" w:themeColor="accent1" w:themeShade="BF"/>
    </w:rPr>
  </w:style>
  <w:style w:type="paragraph" w:styleId="IntenseQuote">
    <w:name w:val="Intense Quote"/>
    <w:basedOn w:val="Normal"/>
    <w:next w:val="Normal"/>
    <w:link w:val="IntenseQuoteChar"/>
    <w:uiPriority w:val="30"/>
    <w:qFormat/>
    <w:rsid w:val="00870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BC5"/>
    <w:rPr>
      <w:i/>
      <w:iCs/>
      <w:color w:val="0F4761" w:themeColor="accent1" w:themeShade="BF"/>
    </w:rPr>
  </w:style>
  <w:style w:type="character" w:styleId="IntenseReference">
    <w:name w:val="Intense Reference"/>
    <w:basedOn w:val="DefaultParagraphFont"/>
    <w:uiPriority w:val="32"/>
    <w:qFormat/>
    <w:rsid w:val="00870BC5"/>
    <w:rPr>
      <w:b/>
      <w:bCs/>
      <w:smallCaps/>
      <w:color w:val="0F4761" w:themeColor="accent1" w:themeShade="BF"/>
      <w:spacing w:val="5"/>
    </w:rPr>
  </w:style>
  <w:style w:type="character" w:styleId="Hyperlink">
    <w:name w:val="Hyperlink"/>
    <w:basedOn w:val="DefaultParagraphFont"/>
    <w:uiPriority w:val="99"/>
    <w:unhideWhenUsed/>
    <w:rsid w:val="00870BC5"/>
    <w:rPr>
      <w:color w:val="467886" w:themeColor="hyperlink"/>
      <w:u w:val="single"/>
    </w:rPr>
  </w:style>
  <w:style w:type="character" w:styleId="UnresolvedMention">
    <w:name w:val="Unresolved Mention"/>
    <w:basedOn w:val="DefaultParagraphFont"/>
    <w:uiPriority w:val="99"/>
    <w:semiHidden/>
    <w:unhideWhenUsed/>
    <w:rsid w:val="00870BC5"/>
    <w:rPr>
      <w:color w:val="605E5C"/>
      <w:shd w:val="clear" w:color="auto" w:fill="E1DFDD"/>
    </w:rPr>
  </w:style>
  <w:style w:type="paragraph" w:customStyle="1" w:styleId="msonormal0">
    <w:name w:val="msonormal"/>
    <w:basedOn w:val="Normal"/>
    <w:rsid w:val="00B857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8570B"/>
    <w:rPr>
      <w:color w:val="800080"/>
      <w:u w:val="single"/>
    </w:rPr>
  </w:style>
  <w:style w:type="paragraph" w:styleId="NormalWeb">
    <w:name w:val="Normal (Web)"/>
    <w:basedOn w:val="Normal"/>
    <w:uiPriority w:val="99"/>
    <w:semiHidden/>
    <w:unhideWhenUsed/>
    <w:rsid w:val="00B85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B8570B"/>
  </w:style>
  <w:style w:type="character" w:styleId="Strong">
    <w:name w:val="Strong"/>
    <w:basedOn w:val="DefaultParagraphFont"/>
    <w:uiPriority w:val="22"/>
    <w:qFormat/>
    <w:rsid w:val="00B8570B"/>
    <w:rPr>
      <w:b/>
      <w:bCs/>
    </w:rPr>
  </w:style>
  <w:style w:type="character" w:styleId="Emphasis">
    <w:name w:val="Emphasis"/>
    <w:basedOn w:val="DefaultParagraphFont"/>
    <w:uiPriority w:val="20"/>
    <w:qFormat/>
    <w:rsid w:val="00B8570B"/>
    <w:rPr>
      <w:i/>
      <w:iCs/>
    </w:rPr>
  </w:style>
  <w:style w:type="character" w:styleId="HTMLCode">
    <w:name w:val="HTML Code"/>
    <w:basedOn w:val="DefaultParagraphFont"/>
    <w:uiPriority w:val="99"/>
    <w:semiHidden/>
    <w:unhideWhenUsed/>
    <w:rsid w:val="00B857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5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570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B8570B"/>
  </w:style>
  <w:style w:type="character" w:customStyle="1" w:styleId="hljs-string">
    <w:name w:val="hljs-string"/>
    <w:basedOn w:val="DefaultParagraphFont"/>
    <w:rsid w:val="00B8570B"/>
  </w:style>
  <w:style w:type="character" w:customStyle="1" w:styleId="ms-1">
    <w:name w:val="ms-1"/>
    <w:basedOn w:val="DefaultParagraphFont"/>
    <w:rsid w:val="00B8570B"/>
  </w:style>
  <w:style w:type="character" w:customStyle="1" w:styleId="relative">
    <w:name w:val="relative"/>
    <w:basedOn w:val="DefaultParagraphFont"/>
    <w:rsid w:val="00B8570B"/>
  </w:style>
  <w:style w:type="character" w:customStyle="1" w:styleId="max-w-15ch">
    <w:name w:val="max-w-[15ch]"/>
    <w:basedOn w:val="DefaultParagraphFont"/>
    <w:rsid w:val="00B8570B"/>
  </w:style>
  <w:style w:type="character" w:customStyle="1" w:styleId="aydlc">
    <w:name w:val="aydlc"/>
    <w:basedOn w:val="DefaultParagraphFont"/>
    <w:rsid w:val="00B8570B"/>
  </w:style>
  <w:style w:type="character" w:customStyle="1" w:styleId="up62d">
    <w:name w:val="up62d"/>
    <w:basedOn w:val="DefaultParagraphFont"/>
    <w:rsid w:val="00B8570B"/>
  </w:style>
  <w:style w:type="paragraph" w:styleId="z-TopofForm">
    <w:name w:val="HTML Top of Form"/>
    <w:basedOn w:val="Normal"/>
    <w:next w:val="Normal"/>
    <w:link w:val="z-TopofFormChar"/>
    <w:hidden/>
    <w:uiPriority w:val="99"/>
    <w:semiHidden/>
    <w:unhideWhenUsed/>
    <w:rsid w:val="00B8570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8570B"/>
    <w:rPr>
      <w:rFonts w:ascii="Arial" w:eastAsia="Times New Roman" w:hAnsi="Arial" w:cs="Arial"/>
      <w:vanish/>
      <w:kern w:val="0"/>
      <w:sz w:val="16"/>
      <w:szCs w:val="16"/>
      <w14:ligatures w14:val="none"/>
    </w:rPr>
  </w:style>
  <w:style w:type="paragraph" w:customStyle="1" w:styleId="placeholder">
    <w:name w:val="placeholder"/>
    <w:basedOn w:val="Normal"/>
    <w:rsid w:val="00B857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8570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8570B"/>
    <w:rPr>
      <w:rFonts w:ascii="Arial" w:eastAsia="Times New Roman" w:hAnsi="Arial" w:cs="Arial"/>
      <w:vanish/>
      <w:kern w:val="0"/>
      <w:sz w:val="16"/>
      <w:szCs w:val="16"/>
      <w14:ligatures w14:val="none"/>
    </w:rPr>
  </w:style>
  <w:style w:type="character" w:customStyle="1" w:styleId="muibox-root">
    <w:name w:val="muibox-root"/>
    <w:basedOn w:val="DefaultParagraphFont"/>
    <w:rsid w:val="00B8570B"/>
  </w:style>
  <w:style w:type="character" w:customStyle="1" w:styleId="aiinhbfoop-w-8">
    <w:name w:val="aiinhbfoop-w-8"/>
    <w:basedOn w:val="DefaultParagraphFont"/>
    <w:rsid w:val="00B8570B"/>
  </w:style>
  <w:style w:type="character" w:customStyle="1" w:styleId="aiinhbfoop-text-sm">
    <w:name w:val="aiinhbfoop-text-sm"/>
    <w:basedOn w:val="DefaultParagraphFont"/>
    <w:rsid w:val="00B8570B"/>
  </w:style>
  <w:style w:type="paragraph" w:customStyle="1" w:styleId="aiinhbfoop-font-bold">
    <w:name w:val="aiinhbfoop-font-bold"/>
    <w:basedOn w:val="Normal"/>
    <w:rsid w:val="00B857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inhbfoop-opacity-60">
    <w:name w:val="aiinhbfoop-opacity-60"/>
    <w:basedOn w:val="Normal"/>
    <w:rsid w:val="00B85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inhbfoop-text-xs">
    <w:name w:val="aiinhbfoop-text-xs"/>
    <w:basedOn w:val="DefaultParagraphFont"/>
    <w:rsid w:val="00B8570B"/>
  </w:style>
  <w:style w:type="character" w:customStyle="1" w:styleId="aiinhbfoop-inline-block">
    <w:name w:val="aiinhbfoop-inline-block"/>
    <w:basedOn w:val="DefaultParagraphFont"/>
    <w:rsid w:val="00B8570B"/>
  </w:style>
  <w:style w:type="character" w:customStyle="1" w:styleId="aiinhbfoop-pt-2">
    <w:name w:val="aiinhbfoop-pt-2"/>
    <w:basedOn w:val="DefaultParagraphFont"/>
    <w:rsid w:val="00B8570B"/>
  </w:style>
  <w:style w:type="character" w:customStyle="1" w:styleId="aiinhbfoop-w-45px">
    <w:name w:val="aiinhbfoop-w-[45px]"/>
    <w:basedOn w:val="DefaultParagraphFont"/>
    <w:rsid w:val="00B8570B"/>
  </w:style>
  <w:style w:type="character" w:customStyle="1" w:styleId="tskut">
    <w:name w:val="tskut"/>
    <w:basedOn w:val="DefaultParagraphFont"/>
    <w:rsid w:val="00B8570B"/>
  </w:style>
  <w:style w:type="character" w:customStyle="1" w:styleId="fcnmv">
    <w:name w:val="fcnmv"/>
    <w:basedOn w:val="DefaultParagraphFont"/>
    <w:rsid w:val="00B85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nware.co/insights/langflow-vs-crewai"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eanware.co/insights/langflow-vs-crewai" TargetMode="External"/><Relationship Id="rId12" Type="http://schemas.openxmlformats.org/officeDocument/2006/relationships/hyperlink" Target="https://www.leanware.co/insights/langflow-vs-crew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nware.co/insights/langflow-vs-crewai" TargetMode="External"/><Relationship Id="rId11" Type="http://schemas.openxmlformats.org/officeDocument/2006/relationships/hyperlink" Target="https://www.leanware.co/insights/langflow-vs-crewai" TargetMode="External"/><Relationship Id="rId5" Type="http://schemas.openxmlformats.org/officeDocument/2006/relationships/hyperlink" Target="https://chatgpt.com/c/69347ec7-a2d8-8329-bad0-7522285c9a06" TargetMode="External"/><Relationship Id="rId15" Type="http://schemas.openxmlformats.org/officeDocument/2006/relationships/theme" Target="theme/theme1.xml"/><Relationship Id="rId10" Type="http://schemas.openxmlformats.org/officeDocument/2006/relationships/hyperlink" Target="https://www.leanware.co/insights/langflow-vs-crewai" TargetMode="External"/><Relationship Id="rId4" Type="http://schemas.openxmlformats.org/officeDocument/2006/relationships/webSettings" Target="webSettings.xml"/><Relationship Id="rId9" Type="http://schemas.openxmlformats.org/officeDocument/2006/relationships/hyperlink" Target="https://www.leanware.co/insights/langflow-vs-crew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75</Pages>
  <Words>27313</Words>
  <Characters>155686</Characters>
  <Application>Microsoft Office Word</Application>
  <DocSecurity>0</DocSecurity>
  <Lines>1297</Lines>
  <Paragraphs>365</Paragraphs>
  <ScaleCrop>false</ScaleCrop>
  <Company/>
  <LinksUpToDate>false</LinksUpToDate>
  <CharactersWithSpaces>182634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3</cp:revision>
  <dcterms:created xsi:type="dcterms:W3CDTF">2025-12-06T20:01:00Z</dcterms:created>
  <dcterms:modified xsi:type="dcterms:W3CDTF">2025-12-06T21:48:00Z</dcterms:modified>
</cp:coreProperties>
</file>