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B008" w14:textId="77777777" w:rsidR="00751B75" w:rsidRPr="00751B75" w:rsidRDefault="00751B75" w:rsidP="00751B75">
      <w:r w:rsidRPr="00751B75">
        <w:t xml:space="preserve">base on you see here there is 2 type of council exist right? one is gather all llms answers and get out the best answer and go on and one is think like that expert (agents train with the knowlage and behave of that person and think and act like that person so adopt his peronality and thughts with his/her social life or books etc exist on internet ) then use all lms to forge the question to his/her style then make a question and again get all aswers from all llms and make the bes conclusion base on the personaloty and behave thinking and act then will put it in the top 5 expert council and then daena will collect all these answers and conclusion then compare with her conclusion form all llms and make the output conclusion of all those as the govened and most efficient answer to the high , or important or high complex problem and adot that as solution, later this solution can be base for similare solution but in time it can get better and better as a govened education etc that can be save and be use infuture base on repo exist do we have something like this exist in our backend and this thing sync with front end ?? if not give me the promopt to forge it into daena, but make sure first there is no conflict or douplicated or ruing the pipline etc </w:t>
      </w:r>
      <w:hyperlink r:id="rId5" w:history="1">
        <w:r w:rsidRPr="00751B75">
          <w:rPr>
            <w:rStyle w:val="Hyperlink"/>
          </w:rPr>
          <w:t>https://github.com/Mas-AI-Official/daena</w:t>
        </w:r>
      </w:hyperlink>
      <w:r w:rsidRPr="00751B75">
        <w:t xml:space="preserve"> ChatGPT said:</w:t>
      </w:r>
    </w:p>
    <w:p w14:paraId="63B6F16E" w14:textId="77777777" w:rsidR="00751B75" w:rsidRPr="00751B75" w:rsidRDefault="00751B75" w:rsidP="00751B75">
      <w:r w:rsidRPr="00751B75">
        <w:t>Thought for 3m 1s</w:t>
      </w:r>
    </w:p>
    <w:p w14:paraId="7C58F095" w14:textId="77777777" w:rsidR="00751B75" w:rsidRPr="00751B75" w:rsidRDefault="00751B75" w:rsidP="00751B75">
      <w:pPr>
        <w:numPr>
          <w:ilvl w:val="0"/>
          <w:numId w:val="1"/>
        </w:numPr>
      </w:pPr>
      <w:r w:rsidRPr="00751B75">
        <w:t>What the Dependabot “297 findings” message means Dependabot is GitHub’s automated security scanner for your dependencies (Python packages, npm packages, etc.). It’s telling you: on your default branch, GitHub detected known vulnerable dependency versions (7 critical, 102 high, etc.). This does not mean you got hacked, but it does mean your repo includes packages with published CVEs and you should upgrade or patch them before production.</w:t>
      </w:r>
    </w:p>
    <w:p w14:paraId="7B128C58" w14:textId="77777777" w:rsidR="00751B75" w:rsidRPr="00751B75" w:rsidRDefault="00751B75" w:rsidP="00751B75">
      <w:r w:rsidRPr="00751B75">
        <w:t>What to do (practical):</w:t>
      </w:r>
    </w:p>
    <w:p w14:paraId="119F14DE" w14:textId="77777777" w:rsidR="00751B75" w:rsidRPr="00751B75" w:rsidRDefault="00751B75" w:rsidP="00751B75">
      <w:r w:rsidRPr="00751B75">
        <w:t>Triage first, don’t panic</w:t>
      </w:r>
    </w:p>
    <w:p w14:paraId="1EF036BB" w14:textId="77777777" w:rsidR="00751B75" w:rsidRPr="00751B75" w:rsidRDefault="00751B75" w:rsidP="00751B75">
      <w:r w:rsidRPr="00751B75">
        <w:t>Fix critical + high first.</w:t>
      </w:r>
    </w:p>
    <w:p w14:paraId="0070729D" w14:textId="77777777" w:rsidR="00751B75" w:rsidRPr="00751B75" w:rsidRDefault="00751B75" w:rsidP="00751B75">
      <w:r w:rsidRPr="00751B75">
        <w:t>Most of these are usually from npm transitive deps (frontend).</w:t>
      </w:r>
    </w:p>
    <w:p w14:paraId="74E999DE" w14:textId="77777777" w:rsidR="00751B75" w:rsidRPr="00751B75" w:rsidRDefault="00751B75" w:rsidP="00751B75">
      <w:r w:rsidRPr="00751B75">
        <w:t>Batch upgrades safely</w:t>
      </w:r>
    </w:p>
    <w:p w14:paraId="40C0D9A1" w14:textId="77777777" w:rsidR="00751B75" w:rsidRPr="00751B75" w:rsidRDefault="00751B75" w:rsidP="00751B75">
      <w:r w:rsidRPr="00751B75">
        <w:t>Pin versions, upgrade in small chunks, run tests/build each chunk.</w:t>
      </w:r>
    </w:p>
    <w:p w14:paraId="4169BDCB" w14:textId="77777777" w:rsidR="00751B75" w:rsidRPr="00751B75" w:rsidRDefault="00751B75" w:rsidP="00751B75">
      <w:r w:rsidRPr="00751B75">
        <w:t>Add policies</w:t>
      </w:r>
    </w:p>
    <w:p w14:paraId="10A2F974" w14:textId="77777777" w:rsidR="00751B75" w:rsidRPr="00751B75" w:rsidRDefault="00751B75" w:rsidP="00751B75">
      <w:r w:rsidRPr="00751B75">
        <w:t>Block merging PRs if critical vulns exist.</w:t>
      </w:r>
    </w:p>
    <w:p w14:paraId="57488F69" w14:textId="77777777" w:rsidR="00751B75" w:rsidRPr="00751B75" w:rsidRDefault="00751B75" w:rsidP="00751B75">
      <w:r w:rsidRPr="00751B75">
        <w:t>Auto-update weekly with Dependabot PRs.</w:t>
      </w:r>
    </w:p>
    <w:p w14:paraId="15B298CC" w14:textId="77777777" w:rsidR="00751B75" w:rsidRPr="00751B75" w:rsidRDefault="00751B75" w:rsidP="00751B75">
      <w:r w:rsidRPr="00751B75">
        <w:lastRenderedPageBreak/>
        <w:t>If you want, paste 5–10 of the critical findings here (package name + version + file path) and I’ll tell you the fastest safe upgrade path.</w:t>
      </w:r>
    </w:p>
    <w:p w14:paraId="7F9C81ED" w14:textId="77777777" w:rsidR="00751B75" w:rsidRPr="00751B75" w:rsidRDefault="00751B75" w:rsidP="00751B75">
      <w:pPr>
        <w:numPr>
          <w:ilvl w:val="0"/>
          <w:numId w:val="2"/>
        </w:numPr>
      </w:pPr>
      <w:r w:rsidRPr="00751B75">
        <w:t>Your env vars question: OPENCLAW_GATEWAY_URL vs DAENABOT_HANDS_URL These are the same concept with different names.</w:t>
      </w:r>
    </w:p>
    <w:p w14:paraId="32316DAA" w14:textId="77777777" w:rsidR="00751B75" w:rsidRPr="00751B75" w:rsidRDefault="00751B75" w:rsidP="00751B75">
      <w:r w:rsidRPr="00751B75">
        <w:t>OPENCLAW_GATEWAY_URL=ws://127.0.0.1:18789/ws</w:t>
      </w:r>
    </w:p>
    <w:p w14:paraId="2D48E34F" w14:textId="77777777" w:rsidR="00751B75" w:rsidRPr="00751B75" w:rsidRDefault="00751B75" w:rsidP="00751B75">
      <w:r w:rsidRPr="00751B75">
        <w:t>The local WebSocket endpoint of the “hands” service (browser/desktop automation daemon).</w:t>
      </w:r>
    </w:p>
    <w:p w14:paraId="60450B4A" w14:textId="77777777" w:rsidR="00751B75" w:rsidRPr="00751B75" w:rsidRDefault="00751B75" w:rsidP="00751B75">
      <w:r w:rsidRPr="00751B75">
        <w:t>Runs on your machine or VM. Daena connects to it.</w:t>
      </w:r>
    </w:p>
    <w:p w14:paraId="53CEFB8F" w14:textId="77777777" w:rsidR="00751B75" w:rsidRPr="00751B75" w:rsidRDefault="00751B75" w:rsidP="00751B75">
      <w:r w:rsidRPr="00751B75">
        <w:t>OPENCLAW_GATEWAY_TOKEN=...</w:t>
      </w:r>
    </w:p>
    <w:p w14:paraId="46958972" w14:textId="77777777" w:rsidR="00751B75" w:rsidRPr="00751B75" w:rsidRDefault="00751B75" w:rsidP="00751B75">
      <w:r w:rsidRPr="00751B75">
        <w:t>A shared secret so random processes can’t connect and control your system.</w:t>
      </w:r>
    </w:p>
    <w:p w14:paraId="71C6B4DA" w14:textId="77777777" w:rsidR="00751B75" w:rsidRPr="00751B75" w:rsidRDefault="00751B75" w:rsidP="00751B75">
      <w:r w:rsidRPr="00751B75">
        <w:t>If you rename Moltbot/OpenClaw to DaenaBot, rename the env vars too:</w:t>
      </w:r>
    </w:p>
    <w:p w14:paraId="6F14F23F" w14:textId="77777777" w:rsidR="00751B75" w:rsidRPr="00751B75" w:rsidRDefault="00751B75" w:rsidP="00751B75">
      <w:r w:rsidRPr="00751B75">
        <w:t>Recommended</w:t>
      </w:r>
    </w:p>
    <w:p w14:paraId="119E6030" w14:textId="77777777" w:rsidR="00751B75" w:rsidRPr="00751B75" w:rsidRDefault="00751B75" w:rsidP="00751B75">
      <w:r w:rsidRPr="00751B75">
        <w:t>DAENABOT_HANDS_URL=ws://127.0.0.1:18789/ws</w:t>
      </w:r>
    </w:p>
    <w:p w14:paraId="03DCCA50" w14:textId="77777777" w:rsidR="00751B75" w:rsidRPr="00751B75" w:rsidRDefault="00751B75" w:rsidP="00751B75">
      <w:r w:rsidRPr="00751B75">
        <w:t>DAENABOT_HANDS_TOKEN=&lt;random_32_to_64_chars&gt;</w:t>
      </w:r>
    </w:p>
    <w:p w14:paraId="484A0D5E" w14:textId="77777777" w:rsidR="00751B75" w:rsidRPr="00751B75" w:rsidRDefault="00751B75" w:rsidP="00751B75">
      <w:r w:rsidRPr="00751B75">
        <w:t>Important security rules:</w:t>
      </w:r>
    </w:p>
    <w:p w14:paraId="5BEFB2BA" w14:textId="77777777" w:rsidR="00751B75" w:rsidRPr="00751B75" w:rsidRDefault="00751B75" w:rsidP="00751B75">
      <w:r w:rsidRPr="00751B75">
        <w:t>Never commit tokens into GitHub.</w:t>
      </w:r>
    </w:p>
    <w:p w14:paraId="15A872C6" w14:textId="77777777" w:rsidR="00751B75" w:rsidRPr="00751B75" w:rsidRDefault="00751B75" w:rsidP="00751B75">
      <w:r w:rsidRPr="00751B75">
        <w:t>Token must be required for every command.</w:t>
      </w:r>
    </w:p>
    <w:p w14:paraId="7A47CA4D" w14:textId="77777777" w:rsidR="00751B75" w:rsidRPr="00751B75" w:rsidRDefault="00751B75" w:rsidP="00751B75">
      <w:r w:rsidRPr="00751B75">
        <w:t>Add IP allowlist: only 127.0.0.1 by default.</w:t>
      </w:r>
    </w:p>
    <w:p w14:paraId="2F28EAE7" w14:textId="77777777" w:rsidR="00751B75" w:rsidRPr="00751B75" w:rsidRDefault="00751B75" w:rsidP="00751B75">
      <w:pPr>
        <w:numPr>
          <w:ilvl w:val="0"/>
          <w:numId w:val="3"/>
        </w:numPr>
      </w:pPr>
      <w:r w:rsidRPr="00751B75">
        <w:t>Can Daena “go outside the sandbox” and be free with governance? Out of the box: No. A web app should not automatically get system control.</w:t>
      </w:r>
    </w:p>
    <w:p w14:paraId="4FC86E5E" w14:textId="77777777" w:rsidR="00751B75" w:rsidRPr="00751B75" w:rsidRDefault="00751B75" w:rsidP="00751B75">
      <w:r w:rsidRPr="00751B75">
        <w:t>But with the “DaenaBot Hands” daemon architecture: Yes, in a controlled way:</w:t>
      </w:r>
    </w:p>
    <w:p w14:paraId="573EECCE" w14:textId="77777777" w:rsidR="00751B75" w:rsidRPr="00751B75" w:rsidRDefault="00751B75" w:rsidP="00751B75">
      <w:r w:rsidRPr="00751B75">
        <w:t>Daena (brain) stays in your backend (FastAPI).</w:t>
      </w:r>
    </w:p>
    <w:p w14:paraId="240F80D1" w14:textId="77777777" w:rsidR="00751B75" w:rsidRPr="00751B75" w:rsidRDefault="00751B75" w:rsidP="00751B75">
      <w:r w:rsidRPr="00751B75">
        <w:t>DaenaBot Hands runs locally (VM or host) and exposes a restricted WebSocket API.</w:t>
      </w:r>
    </w:p>
    <w:p w14:paraId="01CD8D93" w14:textId="77777777" w:rsidR="00751B75" w:rsidRPr="00751B75" w:rsidRDefault="00751B75" w:rsidP="00751B75">
      <w:r w:rsidRPr="00751B75">
        <w:t>Daena can request actions; governance decides if it is allowed; then Hands executes.</w:t>
      </w:r>
    </w:p>
    <w:p w14:paraId="45BCE3FE" w14:textId="77777777" w:rsidR="00751B75" w:rsidRPr="00751B75" w:rsidRDefault="00751B75" w:rsidP="00751B75">
      <w:r w:rsidRPr="00751B75">
        <w:t>That gives you “OpenClaw power” plus governance if you implement:</w:t>
      </w:r>
    </w:p>
    <w:p w14:paraId="7A836BD4" w14:textId="77777777" w:rsidR="00751B75" w:rsidRPr="00751B75" w:rsidRDefault="00751B75" w:rsidP="00751B75">
      <w:r w:rsidRPr="00751B75">
        <w:t>allowlist commands</w:t>
      </w:r>
    </w:p>
    <w:p w14:paraId="1ECC8BB8" w14:textId="77777777" w:rsidR="00751B75" w:rsidRPr="00751B75" w:rsidRDefault="00751B75" w:rsidP="00751B75">
      <w:r w:rsidRPr="00751B75">
        <w:t>risk scoring</w:t>
      </w:r>
    </w:p>
    <w:p w14:paraId="2818D44F" w14:textId="77777777" w:rsidR="00751B75" w:rsidRPr="00751B75" w:rsidRDefault="00751B75" w:rsidP="00751B75">
      <w:r w:rsidRPr="00751B75">
        <w:lastRenderedPageBreak/>
        <w:t>approval gates</w:t>
      </w:r>
    </w:p>
    <w:p w14:paraId="5B959298" w14:textId="77777777" w:rsidR="00751B75" w:rsidRPr="00751B75" w:rsidRDefault="00751B75" w:rsidP="00751B75">
      <w:r w:rsidRPr="00751B75">
        <w:t>audit logs</w:t>
      </w:r>
    </w:p>
    <w:p w14:paraId="1425BE64" w14:textId="77777777" w:rsidR="00751B75" w:rsidRPr="00751B75" w:rsidRDefault="00751B75" w:rsidP="00751B75">
      <w:r w:rsidRPr="00751B75">
        <w:t>sandboxed execution user (non-admin)</w:t>
      </w:r>
    </w:p>
    <w:p w14:paraId="0705CEC2" w14:textId="77777777" w:rsidR="00751B75" w:rsidRPr="00751B75" w:rsidRDefault="00751B75" w:rsidP="00751B75">
      <w:r w:rsidRPr="00751B75">
        <w:t>optional “airlock”: simulate plan first, show diff, require approve</w:t>
      </w:r>
    </w:p>
    <w:p w14:paraId="04D9A672" w14:textId="77777777" w:rsidR="00751B75" w:rsidRPr="00751B75" w:rsidRDefault="00751B75" w:rsidP="00751B75">
      <w:r w:rsidRPr="00751B75">
        <w:t>This is exactly the right direction for “unleash her but governed”.</w:t>
      </w:r>
    </w:p>
    <w:p w14:paraId="2CD31F35" w14:textId="77777777" w:rsidR="00751B75" w:rsidRPr="00751B75" w:rsidRDefault="00751B75" w:rsidP="00751B75">
      <w:pPr>
        <w:numPr>
          <w:ilvl w:val="0"/>
          <w:numId w:val="4"/>
        </w:numPr>
      </w:pPr>
      <w:r w:rsidRPr="00751B75">
        <w:t>Is Ollama costly? Can we do this free? Ollama itself is free and local. Your “cost” is your hardware and electricity.</w:t>
      </w:r>
    </w:p>
    <w:p w14:paraId="3A610C25" w14:textId="77777777" w:rsidR="00751B75" w:rsidRPr="00751B75" w:rsidRDefault="00751B75" w:rsidP="00751B75">
      <w:r w:rsidRPr="00751B75">
        <w:t>If you want “free cloud fallback” (limited but useful), you can route some requests to providers that have free tiers:</w:t>
      </w:r>
    </w:p>
    <w:p w14:paraId="381BC3C1" w14:textId="77777777" w:rsidR="00751B75" w:rsidRPr="00751B75" w:rsidRDefault="00751B75" w:rsidP="00751B75">
      <w:r w:rsidRPr="00751B75">
        <w:t>Google Gemini API has a free tier with rate limits.</w:t>
      </w:r>
    </w:p>
    <w:p w14:paraId="1C319490" w14:textId="77777777" w:rsidR="00751B75" w:rsidRPr="00751B75" w:rsidRDefault="00751B75" w:rsidP="00751B75">
      <w:r w:rsidRPr="00751B75">
        <w:t>OpenRouter has a free plan with request limits.</w:t>
      </w:r>
    </w:p>
    <w:p w14:paraId="351D1CCC" w14:textId="77777777" w:rsidR="00751B75" w:rsidRPr="00751B75" w:rsidRDefault="00751B75" w:rsidP="00751B75">
      <w:r w:rsidRPr="00751B75">
        <w:t>Groq has a free tier (rate-limited).</w:t>
      </w:r>
    </w:p>
    <w:p w14:paraId="38E698B3" w14:textId="77777777" w:rsidR="00751B75" w:rsidRPr="00751B75" w:rsidRDefault="00751B75" w:rsidP="00751B75">
      <w:r w:rsidRPr="00751B75">
        <w:t>Reality check: truly unlimited cloud is not a thing. But you can build a router that prefers local models and only uses free cloud when needed.</w:t>
      </w:r>
    </w:p>
    <w:p w14:paraId="017CD5A9" w14:textId="77777777" w:rsidR="00751B75" w:rsidRPr="00751B75" w:rsidRDefault="00751B75" w:rsidP="00751B75">
      <w:pPr>
        <w:numPr>
          <w:ilvl w:val="0"/>
          <w:numId w:val="5"/>
        </w:numPr>
      </w:pPr>
      <w:r w:rsidRPr="00751B75">
        <w:t>Your “two councils” idea: do we already have it fully wired? From what you described, you want two different council modes:</w:t>
      </w:r>
    </w:p>
    <w:p w14:paraId="2D1D6493" w14:textId="77777777" w:rsidR="00751B75" w:rsidRPr="00751B75" w:rsidRDefault="00751B75" w:rsidP="00751B75">
      <w:r w:rsidRPr="00751B75">
        <w:t>Multi-LLM consensus council Collect responses from multiple LLMs, score, merge, pick best.</w:t>
      </w:r>
    </w:p>
    <w:p w14:paraId="5BA82D60" w14:textId="77777777" w:rsidR="00751B75" w:rsidRPr="00751B75" w:rsidRDefault="00751B75" w:rsidP="00751B75">
      <w:r w:rsidRPr="00751B75">
        <w:t>Persona expert council For each expert: translate the question into that expert’s thinking style, query multiple LLMs, synthesize “as that expert”, then Daena merges all expert conclusions plus her own multi-LLM conclusion. Save as reusable precedent.</w:t>
      </w:r>
    </w:p>
    <w:p w14:paraId="5DE19646" w14:textId="77777777" w:rsidR="00751B75" w:rsidRPr="00751B75" w:rsidRDefault="00751B75" w:rsidP="00751B75">
      <w:r w:rsidRPr="00751B75">
        <w:t>I cannot confirm your GitHub repo implementation directly from here (GitHub indexing/access issues), but I can tell you how to implement it without breaking your pipeline by using a v2 module + feature flags and minimal endpoint additions.</w:t>
      </w:r>
    </w:p>
    <w:p w14:paraId="324EEE39" w14:textId="77777777" w:rsidR="00751B75" w:rsidRPr="00751B75" w:rsidRDefault="00751B75" w:rsidP="00751B75">
      <w:pPr>
        <w:numPr>
          <w:ilvl w:val="0"/>
          <w:numId w:val="6"/>
        </w:numPr>
      </w:pPr>
      <w:r w:rsidRPr="00751B75">
        <w:t>The exact Cursor “antigravity” prompt to implement this cleanly (no duplication) Copy-paste this into Cursor/Gemini exactly. It is written to force deep changes safely.</w:t>
      </w:r>
    </w:p>
    <w:p w14:paraId="1915BEAD" w14:textId="77777777" w:rsidR="00751B75" w:rsidRPr="00751B75" w:rsidRDefault="00751B75" w:rsidP="00751B75">
      <w:r w:rsidRPr="00751B75">
        <w:t xml:space="preserve">You are working inside the existing MAS-AI Daena repository. Do NOT create duplicate apps or parallel dashboards. Modify existing backend + frontend so the skill registry and council </w:t>
      </w:r>
      <w:r w:rsidRPr="00751B75">
        <w:lastRenderedPageBreak/>
        <w:t>system support governed “outside sandbox” execution via a local daemon called DaenaBot Hands.</w:t>
      </w:r>
    </w:p>
    <w:p w14:paraId="7240AEA3" w14:textId="77777777" w:rsidR="00751B75" w:rsidRPr="00751B75" w:rsidRDefault="00751B75" w:rsidP="00751B75">
      <w:r w:rsidRPr="00751B75">
        <w:t>GOALS (MUST):</w:t>
      </w:r>
    </w:p>
    <w:p w14:paraId="3678A178" w14:textId="77777777" w:rsidR="00751B75" w:rsidRPr="00751B75" w:rsidRDefault="00751B75" w:rsidP="00751B75">
      <w:pPr>
        <w:numPr>
          <w:ilvl w:val="0"/>
          <w:numId w:val="7"/>
        </w:numPr>
      </w:pPr>
      <w:r w:rsidRPr="00751B75">
        <w:t>Skill Registry UI/UX fix:</w:t>
      </w:r>
    </w:p>
    <w:p w14:paraId="4CD754FB" w14:textId="77777777" w:rsidR="00751B75" w:rsidRPr="00751B75" w:rsidRDefault="00751B75" w:rsidP="00751B75">
      <w:pPr>
        <w:numPr>
          <w:ilvl w:val="1"/>
          <w:numId w:val="7"/>
        </w:numPr>
      </w:pPr>
      <w:r w:rsidRPr="00751B75">
        <w:t>Replace the current white dropdowns with a dark themed dropdown that matches the dashboard theme.</w:t>
      </w:r>
    </w:p>
    <w:p w14:paraId="7BE3F998" w14:textId="77777777" w:rsidR="00751B75" w:rsidRPr="00751B75" w:rsidRDefault="00751B75" w:rsidP="00751B75">
      <w:pPr>
        <w:numPr>
          <w:ilvl w:val="1"/>
          <w:numId w:val="7"/>
        </w:numPr>
      </w:pPr>
      <w:r w:rsidRPr="00751B75">
        <w:t>Add 3 operator toggles at the top: Founder, Daena, Agents (plus All). These toggles FILTER skills by who can execute them.</w:t>
      </w:r>
    </w:p>
    <w:p w14:paraId="73EB494E" w14:textId="77777777" w:rsidR="00751B75" w:rsidRPr="00751B75" w:rsidRDefault="00751B75" w:rsidP="00751B75">
      <w:pPr>
        <w:numPr>
          <w:ilvl w:val="1"/>
          <w:numId w:val="7"/>
        </w:numPr>
      </w:pPr>
      <w:r w:rsidRPr="00751B75">
        <w:t>Add per-skill access badges in the table row: e.g. [FOUNDER] [DAENA] [AGENTS]</w:t>
      </w:r>
    </w:p>
    <w:p w14:paraId="246836BD" w14:textId="77777777" w:rsidR="00751B75" w:rsidRPr="00751B75" w:rsidRDefault="00751B75" w:rsidP="00751B75">
      <w:pPr>
        <w:numPr>
          <w:ilvl w:val="1"/>
          <w:numId w:val="7"/>
        </w:numPr>
      </w:pPr>
      <w:r w:rsidRPr="00751B75">
        <w:t>Add per-skill actions: Enable/Disable, Edit, Delete (visible per row). Currently “Disable” only is not enough.</w:t>
      </w:r>
    </w:p>
    <w:p w14:paraId="4D08BECF" w14:textId="77777777" w:rsidR="00751B75" w:rsidRPr="00751B75" w:rsidRDefault="00751B75" w:rsidP="00751B75">
      <w:pPr>
        <w:numPr>
          <w:ilvl w:val="1"/>
          <w:numId w:val="7"/>
        </w:numPr>
      </w:pPr>
      <w:r w:rsidRPr="00751B75">
        <w:t>Add quick filters for Risk (Low/Med/High) and Approval (Auto / Needs approval / Always).</w:t>
      </w:r>
    </w:p>
    <w:p w14:paraId="638CF658" w14:textId="77777777" w:rsidR="00751B75" w:rsidRPr="00751B75" w:rsidRDefault="00751B75" w:rsidP="00751B75">
      <w:pPr>
        <w:numPr>
          <w:ilvl w:val="1"/>
          <w:numId w:val="7"/>
        </w:numPr>
      </w:pPr>
      <w:r w:rsidRPr="00751B75">
        <w:t>In “Create New Skill” modal: allow selecting Access (checkboxes for Founder/Daena/Agents) and Approval mode.</w:t>
      </w:r>
    </w:p>
    <w:p w14:paraId="31D3846E" w14:textId="77777777" w:rsidR="00751B75" w:rsidRPr="00751B75" w:rsidRDefault="00751B75" w:rsidP="00751B75">
      <w:pPr>
        <w:numPr>
          <w:ilvl w:val="0"/>
          <w:numId w:val="7"/>
        </w:numPr>
      </w:pPr>
      <w:r w:rsidRPr="00751B75">
        <w:t>Backend Access Model (NO BREAKING CHANGES):</w:t>
      </w:r>
    </w:p>
    <w:p w14:paraId="1A8C5079" w14:textId="77777777" w:rsidR="00751B75" w:rsidRPr="00751B75" w:rsidRDefault="00751B75" w:rsidP="00751B75">
      <w:pPr>
        <w:numPr>
          <w:ilvl w:val="1"/>
          <w:numId w:val="7"/>
        </w:numPr>
      </w:pPr>
      <w:r w:rsidRPr="00751B75">
        <w:t>Extend the existing Skill model to include: access_roles: list[str] (values: founder, daena, agent) approval_mode: str (auto | needs_approval | always) risk_level: str (low | medium | high)</w:t>
      </w:r>
    </w:p>
    <w:p w14:paraId="13F7E3A3" w14:textId="77777777" w:rsidR="00751B75" w:rsidRPr="00751B75" w:rsidRDefault="00751B75" w:rsidP="00751B75">
      <w:pPr>
        <w:numPr>
          <w:ilvl w:val="1"/>
          <w:numId w:val="7"/>
        </w:numPr>
      </w:pPr>
      <w:r w:rsidRPr="00751B75">
        <w:t xml:space="preserve">Default behavior: </w:t>
      </w:r>
    </w:p>
    <w:p w14:paraId="27E4A81A" w14:textId="77777777" w:rsidR="00751B75" w:rsidRPr="00751B75" w:rsidRDefault="00751B75" w:rsidP="00751B75">
      <w:pPr>
        <w:numPr>
          <w:ilvl w:val="2"/>
          <w:numId w:val="7"/>
        </w:numPr>
      </w:pPr>
      <w:r w:rsidRPr="00751B75">
        <w:t>If access_roles is missing, treat as founder only.</w:t>
      </w:r>
    </w:p>
    <w:p w14:paraId="0A11B6A7" w14:textId="77777777" w:rsidR="00751B75" w:rsidRPr="00751B75" w:rsidRDefault="00751B75" w:rsidP="00751B75">
      <w:pPr>
        <w:numPr>
          <w:ilvl w:val="2"/>
          <w:numId w:val="7"/>
        </w:numPr>
      </w:pPr>
      <w:r w:rsidRPr="00751B75">
        <w:t>If approval_mode missing, treat as auto for low/medium, needs_approval for high.</w:t>
      </w:r>
    </w:p>
    <w:p w14:paraId="6498E9E6" w14:textId="77777777" w:rsidR="00751B75" w:rsidRPr="00751B75" w:rsidRDefault="00751B75" w:rsidP="00751B75">
      <w:pPr>
        <w:numPr>
          <w:ilvl w:val="1"/>
          <w:numId w:val="7"/>
        </w:numPr>
      </w:pPr>
      <w:r w:rsidRPr="00751B75">
        <w:t>Update existing endpoints so UI and backend stay in sync.</w:t>
      </w:r>
    </w:p>
    <w:p w14:paraId="59521676" w14:textId="77777777" w:rsidR="00751B75" w:rsidRPr="00751B75" w:rsidRDefault="00751B75" w:rsidP="00751B75">
      <w:pPr>
        <w:numPr>
          <w:ilvl w:val="1"/>
          <w:numId w:val="7"/>
        </w:numPr>
      </w:pPr>
      <w:r w:rsidRPr="00751B75">
        <w:t>Add validation and return these fields in all skill list/detail APIs.</w:t>
      </w:r>
    </w:p>
    <w:p w14:paraId="3D349B03" w14:textId="77777777" w:rsidR="00751B75" w:rsidRPr="00751B75" w:rsidRDefault="00751B75" w:rsidP="00751B75">
      <w:pPr>
        <w:numPr>
          <w:ilvl w:val="0"/>
          <w:numId w:val="7"/>
        </w:numPr>
      </w:pPr>
      <w:r w:rsidRPr="00751B75">
        <w:t>DaenaBot Hands (governed local automation):</w:t>
      </w:r>
    </w:p>
    <w:p w14:paraId="262B9C61" w14:textId="77777777" w:rsidR="00751B75" w:rsidRPr="00751B75" w:rsidRDefault="00751B75" w:rsidP="00751B75">
      <w:pPr>
        <w:numPr>
          <w:ilvl w:val="1"/>
          <w:numId w:val="7"/>
        </w:numPr>
      </w:pPr>
      <w:r w:rsidRPr="00751B75">
        <w:t>Implement environment variables: DAENABOT_HANDS_URL (ws://127.0.0.1:18789/ws by default) DAENABOT_HANDS_TOKEN (required)</w:t>
      </w:r>
    </w:p>
    <w:p w14:paraId="721B0A5B" w14:textId="77777777" w:rsidR="00751B75" w:rsidRPr="00751B75" w:rsidRDefault="00751B75" w:rsidP="00751B75">
      <w:pPr>
        <w:numPr>
          <w:ilvl w:val="1"/>
          <w:numId w:val="7"/>
        </w:numPr>
      </w:pPr>
      <w:r w:rsidRPr="00751B75">
        <w:lastRenderedPageBreak/>
        <w:t>Add a backend service client (HandsClient) that connects to DaenaBot Hands and can request actions.</w:t>
      </w:r>
    </w:p>
    <w:p w14:paraId="12692C17" w14:textId="77777777" w:rsidR="00751B75" w:rsidRPr="00751B75" w:rsidRDefault="00751B75" w:rsidP="00751B75">
      <w:pPr>
        <w:numPr>
          <w:ilvl w:val="1"/>
          <w:numId w:val="7"/>
        </w:numPr>
      </w:pPr>
      <w:r w:rsidRPr="00751B75">
        <w:t>Create a new “tool skill” type: HANDS_ACTION</w:t>
      </w:r>
    </w:p>
    <w:p w14:paraId="67CD188A" w14:textId="77777777" w:rsidR="00751B75" w:rsidRPr="00751B75" w:rsidRDefault="00751B75" w:rsidP="00751B75">
      <w:pPr>
        <w:numPr>
          <w:ilvl w:val="1"/>
          <w:numId w:val="7"/>
        </w:numPr>
      </w:pPr>
      <w:r w:rsidRPr="00751B75">
        <w:t xml:space="preserve">Any HANDS_ACTION skill must go through governance: </w:t>
      </w:r>
    </w:p>
    <w:p w14:paraId="42334A16" w14:textId="77777777" w:rsidR="00751B75" w:rsidRPr="00751B75" w:rsidRDefault="00751B75" w:rsidP="00751B75">
      <w:pPr>
        <w:numPr>
          <w:ilvl w:val="2"/>
          <w:numId w:val="7"/>
        </w:numPr>
      </w:pPr>
      <w:r w:rsidRPr="00751B75">
        <w:t>risk=high always needs approval unless Founder explicitly sets auto.</w:t>
      </w:r>
    </w:p>
    <w:p w14:paraId="44AE13AB" w14:textId="77777777" w:rsidR="00751B75" w:rsidRPr="00751B75" w:rsidRDefault="00751B75" w:rsidP="00751B75">
      <w:pPr>
        <w:numPr>
          <w:ilvl w:val="2"/>
          <w:numId w:val="7"/>
        </w:numPr>
      </w:pPr>
      <w:r w:rsidRPr="00751B75">
        <w:t>log every request/response in an audit log table/file.</w:t>
      </w:r>
    </w:p>
    <w:p w14:paraId="6535739E" w14:textId="77777777" w:rsidR="00751B75" w:rsidRPr="00751B75" w:rsidRDefault="00751B75" w:rsidP="00751B75">
      <w:pPr>
        <w:numPr>
          <w:ilvl w:val="0"/>
          <w:numId w:val="7"/>
        </w:numPr>
      </w:pPr>
      <w:r w:rsidRPr="00751B75">
        <w:t>Two Council Modes (NEW, V2, FEATURE FLAG):</w:t>
      </w:r>
    </w:p>
    <w:p w14:paraId="4EA14ED6" w14:textId="77777777" w:rsidR="00751B75" w:rsidRPr="00751B75" w:rsidRDefault="00751B75" w:rsidP="00751B75">
      <w:pPr>
        <w:numPr>
          <w:ilvl w:val="1"/>
          <w:numId w:val="7"/>
        </w:numPr>
      </w:pPr>
      <w:r w:rsidRPr="00751B75">
        <w:t>Implement a council orchestrator with two strategies: A) MultiLLMConsensusCouncil:</w:t>
      </w:r>
    </w:p>
    <w:p w14:paraId="1D5A4ACD" w14:textId="77777777" w:rsidR="00751B75" w:rsidRPr="00751B75" w:rsidRDefault="00751B75" w:rsidP="00751B75">
      <w:pPr>
        <w:numPr>
          <w:ilvl w:val="2"/>
          <w:numId w:val="7"/>
        </w:numPr>
      </w:pPr>
      <w:r w:rsidRPr="00751B75">
        <w:t>Query N LLMs</w:t>
      </w:r>
    </w:p>
    <w:p w14:paraId="2BF452E5" w14:textId="77777777" w:rsidR="00751B75" w:rsidRPr="00751B75" w:rsidRDefault="00751B75" w:rsidP="00751B75">
      <w:pPr>
        <w:numPr>
          <w:ilvl w:val="2"/>
          <w:numId w:val="7"/>
        </w:numPr>
      </w:pPr>
      <w:r w:rsidRPr="00751B75">
        <w:t>score responses</w:t>
      </w:r>
    </w:p>
    <w:p w14:paraId="571CEC6A" w14:textId="77777777" w:rsidR="00751B75" w:rsidRPr="00751B75" w:rsidRDefault="00751B75" w:rsidP="00751B75">
      <w:pPr>
        <w:numPr>
          <w:ilvl w:val="2"/>
          <w:numId w:val="7"/>
        </w:numPr>
      </w:pPr>
      <w:r w:rsidRPr="00751B75">
        <w:t>merge into one answer B) PersonaExpertCouncil:</w:t>
      </w:r>
    </w:p>
    <w:p w14:paraId="0BA67474" w14:textId="77777777" w:rsidR="00751B75" w:rsidRPr="00751B75" w:rsidRDefault="00751B75" w:rsidP="00751B75">
      <w:pPr>
        <w:numPr>
          <w:ilvl w:val="2"/>
          <w:numId w:val="7"/>
        </w:numPr>
      </w:pPr>
      <w:r w:rsidRPr="00751B75">
        <w:t>Define ExpertProfiles (name, worldview prompt, style prompt, constraints)</w:t>
      </w:r>
    </w:p>
    <w:p w14:paraId="0BCE46BB" w14:textId="77777777" w:rsidR="00751B75" w:rsidRPr="00751B75" w:rsidRDefault="00751B75" w:rsidP="00751B75">
      <w:pPr>
        <w:numPr>
          <w:ilvl w:val="2"/>
          <w:numId w:val="7"/>
        </w:numPr>
      </w:pPr>
      <w:r w:rsidRPr="00751B75">
        <w:t>For each expert: i) rewrite user question into expert framing ii) query N LLMs using that framing iii) synthesize “as the expert”</w:t>
      </w:r>
    </w:p>
    <w:p w14:paraId="037C3D71" w14:textId="77777777" w:rsidR="00751B75" w:rsidRPr="00751B75" w:rsidRDefault="00751B75" w:rsidP="00751B75">
      <w:pPr>
        <w:numPr>
          <w:ilvl w:val="2"/>
          <w:numId w:val="7"/>
        </w:numPr>
      </w:pPr>
      <w:r w:rsidRPr="00751B75">
        <w:t xml:space="preserve">Daena then merges: </w:t>
      </w:r>
    </w:p>
    <w:p w14:paraId="504DD2CB" w14:textId="77777777" w:rsidR="00751B75" w:rsidRPr="00751B75" w:rsidRDefault="00751B75" w:rsidP="00751B75">
      <w:pPr>
        <w:numPr>
          <w:ilvl w:val="3"/>
          <w:numId w:val="7"/>
        </w:numPr>
      </w:pPr>
      <w:r w:rsidRPr="00751B75">
        <w:t>baseline multi-LLM consensus</w:t>
      </w:r>
    </w:p>
    <w:p w14:paraId="549C9F2B" w14:textId="77777777" w:rsidR="00751B75" w:rsidRPr="00751B75" w:rsidRDefault="00751B75" w:rsidP="00751B75">
      <w:pPr>
        <w:numPr>
          <w:ilvl w:val="3"/>
          <w:numId w:val="7"/>
        </w:numPr>
      </w:pPr>
      <w:r w:rsidRPr="00751B75">
        <w:t>all expert conclusions</w:t>
      </w:r>
    </w:p>
    <w:p w14:paraId="17932444" w14:textId="77777777" w:rsidR="00751B75" w:rsidRPr="00751B75" w:rsidRDefault="00751B75" w:rsidP="00751B75">
      <w:pPr>
        <w:numPr>
          <w:ilvl w:val="3"/>
          <w:numId w:val="7"/>
        </w:numPr>
      </w:pPr>
      <w:r w:rsidRPr="00751B75">
        <w:t>and produces the final governed answer</w:t>
      </w:r>
    </w:p>
    <w:p w14:paraId="02E310E9" w14:textId="77777777" w:rsidR="00751B75" w:rsidRPr="00751B75" w:rsidRDefault="00751B75" w:rsidP="00751B75">
      <w:pPr>
        <w:numPr>
          <w:ilvl w:val="2"/>
          <w:numId w:val="7"/>
        </w:numPr>
      </w:pPr>
      <w:r w:rsidRPr="00751B75">
        <w:t>Save a “precedent” object (problem summary, decision, rationale, tags) for retrieval next time.</w:t>
      </w:r>
    </w:p>
    <w:p w14:paraId="5C0C63B4" w14:textId="77777777" w:rsidR="00751B75" w:rsidRPr="00751B75" w:rsidRDefault="00751B75" w:rsidP="00751B75">
      <w:pPr>
        <w:numPr>
          <w:ilvl w:val="1"/>
          <w:numId w:val="7"/>
        </w:numPr>
      </w:pPr>
      <w:r w:rsidRPr="00751B75">
        <w:t>Must be implemented behind a feature flag: COUNCIL_V2_ENABLED=true/false</w:t>
      </w:r>
    </w:p>
    <w:p w14:paraId="6259DEE9" w14:textId="77777777" w:rsidR="00751B75" w:rsidRPr="00751B75" w:rsidRDefault="00751B75" w:rsidP="00751B75">
      <w:pPr>
        <w:numPr>
          <w:ilvl w:val="1"/>
          <w:numId w:val="7"/>
        </w:numPr>
      </w:pPr>
      <w:r w:rsidRPr="00751B75">
        <w:t>Do NOT break existing council endpoints. Add /api/council/v2/* endpoints.</w:t>
      </w:r>
    </w:p>
    <w:p w14:paraId="2CC97E6A" w14:textId="77777777" w:rsidR="00751B75" w:rsidRPr="00751B75" w:rsidRDefault="00751B75" w:rsidP="00751B75">
      <w:pPr>
        <w:numPr>
          <w:ilvl w:val="1"/>
          <w:numId w:val="7"/>
        </w:numPr>
      </w:pPr>
      <w:r w:rsidRPr="00751B75">
        <w:t>Frontend: add a toggle “Council Mode: Standard | V2 (Experts)” visible to Founder.</w:t>
      </w:r>
    </w:p>
    <w:p w14:paraId="49038651" w14:textId="77777777" w:rsidR="00751B75" w:rsidRPr="00751B75" w:rsidRDefault="00751B75" w:rsidP="00751B75">
      <w:pPr>
        <w:numPr>
          <w:ilvl w:val="1"/>
          <w:numId w:val="7"/>
        </w:numPr>
      </w:pPr>
      <w:r w:rsidRPr="00751B75">
        <w:lastRenderedPageBreak/>
        <w:t>Add a council trace view: show which models were used and how merging happened.</w:t>
      </w:r>
    </w:p>
    <w:p w14:paraId="2744BB27" w14:textId="77777777" w:rsidR="00751B75" w:rsidRPr="00751B75" w:rsidRDefault="00751B75" w:rsidP="00751B75">
      <w:pPr>
        <w:numPr>
          <w:ilvl w:val="0"/>
          <w:numId w:val="7"/>
        </w:numPr>
      </w:pPr>
      <w:r w:rsidRPr="00751B75">
        <w:t>LLM Router:</w:t>
      </w:r>
    </w:p>
    <w:p w14:paraId="12CC85F6" w14:textId="77777777" w:rsidR="00751B75" w:rsidRPr="00751B75" w:rsidRDefault="00751B75" w:rsidP="00751B75">
      <w:pPr>
        <w:numPr>
          <w:ilvl w:val="1"/>
          <w:numId w:val="7"/>
        </w:numPr>
      </w:pPr>
      <w:r w:rsidRPr="00751B75">
        <w:t>Keep local-first routing.</w:t>
      </w:r>
    </w:p>
    <w:p w14:paraId="4B3BEA16" w14:textId="77777777" w:rsidR="00751B75" w:rsidRPr="00751B75" w:rsidRDefault="00751B75" w:rsidP="00751B75">
      <w:pPr>
        <w:numPr>
          <w:ilvl w:val="1"/>
          <w:numId w:val="7"/>
        </w:numPr>
      </w:pPr>
      <w:r w:rsidRPr="00751B75">
        <w:t xml:space="preserve">Implement routing rules: </w:t>
      </w:r>
    </w:p>
    <w:p w14:paraId="54901EEA" w14:textId="77777777" w:rsidR="00751B75" w:rsidRPr="00751B75" w:rsidRDefault="00751B75" w:rsidP="00751B75">
      <w:pPr>
        <w:numPr>
          <w:ilvl w:val="2"/>
          <w:numId w:val="7"/>
        </w:numPr>
      </w:pPr>
      <w:r w:rsidRPr="00751B75">
        <w:t>Simple tasks =&gt; single local fast model</w:t>
      </w:r>
    </w:p>
    <w:p w14:paraId="37FED771" w14:textId="77777777" w:rsidR="00751B75" w:rsidRPr="00751B75" w:rsidRDefault="00751B75" w:rsidP="00751B75">
      <w:pPr>
        <w:numPr>
          <w:ilvl w:val="2"/>
          <w:numId w:val="7"/>
        </w:numPr>
      </w:pPr>
      <w:r w:rsidRPr="00751B75">
        <w:t>Medium tasks =&gt; 2 local models + merge</w:t>
      </w:r>
    </w:p>
    <w:p w14:paraId="469BDB20" w14:textId="77777777" w:rsidR="00751B75" w:rsidRPr="00751B75" w:rsidRDefault="00751B75" w:rsidP="00751B75">
      <w:pPr>
        <w:numPr>
          <w:ilvl w:val="2"/>
          <w:numId w:val="7"/>
        </w:numPr>
      </w:pPr>
      <w:r w:rsidRPr="00751B75">
        <w:t>Complex/high-stakes =&gt; council (multi-LLM + experts) + merge</w:t>
      </w:r>
    </w:p>
    <w:p w14:paraId="643222A1" w14:textId="77777777" w:rsidR="00751B75" w:rsidRPr="00751B75" w:rsidRDefault="00751B75" w:rsidP="00751B75">
      <w:pPr>
        <w:numPr>
          <w:ilvl w:val="1"/>
          <w:numId w:val="7"/>
        </w:numPr>
      </w:pPr>
      <w:r w:rsidRPr="00751B75">
        <w:t>Add a config file where we can list local providers (Ollama) and optional free-tier providers (Gemini/OpenRouter/Groq) as fallback.</w:t>
      </w:r>
    </w:p>
    <w:p w14:paraId="726769AE" w14:textId="77777777" w:rsidR="00751B75" w:rsidRPr="00751B75" w:rsidRDefault="00751B75" w:rsidP="00751B75">
      <w:pPr>
        <w:numPr>
          <w:ilvl w:val="1"/>
          <w:numId w:val="7"/>
        </w:numPr>
      </w:pPr>
      <w:r w:rsidRPr="00751B75">
        <w:t>Ensure no paid provider is required to run.</w:t>
      </w:r>
    </w:p>
    <w:p w14:paraId="044E2755" w14:textId="77777777" w:rsidR="00751B75" w:rsidRPr="00751B75" w:rsidRDefault="00751B75" w:rsidP="00751B75">
      <w:r w:rsidRPr="00751B75">
        <w:t>IMPLEMENTATION CONSTRAINTS:</w:t>
      </w:r>
    </w:p>
    <w:p w14:paraId="4547A9BE" w14:textId="77777777" w:rsidR="00751B75" w:rsidRPr="00751B75" w:rsidRDefault="00751B75" w:rsidP="00751B75">
      <w:pPr>
        <w:numPr>
          <w:ilvl w:val="0"/>
          <w:numId w:val="8"/>
        </w:numPr>
      </w:pPr>
      <w:r w:rsidRPr="00751B75">
        <w:t>Do NOT create a new separate frontend. Modify existing pages and components.</w:t>
      </w:r>
    </w:p>
    <w:p w14:paraId="6947AAE6" w14:textId="77777777" w:rsidR="00751B75" w:rsidRPr="00751B75" w:rsidRDefault="00751B75" w:rsidP="00751B75">
      <w:pPr>
        <w:numPr>
          <w:ilvl w:val="0"/>
          <w:numId w:val="8"/>
        </w:numPr>
      </w:pPr>
      <w:r w:rsidRPr="00751B75">
        <w:t>Search the repo for the current Skill Registry page and Control Panel UI route and edit those files directly.</w:t>
      </w:r>
    </w:p>
    <w:p w14:paraId="7D742154" w14:textId="77777777" w:rsidR="00751B75" w:rsidRPr="00751B75" w:rsidRDefault="00751B75" w:rsidP="00751B75">
      <w:pPr>
        <w:numPr>
          <w:ilvl w:val="0"/>
          <w:numId w:val="8"/>
        </w:numPr>
      </w:pPr>
      <w:r w:rsidRPr="00751B75">
        <w:t>Ensure the database migration (if any) is minimal and backward compatible.</w:t>
      </w:r>
    </w:p>
    <w:p w14:paraId="6B2F834E" w14:textId="77777777" w:rsidR="00751B75" w:rsidRPr="00751B75" w:rsidRDefault="00751B75" w:rsidP="00751B75">
      <w:pPr>
        <w:numPr>
          <w:ilvl w:val="0"/>
          <w:numId w:val="8"/>
        </w:numPr>
      </w:pPr>
      <w:r w:rsidRPr="00751B75">
        <w:t xml:space="preserve">Add tests or at least a minimal smoke test script for: </w:t>
      </w:r>
    </w:p>
    <w:p w14:paraId="18CD47D7" w14:textId="77777777" w:rsidR="00751B75" w:rsidRPr="00751B75" w:rsidRDefault="00751B75" w:rsidP="00751B75">
      <w:pPr>
        <w:numPr>
          <w:ilvl w:val="1"/>
          <w:numId w:val="8"/>
        </w:numPr>
      </w:pPr>
      <w:r w:rsidRPr="00751B75">
        <w:t>list skills</w:t>
      </w:r>
    </w:p>
    <w:p w14:paraId="1649CA5D" w14:textId="77777777" w:rsidR="00751B75" w:rsidRPr="00751B75" w:rsidRDefault="00751B75" w:rsidP="00751B75">
      <w:pPr>
        <w:numPr>
          <w:ilvl w:val="1"/>
          <w:numId w:val="8"/>
        </w:numPr>
      </w:pPr>
      <w:r w:rsidRPr="00751B75">
        <w:t>create skill with access_roles</w:t>
      </w:r>
    </w:p>
    <w:p w14:paraId="27E521A9" w14:textId="77777777" w:rsidR="00751B75" w:rsidRPr="00751B75" w:rsidRDefault="00751B75" w:rsidP="00751B75">
      <w:pPr>
        <w:numPr>
          <w:ilvl w:val="1"/>
          <w:numId w:val="8"/>
        </w:numPr>
      </w:pPr>
      <w:r w:rsidRPr="00751B75">
        <w:t>filter skills by operator</w:t>
      </w:r>
    </w:p>
    <w:p w14:paraId="1C491C00" w14:textId="77777777" w:rsidR="00751B75" w:rsidRPr="00751B75" w:rsidRDefault="00751B75" w:rsidP="00751B75">
      <w:pPr>
        <w:numPr>
          <w:ilvl w:val="1"/>
          <w:numId w:val="8"/>
        </w:numPr>
      </w:pPr>
      <w:r w:rsidRPr="00751B75">
        <w:t>council v2 endpoint returns trace</w:t>
      </w:r>
    </w:p>
    <w:p w14:paraId="3BC3EA0B" w14:textId="77777777" w:rsidR="00751B75" w:rsidRPr="00751B75" w:rsidRDefault="00751B75" w:rsidP="00751B75">
      <w:r w:rsidRPr="00751B75">
        <w:t>DELIVERABLES:</w:t>
      </w:r>
    </w:p>
    <w:p w14:paraId="65F66AC1" w14:textId="77777777" w:rsidR="00751B75" w:rsidRPr="00751B75" w:rsidRDefault="00751B75" w:rsidP="00751B75">
      <w:pPr>
        <w:numPr>
          <w:ilvl w:val="0"/>
          <w:numId w:val="9"/>
        </w:numPr>
      </w:pPr>
      <w:r w:rsidRPr="00751B75">
        <w:t>A concise diff-style summary of modified files</w:t>
      </w:r>
    </w:p>
    <w:p w14:paraId="396A683F" w14:textId="77777777" w:rsidR="00751B75" w:rsidRPr="00751B75" w:rsidRDefault="00751B75" w:rsidP="00751B75">
      <w:pPr>
        <w:numPr>
          <w:ilvl w:val="0"/>
          <w:numId w:val="9"/>
        </w:numPr>
      </w:pPr>
      <w:r w:rsidRPr="00751B75">
        <w:t>Any migration steps</w:t>
      </w:r>
    </w:p>
    <w:p w14:paraId="422E1593" w14:textId="77777777" w:rsidR="00751B75" w:rsidRPr="00751B75" w:rsidRDefault="00751B75" w:rsidP="00751B75">
      <w:pPr>
        <w:numPr>
          <w:ilvl w:val="0"/>
          <w:numId w:val="9"/>
        </w:numPr>
      </w:pPr>
      <w:r w:rsidRPr="00751B75">
        <w:t xml:space="preserve">How to run locally and verify: </w:t>
      </w:r>
    </w:p>
    <w:p w14:paraId="7CFE7653" w14:textId="77777777" w:rsidR="00751B75" w:rsidRPr="00751B75" w:rsidRDefault="00751B75" w:rsidP="00751B75">
      <w:pPr>
        <w:numPr>
          <w:ilvl w:val="1"/>
          <w:numId w:val="9"/>
        </w:numPr>
      </w:pPr>
      <w:r w:rsidRPr="00751B75">
        <w:t>open UI</w:t>
      </w:r>
    </w:p>
    <w:p w14:paraId="490E4AC2" w14:textId="77777777" w:rsidR="00751B75" w:rsidRPr="00751B75" w:rsidRDefault="00751B75" w:rsidP="00751B75">
      <w:pPr>
        <w:numPr>
          <w:ilvl w:val="1"/>
          <w:numId w:val="9"/>
        </w:numPr>
      </w:pPr>
      <w:r w:rsidRPr="00751B75">
        <w:t>create skill</w:t>
      </w:r>
    </w:p>
    <w:p w14:paraId="4456D103" w14:textId="77777777" w:rsidR="00751B75" w:rsidRPr="00751B75" w:rsidRDefault="00751B75" w:rsidP="00751B75">
      <w:pPr>
        <w:numPr>
          <w:ilvl w:val="1"/>
          <w:numId w:val="9"/>
        </w:numPr>
      </w:pPr>
      <w:r w:rsidRPr="00751B75">
        <w:lastRenderedPageBreak/>
        <w:t>filter by Founder/Daena/Agents</w:t>
      </w:r>
    </w:p>
    <w:p w14:paraId="519D4671" w14:textId="77777777" w:rsidR="00751B75" w:rsidRPr="00751B75" w:rsidRDefault="00751B75" w:rsidP="00751B75">
      <w:pPr>
        <w:numPr>
          <w:ilvl w:val="1"/>
          <w:numId w:val="9"/>
        </w:numPr>
      </w:pPr>
      <w:r w:rsidRPr="00751B75">
        <w:t>call council v2 endpoint</w:t>
      </w:r>
    </w:p>
    <w:p w14:paraId="19A43B8A" w14:textId="77777777" w:rsidR="00751B75" w:rsidRPr="00751B75" w:rsidRDefault="00751B75" w:rsidP="00751B75">
      <w:pPr>
        <w:numPr>
          <w:ilvl w:val="1"/>
          <w:numId w:val="9"/>
        </w:numPr>
      </w:pPr>
      <w:r w:rsidRPr="00751B75">
        <w:t>attempt a Hands action and confirm approval gating</w:t>
      </w:r>
    </w:p>
    <w:p w14:paraId="4C8CD27B" w14:textId="77777777" w:rsidR="00751B75" w:rsidRPr="00751B75" w:rsidRDefault="00751B75" w:rsidP="00751B75">
      <w:pPr>
        <w:numPr>
          <w:ilvl w:val="0"/>
          <w:numId w:val="10"/>
        </w:numPr>
      </w:pPr>
      <w:r w:rsidRPr="00751B75">
        <w:t xml:space="preserve">UI/UX note on your screenshots (why it looks wrong) Your dropdowns are white because the component is likely using a default browser or a library without dark theme overrides. Fix is simple: </w:t>
      </w:r>
    </w:p>
    <w:p w14:paraId="51739F1C" w14:textId="77777777" w:rsidR="00751B75" w:rsidRPr="00751B75" w:rsidRDefault="00751B75" w:rsidP="00751B75">
      <w:r w:rsidRPr="00751B75">
        <w:t>apply dark background + border + text colors to select, option, and the dropdown container</w:t>
      </w:r>
    </w:p>
    <w:p w14:paraId="5BABDAA0" w14:textId="77777777" w:rsidR="00751B75" w:rsidRPr="00751B75" w:rsidRDefault="00751B75" w:rsidP="00751B75">
      <w:r w:rsidRPr="00751B75">
        <w:t>ensure focus ring matches your green accent</w:t>
      </w:r>
    </w:p>
    <w:p w14:paraId="6AEF03B7" w14:textId="77777777" w:rsidR="00751B75" w:rsidRPr="00751B75" w:rsidRDefault="00751B75" w:rsidP="00751B75">
      <w:r w:rsidRPr="00751B75">
        <w:t>avoid “white option list” by using a custom dropdown component (or styled datalist) if needed</w:t>
      </w:r>
    </w:p>
    <w:p w14:paraId="6E6E6A48" w14:textId="77777777" w:rsidR="00751B75" w:rsidRPr="00751B75" w:rsidRDefault="00751B75" w:rsidP="00751B75">
      <w:r w:rsidRPr="00751B75">
        <w:t>The prompt above forces that change.</w:t>
      </w:r>
    </w:p>
    <w:p w14:paraId="1CF02E17" w14:textId="77777777" w:rsidR="00751B75" w:rsidRPr="00751B75" w:rsidRDefault="00751B75" w:rsidP="00751B75">
      <w:pPr>
        <w:numPr>
          <w:ilvl w:val="1"/>
          <w:numId w:val="10"/>
        </w:numPr>
      </w:pPr>
      <w:r w:rsidRPr="00751B75">
        <w:t>“Daena crypto / Daena coin” suggestion (honest) As a product strategy: don’t lead with a coin right now. The strongest monetizable thing you already have is:</w:t>
      </w:r>
    </w:p>
    <w:p w14:paraId="4524EB6B" w14:textId="77777777" w:rsidR="00751B75" w:rsidRPr="00751B75" w:rsidRDefault="00751B75" w:rsidP="00751B75">
      <w:r w:rsidRPr="00751B75">
        <w:t>governed multi-agent execution (Hands)</w:t>
      </w:r>
    </w:p>
    <w:p w14:paraId="34683127" w14:textId="77777777" w:rsidR="00751B75" w:rsidRPr="00751B75" w:rsidRDefault="00751B75" w:rsidP="00751B75">
      <w:r w:rsidRPr="00751B75">
        <w:t>security scanning + fix automation (your Dependabot situation proves demand)</w:t>
      </w:r>
    </w:p>
    <w:p w14:paraId="1C32715F" w14:textId="77777777" w:rsidR="00751B75" w:rsidRPr="00751B75" w:rsidRDefault="00751B75" w:rsidP="00751B75">
      <w:r w:rsidRPr="00751B75">
        <w:t>“AI VP” business workflows</w:t>
      </w:r>
    </w:p>
    <w:p w14:paraId="563418EF" w14:textId="77777777" w:rsidR="00751B75" w:rsidRPr="00751B75" w:rsidRDefault="00751B75" w:rsidP="00751B75">
      <w:r w:rsidRPr="00751B75">
        <w:t>If you do Web3 later, do it as:</w:t>
      </w:r>
    </w:p>
    <w:p w14:paraId="27AD7758" w14:textId="77777777" w:rsidR="00751B75" w:rsidRPr="00751B75" w:rsidRDefault="00751B75" w:rsidP="00751B75">
      <w:r w:rsidRPr="00751B75">
        <w:t>a security product (contract scanner, transaction risk, wallet policy, audit trails)</w:t>
      </w:r>
    </w:p>
    <w:p w14:paraId="44C841BC" w14:textId="77777777" w:rsidR="00751B75" w:rsidRPr="00751B75" w:rsidRDefault="00751B75" w:rsidP="00751B75">
      <w:r w:rsidRPr="00751B75">
        <w:t>not as a speculative token first</w:t>
      </w:r>
    </w:p>
    <w:p w14:paraId="518EB02C" w14:textId="77777777" w:rsidR="00751B75" w:rsidRPr="00751B75" w:rsidRDefault="00751B75" w:rsidP="00751B75">
      <w:r w:rsidRPr="00751B75">
        <w:t>If you want, I can outline a clean roadmap: “Security + Automation SaaS first, optional token utility later” so you don’t get trapped in hype and compliance risk.</w:t>
      </w:r>
    </w:p>
    <w:p w14:paraId="6114D9DF"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7B15"/>
    <w:multiLevelType w:val="multilevel"/>
    <w:tmpl w:val="7270A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47271"/>
    <w:multiLevelType w:val="multilevel"/>
    <w:tmpl w:val="3B4656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C2342E"/>
    <w:multiLevelType w:val="multilevel"/>
    <w:tmpl w:val="2632D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600AC"/>
    <w:multiLevelType w:val="multilevel"/>
    <w:tmpl w:val="D458CF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31C6F"/>
    <w:multiLevelType w:val="multilevel"/>
    <w:tmpl w:val="0832E26C"/>
    <w:lvl w:ilvl="0">
      <w:start w:val="7"/>
      <w:numFmt w:val="decimal"/>
      <w:lvlText w:val="%1."/>
      <w:lvlJc w:val="left"/>
      <w:pPr>
        <w:tabs>
          <w:tab w:val="num" w:pos="720"/>
        </w:tabs>
        <w:ind w:left="720" w:hanging="360"/>
      </w:pPr>
    </w:lvl>
    <w:lvl w:ilvl="1">
      <w:start w:val="8"/>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4D0CD0"/>
    <w:multiLevelType w:val="multilevel"/>
    <w:tmpl w:val="96C0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771B2F"/>
    <w:multiLevelType w:val="multilevel"/>
    <w:tmpl w:val="FF9807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9B54DA"/>
    <w:multiLevelType w:val="multilevel"/>
    <w:tmpl w:val="FBCA3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BB1383"/>
    <w:multiLevelType w:val="multilevel"/>
    <w:tmpl w:val="6764C3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723905"/>
    <w:multiLevelType w:val="multilevel"/>
    <w:tmpl w:val="8474C3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418960">
    <w:abstractNumId w:val="5"/>
  </w:num>
  <w:num w:numId="2" w16cid:durableId="1563443383">
    <w:abstractNumId w:val="9"/>
  </w:num>
  <w:num w:numId="3" w16cid:durableId="738405474">
    <w:abstractNumId w:val="6"/>
  </w:num>
  <w:num w:numId="4" w16cid:durableId="1172178594">
    <w:abstractNumId w:val="8"/>
  </w:num>
  <w:num w:numId="5" w16cid:durableId="279535489">
    <w:abstractNumId w:val="1"/>
  </w:num>
  <w:num w:numId="6" w16cid:durableId="1837334279">
    <w:abstractNumId w:val="3"/>
  </w:num>
  <w:num w:numId="7" w16cid:durableId="570820077">
    <w:abstractNumId w:val="7"/>
  </w:num>
  <w:num w:numId="8" w16cid:durableId="899172016">
    <w:abstractNumId w:val="0"/>
  </w:num>
  <w:num w:numId="9" w16cid:durableId="849564228">
    <w:abstractNumId w:val="2"/>
  </w:num>
  <w:num w:numId="10" w16cid:durableId="127745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1A0"/>
    <w:rsid w:val="004E0F9D"/>
    <w:rsid w:val="00751B75"/>
    <w:rsid w:val="00D8050F"/>
    <w:rsid w:val="00DD540C"/>
    <w:rsid w:val="00F661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4761C4-7931-48E9-B1E8-3A17C1B5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1A0"/>
    <w:rPr>
      <w:rFonts w:eastAsiaTheme="majorEastAsia" w:cstheme="majorBidi"/>
      <w:color w:val="272727" w:themeColor="text1" w:themeTint="D8"/>
    </w:rPr>
  </w:style>
  <w:style w:type="paragraph" w:styleId="Title">
    <w:name w:val="Title"/>
    <w:basedOn w:val="Normal"/>
    <w:next w:val="Normal"/>
    <w:link w:val="TitleChar"/>
    <w:uiPriority w:val="10"/>
    <w:qFormat/>
    <w:rsid w:val="00F66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1A0"/>
    <w:pPr>
      <w:spacing w:before="160"/>
      <w:jc w:val="center"/>
    </w:pPr>
    <w:rPr>
      <w:i/>
      <w:iCs/>
      <w:color w:val="404040" w:themeColor="text1" w:themeTint="BF"/>
    </w:rPr>
  </w:style>
  <w:style w:type="character" w:customStyle="1" w:styleId="QuoteChar">
    <w:name w:val="Quote Char"/>
    <w:basedOn w:val="DefaultParagraphFont"/>
    <w:link w:val="Quote"/>
    <w:uiPriority w:val="29"/>
    <w:rsid w:val="00F661A0"/>
    <w:rPr>
      <w:i/>
      <w:iCs/>
      <w:color w:val="404040" w:themeColor="text1" w:themeTint="BF"/>
    </w:rPr>
  </w:style>
  <w:style w:type="paragraph" w:styleId="ListParagraph">
    <w:name w:val="List Paragraph"/>
    <w:basedOn w:val="Normal"/>
    <w:uiPriority w:val="34"/>
    <w:qFormat/>
    <w:rsid w:val="00F661A0"/>
    <w:pPr>
      <w:ind w:left="720"/>
      <w:contextualSpacing/>
    </w:pPr>
  </w:style>
  <w:style w:type="character" w:styleId="IntenseEmphasis">
    <w:name w:val="Intense Emphasis"/>
    <w:basedOn w:val="DefaultParagraphFont"/>
    <w:uiPriority w:val="21"/>
    <w:qFormat/>
    <w:rsid w:val="00F661A0"/>
    <w:rPr>
      <w:i/>
      <w:iCs/>
      <w:color w:val="0F4761" w:themeColor="accent1" w:themeShade="BF"/>
    </w:rPr>
  </w:style>
  <w:style w:type="paragraph" w:styleId="IntenseQuote">
    <w:name w:val="Intense Quote"/>
    <w:basedOn w:val="Normal"/>
    <w:next w:val="Normal"/>
    <w:link w:val="IntenseQuoteChar"/>
    <w:uiPriority w:val="30"/>
    <w:qFormat/>
    <w:rsid w:val="00F66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1A0"/>
    <w:rPr>
      <w:i/>
      <w:iCs/>
      <w:color w:val="0F4761" w:themeColor="accent1" w:themeShade="BF"/>
    </w:rPr>
  </w:style>
  <w:style w:type="character" w:styleId="IntenseReference">
    <w:name w:val="Intense Reference"/>
    <w:basedOn w:val="DefaultParagraphFont"/>
    <w:uiPriority w:val="32"/>
    <w:qFormat/>
    <w:rsid w:val="00F661A0"/>
    <w:rPr>
      <w:b/>
      <w:bCs/>
      <w:smallCaps/>
      <w:color w:val="0F4761" w:themeColor="accent1" w:themeShade="BF"/>
      <w:spacing w:val="5"/>
    </w:rPr>
  </w:style>
  <w:style w:type="character" w:styleId="Hyperlink">
    <w:name w:val="Hyperlink"/>
    <w:basedOn w:val="DefaultParagraphFont"/>
    <w:uiPriority w:val="99"/>
    <w:unhideWhenUsed/>
    <w:rsid w:val="00751B75"/>
    <w:rPr>
      <w:color w:val="467886" w:themeColor="hyperlink"/>
      <w:u w:val="single"/>
    </w:rPr>
  </w:style>
  <w:style w:type="character" w:styleId="UnresolvedMention">
    <w:name w:val="Unresolved Mention"/>
    <w:basedOn w:val="DefaultParagraphFont"/>
    <w:uiPriority w:val="99"/>
    <w:semiHidden/>
    <w:unhideWhenUsed/>
    <w:rsid w:val="00751B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s-AI-Official/daen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1511</Words>
  <Characters>8614</Characters>
  <Application>Microsoft Office Word</Application>
  <DocSecurity>0</DocSecurity>
  <Lines>71</Lines>
  <Paragraphs>20</Paragraphs>
  <ScaleCrop>false</ScaleCrop>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2</cp:revision>
  <dcterms:created xsi:type="dcterms:W3CDTF">2026-02-03T15:32:00Z</dcterms:created>
  <dcterms:modified xsi:type="dcterms:W3CDTF">2026-02-03T15:32:00Z</dcterms:modified>
</cp:coreProperties>
</file>