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E2F77" w14:textId="77777777" w:rsidR="00507CFE" w:rsidRDefault="00000000">
      <w:pPr>
        <w:spacing w:after="120"/>
        <w:jc w:val="center"/>
      </w:pPr>
      <w:r>
        <w:rPr>
          <w:b/>
          <w:sz w:val="28"/>
        </w:rPr>
        <w:t>Implementasi Sistem Informasi Akuntansi Berbasis Web dengan Otomatisasi Penjurnalan Menggunakan Database Trigger pada UMKM Jasa Konsultan IT (Studi Kasus: TechSolve Consulting)</w:t>
      </w:r>
    </w:p>
    <w:p w14:paraId="129FD494" w14:textId="0CB65901" w:rsidR="00507CFE" w:rsidRDefault="007C2C8B">
      <w:pPr>
        <w:spacing w:after="40"/>
        <w:jc w:val="center"/>
      </w:pPr>
      <w:r>
        <w:rPr>
          <w:b/>
        </w:rPr>
        <w:t>Nur Ikhlas Putra Ramadhan</w:t>
      </w:r>
      <w:r w:rsidR="00000000">
        <w:rPr>
          <w:b/>
        </w:rPr>
        <w:t xml:space="preserve"> — </w:t>
      </w:r>
      <w:r>
        <w:rPr>
          <w:b/>
        </w:rPr>
        <w:t>2303040131</w:t>
      </w:r>
    </w:p>
    <w:p w14:paraId="18AAFE6C" w14:textId="77777777" w:rsidR="00507CFE" w:rsidRDefault="00000000">
      <w:pPr>
        <w:spacing w:after="40"/>
        <w:jc w:val="center"/>
      </w:pPr>
      <w:r>
        <w:rPr>
          <w:sz w:val="18"/>
        </w:rPr>
        <w:t>Program Studi Informatika, Fakultas Teknik dan Sains, Universitas Muhammadiyah Purwokerto</w:t>
      </w:r>
    </w:p>
    <w:p w14:paraId="72EF21BD" w14:textId="53984ED5" w:rsidR="00507CFE" w:rsidRDefault="00000000">
      <w:pPr>
        <w:spacing w:after="40"/>
        <w:jc w:val="center"/>
      </w:pPr>
      <w:r>
        <w:rPr>
          <w:sz w:val="18"/>
        </w:rPr>
        <w:t xml:space="preserve">e-mail: </w:t>
      </w:r>
      <w:r w:rsidR="00684A30">
        <w:rPr>
          <w:sz w:val="18"/>
        </w:rPr>
        <w:t>putramadhan010@gmail.com</w:t>
      </w:r>
    </w:p>
    <w:p w14:paraId="5AEE4BD1" w14:textId="77777777" w:rsidR="00507CFE" w:rsidRDefault="00507CFE"/>
    <w:p w14:paraId="02DF6A05" w14:textId="77777777" w:rsidR="00507CFE" w:rsidRDefault="00000000">
      <w:pPr>
        <w:spacing w:before="160"/>
      </w:pPr>
      <w:r>
        <w:rPr>
          <w:b/>
          <w:sz w:val="24"/>
        </w:rPr>
        <w:t>Abstrak</w:t>
      </w:r>
    </w:p>
    <w:p w14:paraId="4FF2F42B" w14:textId="77777777" w:rsidR="00507CFE" w:rsidRDefault="00000000">
      <w:pPr>
        <w:jc w:val="both"/>
      </w:pPr>
      <w:r>
        <w:t>Pencatatan keuangan secara manual pada usaha mikro, kecil, dan menengah (UMKM) jasa rentan terhadap kesalahan manusia (human error), khususnya pada proses penjurnalan dan penyusunan laporan keuangan yang sering tidak sinkron dengan data transaksi. Penelitian ini bertujuan membangun Sistem Informasi Akuntansi (SIA) berbasis web yang mengotomatiskan proses penjurnalan menggunakan database trigger. Sistem dikembangkan dengan framework Next.js 14, basis data MySQL 8, dan driver mysql2 tanpa Object-Relational Mapping agar logika trigger transparan di level basis data. Tiga trigger (AFTER INSERT, AFTER UPDATE, dan AFTER DELETE) dipasang pada tabel detail transaksi sehingga setiap perubahan data transaksi otomatis menjaga konsistensi buku jurnal. Validasi double-entry (total debit sama dengan total kredit) diterapkan pada sisi antarmuka maupun server. Hasil pengujian menunjukkan bahwa 7 transaksi contoh menghasilkan 14 entri jurnal secara otomatis dengan total debit dan kredit seimbang sebesar Rp85.500.000, laba bersih Rp3.500.000, serta neraca yang seimbang sebesar Rp52.500.000. Dengan demikian, pemanfaatan database trigger terbukti menghilangkan penjurnalan manual dan menjamin akurasi laporan keuangan.</w:t>
      </w:r>
    </w:p>
    <w:p w14:paraId="368DF1DC" w14:textId="77777777" w:rsidR="00507CFE" w:rsidRDefault="00000000">
      <w:r>
        <w:rPr>
          <w:b/>
        </w:rPr>
        <w:t xml:space="preserve">Kata kunci: </w:t>
      </w:r>
      <w:r>
        <w:rPr>
          <w:i/>
        </w:rPr>
        <w:t>sistem informasi akuntansi; database trigger; double-entry; otomatisasi penjurnalan; Next.js</w:t>
      </w:r>
    </w:p>
    <w:p w14:paraId="7E846666" w14:textId="77777777" w:rsidR="00507CFE" w:rsidRDefault="00000000">
      <w:pPr>
        <w:spacing w:before="160"/>
      </w:pPr>
      <w:r>
        <w:rPr>
          <w:b/>
          <w:sz w:val="24"/>
        </w:rPr>
        <w:t>1. PENDAHULUAN</w:t>
      </w:r>
    </w:p>
    <w:p w14:paraId="38596352" w14:textId="0047A4E8" w:rsidR="00507CFE" w:rsidRDefault="00000000">
      <w:pPr>
        <w:ind w:firstLine="425"/>
        <w:jc w:val="both"/>
      </w:pPr>
      <w:r>
        <w:t xml:space="preserve">Sistem Informasi Akuntansi (SIA) merupakan komponen penting dalam pengelolaan keuangan suatu entitas usaha karena berfungsi mengumpulkan, mencatat, dan mengolah data transaksi menjadi informasi keuangan yang berguna </w:t>
      </w:r>
      <w:proofErr w:type="spellStart"/>
      <w:r>
        <w:t>bagi</w:t>
      </w:r>
      <w:proofErr w:type="spellEnd"/>
      <w:r>
        <w:t xml:space="preserve"> </w:t>
      </w:r>
      <w:proofErr w:type="spellStart"/>
      <w:r>
        <w:t>pengambilan</w:t>
      </w:r>
      <w:proofErr w:type="spellEnd"/>
      <w:r>
        <w:t xml:space="preserve"> </w:t>
      </w:r>
      <w:proofErr w:type="spellStart"/>
      <w:r>
        <w:t>keputusan</w:t>
      </w:r>
      <w:proofErr w:type="spellEnd"/>
      <w:r>
        <w:t xml:space="preserve"> </w:t>
      </w:r>
      <w:r w:rsidR="00017FEC">
        <w:fldChar w:fldCharType="begin" w:fldLock="1"/>
      </w:r>
      <w:r w:rsidR="00017FEC">
        <w:instrText>ADDIN CSL_CITATION {"citationItems":[{"id":"ITEM-1","itemData":{"DOI":"https://doi.org/10.17509/jrak.v5i2.8124","author":[{"dropping-particle":"","family":"Firdaus","given":"Dony Waluya","non-dropping-particle":"","parse-names":false,"suffix":""},{"dropping-particle":"","family":"Widyasastrena","given":"Dimas","non-dropping-particle":"","parse-names":false,"suffix":""}],"container-title":"Jurnal Riset Akuntansi &amp; Keuangan","id":"ITEM-1","issue":"2","issued":{"date-parts":[["2017"]]},"page":"1423-1440","title":"Perancangan Sistem Informasi Akuntansi Koperasi dan UMKM Berbasis","type":"article-journal","volume":"5"},"uris":["http://www.mendeley.com/documents/?uuid=ba3125c2-a30d-4f32-9e85-b20ddb4ddcbd"]}],"mendeley":{"formattedCitation":"(Firdaus &amp; Widyasastrena, 2017)","plainTextFormattedCitation":"(Firdaus &amp; Widyasastrena, 2017)","previouslyFormattedCitation":"(Firdaus &amp; Widyasastrena, 2017)"},"properties":{"noteIndex":0},"schema":"https://github.com/citation-style-language/schema/raw/master/csl-citation.json"}</w:instrText>
      </w:r>
      <w:r w:rsidR="00017FEC">
        <w:fldChar w:fldCharType="separate"/>
      </w:r>
      <w:r w:rsidR="00017FEC" w:rsidRPr="00017FEC">
        <w:rPr>
          <w:noProof/>
        </w:rPr>
        <w:t>(Firdaus &amp; Widyasastrena, 2017)</w:t>
      </w:r>
      <w:r w:rsidR="00017FEC">
        <w:fldChar w:fldCharType="end"/>
      </w:r>
      <w:r w:rsidR="00017FEC">
        <w:t xml:space="preserve">. </w:t>
      </w:r>
      <w:r>
        <w:t xml:space="preserve">Bagi </w:t>
      </w:r>
      <w:proofErr w:type="spellStart"/>
      <w:r>
        <w:t>pelaku</w:t>
      </w:r>
      <w:proofErr w:type="spellEnd"/>
      <w:r>
        <w:t xml:space="preserve"> UMKM, </w:t>
      </w:r>
      <w:proofErr w:type="spellStart"/>
      <w:r>
        <w:t>khususnya</w:t>
      </w:r>
      <w:proofErr w:type="spellEnd"/>
      <w:r>
        <w:t xml:space="preserve"> pada sektor jasa, ketersediaan informasi keuangan yang akurat dan tepat waktu menjadi kebutuhan yang semakin mendesak seiring </w:t>
      </w:r>
      <w:proofErr w:type="spellStart"/>
      <w:r>
        <w:t>meningkatnya</w:t>
      </w:r>
      <w:proofErr w:type="spellEnd"/>
      <w:r>
        <w:t xml:space="preserve"> volume </w:t>
      </w:r>
      <w:proofErr w:type="spellStart"/>
      <w:r>
        <w:t>transaksi</w:t>
      </w:r>
      <w:proofErr w:type="spellEnd"/>
      <w:r>
        <w:t xml:space="preserve"> </w:t>
      </w:r>
      <w:r w:rsidR="00017FEC">
        <w:fldChar w:fldCharType="begin" w:fldLock="1"/>
      </w:r>
      <w:r w:rsidR="00017FEC">
        <w:instrText>ADDIN CSL_CITATION {"citationItems":[{"id":"ITEM-1","itemData":{"DOI":"10.32497/keunis.v11i1.4079","abstract":"&amp;lt;em&amp;gt;&amp;lt;span lang=&amp;quot;EN-US&amp;quot;&amp;gt;This study aims to analyze the implementation and use of accounting information systems in Micro, Small and Medium Enterprises (SMEs) in the service and trade sector in Semarang City. The population of this research is SMEs in the service and trade sector in the city of Semarang. The sampling technique in this study used the stratified random sampling method. The number of samples in this study were 104 SMEs. This study uses descriptive analysis to analyze the results of the survey questionnaire. It was found that the problem with the Accounting Information System (AIS) in SMEs starts from limited capital for SMEs so that they are unable to pay employees in the accounting department, or for reasons of efficiency. So that the bookkeeping or accounting records of the company are the owners themselves. Meanwhile, SMEs owners do not have sufficient knowledge of accounting. Limited capital and lack of knowledge about accounting, causes SMEs not to use the Accounting Information System (AIS) in recording their business transactions. This is what causes SMEs not to compile financial reports, both in the form of Income Statements and Statements of Financial Position. This problem is the basis for the preparation of accounting applications for SMEs.&amp;lt;/span&amp;gt;&amp;lt;/em&amp;gt;","author":[{"dropping-particle":"","family":"Nugraha","given":"Nyata","non-dropping-particle":"","parse-names":false,"suffix":""},{"dropping-particle":"","family":"Budiyono","given":"Iwan","non-dropping-particle":"","parse-names":false,"suffix":""},{"dropping-particle":"","family":"Nurhayati","given":"Ida","non-dropping-particle":"","parse-names":false,"suffix":""},{"dropping-particle":"","family":"Arumsari","given":"Vita","non-dropping-particle":"","parse-names":false,"suffix":""}],"container-title":"KEUNIS","id":"ITEM-1","issue":"1 SE  - Articles","issued":{"date-parts":[["2023","1","31"]]},"page":"95-104","title":"PEMANFAATAN SISTEM INFORMASI AKUNTANSI PADA UMKM DI KOTA SEMARANG","type":"article-journal","volume":"11"},"uris":["http://www.mendeley.com/documents/?uuid=e67effc1-dfa3-428c-8dd0-ce50a2ba9cc8"]}],"mendeley":{"formattedCitation":"(Nugraha et al., 2023)","plainTextFormattedCitation":"(Nugraha et al., 2023)","previouslyFormattedCitation":"(Nugraha et al., 2023)"},"properties":{"noteIndex":0},"schema":"https://github.com/citation-style-language/schema/raw/master/csl-citation.json"}</w:instrText>
      </w:r>
      <w:r w:rsidR="00017FEC">
        <w:fldChar w:fldCharType="separate"/>
      </w:r>
      <w:r w:rsidR="00017FEC" w:rsidRPr="00017FEC">
        <w:rPr>
          <w:noProof/>
        </w:rPr>
        <w:t>(Nugraha et al., 2023)</w:t>
      </w:r>
      <w:r w:rsidR="00017FEC">
        <w:fldChar w:fldCharType="end"/>
      </w:r>
      <w:r w:rsidR="00017FEC">
        <w:t>.</w:t>
      </w:r>
    </w:p>
    <w:p w14:paraId="58441BD3" w14:textId="254AD76F" w:rsidR="00507CFE" w:rsidRDefault="00000000">
      <w:pPr>
        <w:ind w:firstLine="425"/>
        <w:jc w:val="both"/>
      </w:pPr>
      <w:r>
        <w:t xml:space="preserve">Namun, banyak UMKM masih melakukan pencatatan secara manual menggunakan buku atau lembar kerja sederhana. Praktik ini rawan terhadap kesalahan manusia (human error), seperti salah menempatkan akun, ketidakseimbangan antara debit dan kredit, serta laporan keuangan yang tidak </w:t>
      </w:r>
      <w:proofErr w:type="spellStart"/>
      <w:r>
        <w:t>sinkron</w:t>
      </w:r>
      <w:proofErr w:type="spellEnd"/>
      <w:r>
        <w:t xml:space="preserve"> </w:t>
      </w:r>
      <w:proofErr w:type="spellStart"/>
      <w:r>
        <w:t>dengan</w:t>
      </w:r>
      <w:proofErr w:type="spellEnd"/>
      <w:r>
        <w:t xml:space="preserve"> </w:t>
      </w:r>
      <w:proofErr w:type="spellStart"/>
      <w:r>
        <w:t>jurnal</w:t>
      </w:r>
      <w:proofErr w:type="spellEnd"/>
      <w:r>
        <w:t xml:space="preserve"> </w:t>
      </w:r>
      <w:r w:rsidR="00017FEC">
        <w:fldChar w:fldCharType="begin" w:fldLock="1"/>
      </w:r>
      <w:r w:rsidR="00017FEC">
        <w:instrText>ADDIN CSL_CITATION {"citationItems":[{"id":"ITEM-1","itemData":{"author":[{"dropping-particle":"","family":"Ramadani","given":"Fira","non-dropping-particle":"","parse-names":false,"suffix":""},{"dropping-particle":"","family":"Budianto","given":"Fajar","non-dropping-particle":"","parse-names":false,"suffix":""},{"dropping-particle":"","family":"Saputra","given":"Muhammad Dandi","non-dropping-particle":"","parse-names":false,"suffix":""}],"container-title":"DEVICE: Journal of Information System, Computer Science and Information Technology","id":"ITEM-1","issue":"2","issued":{"date-parts":[["2025"]]},"page":"397-410","title":"Penerapan Sistem Informasi Akuntansi Berbasis Web pada UMKM ( Studi Kasus : Diska Beauty Salon )","type":"article-journal","volume":"6"},"uris":["http://www.mendeley.com/documents/?uuid=2c504cc7-78e5-415c-9f3f-1c849e68ed46"]}],"mendeley":{"formattedCitation":"(Ramadani et al., 2025)","plainTextFormattedCitation":"(Ramadani et al., 2025)","previouslyFormattedCitation":"(Ramadani et al., 2025)"},"properties":{"noteIndex":0},"schema":"https://github.com/citation-style-language/schema/raw/master/csl-citation.json"}</w:instrText>
      </w:r>
      <w:r w:rsidR="00017FEC">
        <w:fldChar w:fldCharType="separate"/>
      </w:r>
      <w:r w:rsidR="00017FEC" w:rsidRPr="00017FEC">
        <w:rPr>
          <w:noProof/>
        </w:rPr>
        <w:t>(Ramadani et al., 2025)</w:t>
      </w:r>
      <w:r w:rsidR="00017FEC">
        <w:fldChar w:fldCharType="end"/>
      </w:r>
      <w:r w:rsidR="00017FEC">
        <w:t xml:space="preserve">. </w:t>
      </w:r>
      <w:proofErr w:type="spellStart"/>
      <w:r>
        <w:t>Kesalahan</w:t>
      </w:r>
      <w:proofErr w:type="spellEnd"/>
      <w:r>
        <w:t xml:space="preserve"> </w:t>
      </w:r>
      <w:proofErr w:type="spellStart"/>
      <w:r>
        <w:t>tersebut</w:t>
      </w:r>
      <w:proofErr w:type="spellEnd"/>
      <w:r>
        <w:t xml:space="preserve"> </w:t>
      </w:r>
      <w:proofErr w:type="spellStart"/>
      <w:r>
        <w:t>berdampak</w:t>
      </w:r>
      <w:proofErr w:type="spellEnd"/>
      <w:r>
        <w:t xml:space="preserve"> </w:t>
      </w:r>
      <w:proofErr w:type="spellStart"/>
      <w:r>
        <w:t>langsung</w:t>
      </w:r>
      <w:proofErr w:type="spellEnd"/>
      <w:r>
        <w:t xml:space="preserve"> pada kualitas laporan laba rugi, perubahan modal, dan neraca.</w:t>
      </w:r>
    </w:p>
    <w:p w14:paraId="47EC6217" w14:textId="77777777" w:rsidR="00507CFE" w:rsidRDefault="00000000">
      <w:pPr>
        <w:ind w:firstLine="425"/>
        <w:jc w:val="both"/>
      </w:pPr>
      <w:r>
        <w:t>Untuk mengatasi permasalahan tersebut, penelitian ini membangun SIA berbasis web yang mengotomatiskan penjurnalan pada level basis data menggunakan mekanisme database trigger, dengan studi kasus TechSolve Consulting (UMKM fiktif jasa konsultan teknologi informasi). Setiap transaksi yang dimasukkan otomatis membentuk entri buku jurnal tanpa intervensi manual. Tujuan penelitian adalah merancang dan menguji sistem tersebut dalam menjaga prinsip double-entry serta menghasilkan laporan keuangan yang seimbang, sekaligus menyediakan rujukan praktis penerapan trigger untuk menjamin integritas data akuntansi pada UMKM.</w:t>
      </w:r>
    </w:p>
    <w:p w14:paraId="527BF089" w14:textId="77777777" w:rsidR="00507CFE" w:rsidRDefault="00000000">
      <w:pPr>
        <w:spacing w:before="160"/>
      </w:pPr>
      <w:r>
        <w:rPr>
          <w:b/>
          <w:sz w:val="24"/>
        </w:rPr>
        <w:t>2. TINJAUAN PUSTAKA</w:t>
      </w:r>
    </w:p>
    <w:p w14:paraId="77C78BFC" w14:textId="70E70EF0" w:rsidR="00507CFE" w:rsidRDefault="00000000">
      <w:pPr>
        <w:ind w:firstLine="425"/>
        <w:jc w:val="both"/>
      </w:pPr>
      <w:r>
        <w:t xml:space="preserve">Sistem Informasi Akuntansi didefinisikan sebagai kumpulan sumber daya yang dirancang untuk mengubah data keuangan menjadi informasi yang dibutuhkan oleh </w:t>
      </w:r>
      <w:proofErr w:type="spellStart"/>
      <w:r>
        <w:t>berbagai</w:t>
      </w:r>
      <w:proofErr w:type="spellEnd"/>
      <w:r>
        <w:t xml:space="preserve"> </w:t>
      </w:r>
      <w:proofErr w:type="spellStart"/>
      <w:r>
        <w:t>pihak</w:t>
      </w:r>
      <w:proofErr w:type="spellEnd"/>
      <w:r>
        <w:t xml:space="preserve"> </w:t>
      </w:r>
      <w:r w:rsidR="00017FEC">
        <w:fldChar w:fldCharType="begin" w:fldLock="1"/>
      </w:r>
      <w:r w:rsidR="00017FEC">
        <w:instrText>ADDIN CSL_CITATION {"citationItems":[{"id":"ITEM-1","itemData":{"DOI":"https://doi.org/10.17509/jrak.v5i2.8124","author":[{"dropping-particle":"","family":"Firdaus","given":"Dony Waluya","non-dropping-particle":"","parse-names":false,"suffix":""},{"dropping-particle":"","family":"Widyasastrena","given":"Dimas","non-dropping-particle":"","parse-names":false,"suffix":""}],"container-title":"Jurnal Riset Akuntansi &amp; Keuangan","id":"ITEM-1","issue":"2","issued":{"date-parts":[["2017"]]},"page":"1423-1440","title":"Perancangan Sistem Informasi Akuntansi Koperasi dan UMKM Berbasis","type":"article-journal","volume":"5"},"uris":["http://www.mendeley.com/documents/?uuid=ba3125c2-a30d-4f32-9e85-b20ddb4ddcbd"]}],"mendeley":{"formattedCitation":"(Firdaus &amp; Widyasastrena, 2017)","plainTextFormattedCitation":"(Firdaus &amp; Widyasastrena, 2017)","previouslyFormattedCitation":"(Firdaus &amp; Widyasastrena, 2017)"},"properties":{"noteIndex":0},"schema":"https://github.com/citation-style-language/schema/raw/master/csl-citation.json"}</w:instrText>
      </w:r>
      <w:r w:rsidR="00017FEC">
        <w:fldChar w:fldCharType="separate"/>
      </w:r>
      <w:r w:rsidR="00017FEC" w:rsidRPr="00017FEC">
        <w:rPr>
          <w:noProof/>
        </w:rPr>
        <w:t>(Firdaus &amp; Widyasastrena, 2017)</w:t>
      </w:r>
      <w:r w:rsidR="00017FEC">
        <w:fldChar w:fldCharType="end"/>
      </w:r>
      <w:r w:rsidR="00017FEC">
        <w:t xml:space="preserve">. </w:t>
      </w:r>
      <w:r>
        <w:t xml:space="preserve">SIA modern </w:t>
      </w:r>
      <w:proofErr w:type="spellStart"/>
      <w:r>
        <w:t>umumnya</w:t>
      </w:r>
      <w:proofErr w:type="spellEnd"/>
      <w:r>
        <w:t xml:space="preserve"> </w:t>
      </w:r>
      <w:proofErr w:type="spellStart"/>
      <w:r>
        <w:t>terkomputerisasi</w:t>
      </w:r>
      <w:proofErr w:type="spellEnd"/>
      <w:r>
        <w:t xml:space="preserve"> </w:t>
      </w:r>
      <w:proofErr w:type="spellStart"/>
      <w:r>
        <w:t>sehingga</w:t>
      </w:r>
      <w:proofErr w:type="spellEnd"/>
      <w:r>
        <w:t xml:space="preserve"> mampu memproses transaksi dalam jumlah besar dengan tingkat </w:t>
      </w:r>
      <w:proofErr w:type="spellStart"/>
      <w:r>
        <w:t>akurasi</w:t>
      </w:r>
      <w:proofErr w:type="spellEnd"/>
      <w:r>
        <w:t xml:space="preserve"> yang </w:t>
      </w:r>
      <w:proofErr w:type="spellStart"/>
      <w:r>
        <w:t>tinggi</w:t>
      </w:r>
      <w:proofErr w:type="spellEnd"/>
      <w:r>
        <w:t xml:space="preserve"> </w:t>
      </w:r>
      <w:r w:rsidR="00017FEC">
        <w:fldChar w:fldCharType="begin" w:fldLock="1"/>
      </w:r>
      <w:r w:rsidR="00017FEC">
        <w:instrText>ADDIN CSL_CITATION {"citationItems":[{"id":"ITEM-1","itemData":{"DOI":"10.32497/keunis.v11i1.4079","abstract":"&amp;lt;em&amp;gt;&amp;lt;span lang=&amp;quot;EN-US&amp;quot;&amp;gt;This study aims to analyze the implementation and use of accounting information systems in Micro, Small and Medium Enterprises (SMEs) in the service and trade sector in Semarang City. The population of this research is SMEs in the service and trade sector in the city of Semarang. The sampling technique in this study used the stratified random sampling method. The number of samples in this study were 104 SMEs. This study uses descriptive analysis to analyze the results of the survey questionnaire. It was found that the problem with the Accounting Information System (AIS) in SMEs starts from limited capital for SMEs so that they are unable to pay employees in the accounting department, or for reasons of efficiency. So that the bookkeeping or accounting records of the company are the owners themselves. Meanwhile, SMEs owners do not have sufficient knowledge of accounting. Limited capital and lack of knowledge about accounting, causes SMEs not to use the Accounting Information System (AIS) in recording their business transactions. This is what causes SMEs not to compile financial reports, both in the form of Income Statements and Statements of Financial Position. This problem is the basis for the preparation of accounting applications for SMEs.&amp;lt;/span&amp;gt;&amp;lt;/em&amp;gt;","author":[{"dropping-particle":"","family":"Nugraha","given":"Nyata","non-dropping-particle":"","parse-names":false,"suffix":""},{"dropping-particle":"","family":"Budiyono","given":"Iwan","non-dropping-particle":"","parse-names":false,"suffix":""},{"dropping-particle":"","family":"Nurhayati","given":"Ida","non-dropping-particle":"","parse-names":false,"suffix":""},{"dropping-particle":"","family":"Arumsari","given":"Vita","non-dropping-particle":"","parse-names":false,"suffix":""}],"container-title":"KEUNIS","id":"ITEM-1","issue":"1 SE  - Articles","issued":{"date-parts":[["2023","1","31"]]},"page":"95-104","title":"PEMANFAATAN SISTEM INFORMASI AKUNTANSI PADA UMKM DI KOTA SEMARANG","type":"article-journal","volume":"11"},"uris":["http://www.mendeley.com/documents/?uuid=e67effc1-dfa3-428c-8dd0-ce50a2ba9cc8"]}],"mendeley":{"formattedCitation":"(Nugraha et al., 2023)","plainTextFormattedCitation":"(Nugraha et al., 2023)","previouslyFormattedCitation":"(Nugraha et al., 2023)"},"properties":{"noteIndex":0},"schema":"https://github.com/citation-style-language/schema/raw/master/csl-citation.json"}</w:instrText>
      </w:r>
      <w:r w:rsidR="00017FEC">
        <w:fldChar w:fldCharType="separate"/>
      </w:r>
      <w:r w:rsidR="00017FEC" w:rsidRPr="00017FEC">
        <w:rPr>
          <w:noProof/>
        </w:rPr>
        <w:t>(Nugraha et al., 2023)</w:t>
      </w:r>
      <w:r w:rsidR="00017FEC">
        <w:fldChar w:fldCharType="end"/>
      </w:r>
      <w:r w:rsidR="00017FEC">
        <w:t>.</w:t>
      </w:r>
    </w:p>
    <w:p w14:paraId="3D52490B" w14:textId="431CDF18" w:rsidR="00507CFE" w:rsidRDefault="00000000">
      <w:pPr>
        <w:ind w:firstLine="425"/>
        <w:jc w:val="both"/>
      </w:pPr>
      <w:r>
        <w:t xml:space="preserve">Pencatatan berpasangan (double-entry bookkeeping) merupakan prinsip dasar akuntansi yang menyatakan bahwa setiap transaksi dicatat pada minimal dua akun dengan nilai total debit yang sama </w:t>
      </w:r>
      <w:proofErr w:type="spellStart"/>
      <w:r>
        <w:t>dengan</w:t>
      </w:r>
      <w:proofErr w:type="spellEnd"/>
      <w:r>
        <w:t xml:space="preserve"> total </w:t>
      </w:r>
      <w:proofErr w:type="spellStart"/>
      <w:r>
        <w:t>kredit</w:t>
      </w:r>
      <w:proofErr w:type="spellEnd"/>
      <w:r>
        <w:t xml:space="preserve"> </w:t>
      </w:r>
      <w:r w:rsidR="00017FEC">
        <w:fldChar w:fldCharType="begin" w:fldLock="1"/>
      </w:r>
      <w:r w:rsidR="00017FEC">
        <w:instrText>ADDIN CSL_CITATION {"citationItems":[{"id":"ITEM-1","itemData":{"DOI":"https://dx.doi.org/10.18202/jamal.2013.08.7199","author":[{"dropping-particle":"","family":"Prasetyo","given":"Whedy","non-dropping-particle":"","parse-names":false,"suffix":""}],"container-title":"Jurnal Akuntansi Multiparadigma","id":"ITEM-1","issue":"37","issued":{"date-parts":[["2013"]]},"title":"MEMBONGKAR AKUNTANSI DOUBLE ENTRY SYSTEMS","type":"article-journal","volume":"4"},"uris":["http://www.mendeley.com/documents/?uuid=878eba89-d09b-4df6-aa6c-3675bb5b4f8b"]}],"mendeley":{"formattedCitation":"(Prasetyo, 2013)","plainTextFormattedCitation":"(Prasetyo, 2013)","previouslyFormattedCitation":"(Prasetyo, 2013)"},"properties":{"noteIndex":0},"schema":"https://github.com/citation-style-language/schema/raw/master/csl-citation.json"}</w:instrText>
      </w:r>
      <w:r w:rsidR="00017FEC">
        <w:fldChar w:fldCharType="separate"/>
      </w:r>
      <w:r w:rsidR="00017FEC" w:rsidRPr="00017FEC">
        <w:rPr>
          <w:noProof/>
        </w:rPr>
        <w:t>(Prasetyo, 2013)</w:t>
      </w:r>
      <w:r w:rsidR="00017FEC">
        <w:fldChar w:fldCharType="end"/>
      </w:r>
      <w:r w:rsidR="00017FEC">
        <w:t xml:space="preserve">. </w:t>
      </w:r>
      <w:proofErr w:type="spellStart"/>
      <w:r>
        <w:t>Prinsip</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mekanisme</w:t>
      </w:r>
      <w:proofErr w:type="spellEnd"/>
      <w:r>
        <w:t xml:space="preserve"> kontrol bawaan untuk menjaga keseimbangan persamaan akuntansi, yaitu Aset = Kewajiban + Ekuitas.</w:t>
      </w:r>
    </w:p>
    <w:p w14:paraId="18C906A3" w14:textId="0CC0FA39" w:rsidR="00507CFE" w:rsidRDefault="00000000">
      <w:pPr>
        <w:ind w:firstLine="425"/>
        <w:jc w:val="both"/>
      </w:pPr>
      <w:r>
        <w:t xml:space="preserve">Database trigger adalah prosedur khusus yang tersimpan dan dieksekusi secara otomatis oleh sistem manajemen basis data ketika terjadi peristiwa tertentu pada </w:t>
      </w:r>
      <w:proofErr w:type="spellStart"/>
      <w:r>
        <w:t>sebuah</w:t>
      </w:r>
      <w:proofErr w:type="spellEnd"/>
      <w:r>
        <w:t xml:space="preserve"> </w:t>
      </w:r>
      <w:proofErr w:type="spellStart"/>
      <w:r>
        <w:t>tabel</w:t>
      </w:r>
      <w:proofErr w:type="spellEnd"/>
      <w:r>
        <w:t xml:space="preserve"> </w:t>
      </w:r>
      <w:r w:rsidR="00017FEC">
        <w:fldChar w:fldCharType="begin" w:fldLock="1"/>
      </w:r>
      <w:r w:rsidR="00017FEC">
        <w:instrText>ADDIN CSL_CITATION {"citationItems":[{"id":"ITEM-1","itemData":{"DOI":"10.53697/jkomitek.v5i2.3940","abstract":"&amp;lt;p&amp;gt;Penelitian ini di lakukan untuk memahami sistem yang akan di buat secara sistem otomatis pada saat data  di input, di ubah dan di hapus agar  bekerja dengan cara sistem bukan melewati program pada  Source code, sehingga  jumlah  listing program dapat di kurangi  dan sistem logikanya  di hilangkan agar menjadi sistem program kecil pada  program trigger. Metode penelitian dengan menggunakan metode  Researh and Development akan membantu dalam penelitian data yang di perlukan untuk database dan tabel yng akn di buat, serta pengembangan bentuk program kecil pada program trigger dan tabel view sebagai tempat data mandiri yang terlepas dari data induknya atau tabel mastern dan taransaksi. Hasil penelitian menggunakan Trigger dan Tabel View menghasilkan model tujuh program Tringger dan dua tabel view hasilnya data yang di masukkan menjadi baik atau zero error input ( 0%), semua data yang di  operasikan masuk tepat dan benar pada tiap tiap tabel, program trigger yang di hasilkan ada 7 yaitu Menambah stok setelah pembelian, mengurangi stok jika pembelian di hapus, validasi stok sebelum transaksi penjualan, mengurangi stok setelah penjualan, mengembalikan stok jika penjualan di batalkan, mengurangi stok jika terjadi retur dan mengembalikan stok jika retur di batalkan. Tabel view yang di hasilkan ada 2 tabel view yaitu View  Retur Barang dan View Stok. Hasil pemanfaatan program Triger dan Tabel View tidak terlepas dari analisa database yang baik dan database yang Normal dapat memberikan dampak 100 % data dapat di olah dengan benar dan tepat pada tiap tiap tabel yang sudah di siapkan dalam sistem aplikasi. Untuk itu pemanfaatan Program trigger dan tabel View menjadi referensi bagi setiap database yang akan di buat bagi dunia usaha yang bergerak pada usaha bisnis kecil, menengah sampai yang sekala besar.&amp;lt;/p&amp;gt;","author":[{"dropping-particle":"","family":"Aidjili","given":"Mosses","non-dropping-particle":"","parse-names":false,"suffix":""}],"container-title":"Jurnal Komputer, Informasi dan Teknologi","id":"ITEM-1","issue":"2 SE  - Articles","issued":{"date-parts":[["2025","12","30"]]},"page":"15","title":"Implementasi Trigger dan View untuk Mendukung Konsistensi dan Efisiensi Pengolahan Data pada Sistem Database (Study Kasus: Toko Nanda  Pekalongan)","type":"article-journal","volume":"5"},"uris":["http://www.mendeley.com/documents/?uuid=503488ad-47f5-4829-b13b-40539f18aa80"]}],"mendeley":{"formattedCitation":"(Aidjili, 2025)","plainTextFormattedCitation":"(Aidjili, 2025)","previouslyFormattedCitation":"(Aidjili, 2025)"},"properties":{"noteIndex":0},"schema":"https://github.com/citation-style-language/schema/raw/master/csl-citation.json"}</w:instrText>
      </w:r>
      <w:r w:rsidR="00017FEC">
        <w:fldChar w:fldCharType="separate"/>
      </w:r>
      <w:r w:rsidR="00017FEC" w:rsidRPr="00017FEC">
        <w:rPr>
          <w:noProof/>
        </w:rPr>
        <w:t>(Aidjili, 2025)</w:t>
      </w:r>
      <w:r w:rsidR="00017FEC">
        <w:fldChar w:fldCharType="end"/>
      </w:r>
      <w:r w:rsidR="00017FEC">
        <w:t xml:space="preserve">. </w:t>
      </w:r>
      <w:r>
        <w:t xml:space="preserve">Pada MySQL, trigger </w:t>
      </w:r>
      <w:proofErr w:type="spellStart"/>
      <w:r>
        <w:t>dapat</w:t>
      </w:r>
      <w:proofErr w:type="spellEnd"/>
      <w:r>
        <w:t xml:space="preserve"> </w:t>
      </w:r>
      <w:proofErr w:type="spellStart"/>
      <w:r>
        <w:lastRenderedPageBreak/>
        <w:t>diatur</w:t>
      </w:r>
      <w:proofErr w:type="spellEnd"/>
      <w:r>
        <w:t xml:space="preserve"> untuk berjalan sebelum (BEFORE) atau sesudah (AFTER) operasi INSERT, UPDATE, maupun DELETE. Trigger banyak dimanfaatkan untuk menjaga integritas data dan mengotomatiskan proses turunan, seperti pembentukan jurnal dari data transaksi.</w:t>
      </w:r>
    </w:p>
    <w:p w14:paraId="7310544F" w14:textId="22F45B95" w:rsidR="00507CFE" w:rsidRDefault="00000000">
      <w:pPr>
        <w:ind w:firstLine="425"/>
        <w:jc w:val="both"/>
      </w:pPr>
      <w:r>
        <w:t xml:space="preserve">Next.js merupakan kerangka kerja berbasis React yang mendukung perenderan sisi server dan penyediaan API dalam </w:t>
      </w:r>
      <w:proofErr w:type="spellStart"/>
      <w:r>
        <w:t>satu</w:t>
      </w:r>
      <w:proofErr w:type="spellEnd"/>
      <w:r>
        <w:t xml:space="preserve"> basis </w:t>
      </w:r>
      <w:proofErr w:type="spellStart"/>
      <w:r>
        <w:t>kode</w:t>
      </w:r>
      <w:proofErr w:type="spellEnd"/>
      <w:r>
        <w:t xml:space="preserve"> </w:t>
      </w:r>
      <w:r w:rsidR="00017FEC">
        <w:fldChar w:fldCharType="begin" w:fldLock="1"/>
      </w:r>
      <w:r w:rsidR="008457EB">
        <w:instrText>ADDIN CSL_CITATION {"citationItems":[{"id":"ITEM-1","itemData":{"DOI":"10.62951/repeater.v3i1.355","abstract":"&amp;lt;p&amp;gt;&amp;lt;em&amp;gt;This research aims to develop the company website PT. Rantangin Digital Indonesia uses the latest technology, namely Next.js and Tailwind CSS. This website development was carried out to increase visibility and user experience in accessing the services offered by the company. Next.js was chosen as the development framework because of its ability to build fast, scalable and SEO-friendly web applications, while Tailwind CSS was used to speed up the interface design process with a flexible and responsive utility-first approach. The development method used is the Waterfall method, which consists of planning, design, implementation, testing and maintenance stages. The development results show that the website built has succeeded in fulfilling the company's goals of providing a digital platform that is easy to access, responsive on various devices, and has optimal performance. By using Next.js and Tailwind CSS, website development can be done efficiently and effectively, and provide a better user experience. Recommendations for further development include integration with content management systems and analytical features for monitoring website performance.&amp;lt;/em&amp;gt;&amp;lt;/p&amp;gt;","author":[{"dropping-particle":"","family":"Puan Maharani","given":"","non-dropping-particle":"","parse-names":false,"suffix":""}],"container-title":"Repeater : Publikasi Teknik Informatika dan Jaringan","id":"ITEM-1","issue":"1 SE  - Articles","issued":{"date-parts":[["2025","1","11"]]},"page":"129-137","title":"Pengembangan Website PT. Rantangin Digital Indonesia Menggunakan Framework Next Js dan Tailwind CSS","type":"article-journal","volume":"3"},"uris":["http://www.mendeley.com/documents/?uuid=fcdd67ba-7f4c-4434-8e00-e9f7788f2de4"]},{"id":"ITEM-2","itemData":{"DOI":"10.1007/s42979-024-03471-3","ISBN":"0123456789","ISSN":"2661-8907","author":[{"dropping-particle":"","family":"Ofem","given":"Paulinus","non-dropping-particle":"","parse-names":false,"suffix":""},{"dropping-particle":"","family":"Isong","given":"Bassey","non-dropping-particle":"","parse-names":false,"suffix":""},{"dropping-particle":"","family":"Lugayizi","given":"Francis","non-dropping-particle":"","parse-names":false,"suffix":""}],"container-title":"SN Computer Science","id":"ITEM-2","issued":{"date-parts":[["2024"]]},"publisher":"Springer Nature Singapore","title":"Metrics for Evaluating and Improving Transparency in Software Engineering : An Empirical Study and Improvement Model","type":"book"},"uris":["http://www.mendeley.com/documents/?uuid=502e1f1e-961a-4edd-a84c-4dab092da74c"]},{"id":"ITEM-3","itemData":{"DOI":"10.24246/itexplore.v4i1.2025.pp16-32","abstract":"&amp;lt;p&amp;gt;&amp;lt;em&amp;gt;UMKM Jemari Ragil has successfully digitized its business by joining the e-commerce platform Shopee since September 2023 and reached international markets such as Malaysia. Although marketing strategies through Instagram, WhatsApp, and TikTok are effective, challenges arise from the limited understanding of technology by customers, who often need guidance in using E-commerce. This research aims to implement React JavaScript for the Jemari Ragil' MSME website. The goal is to overcome the main obstacles faced by the owner of Jemari Ragil. The research method includes problem and needs analysis, design and system design, implementation or application development, and system testing. The result of this research is the successful implementation of JavaScript React to build an efficient and interactive MSME website interface. Through the results of Usability Testing system testing and measured using the System Usability Scale (SUS) which resulted in a score of 76 with a good category, indicating that the system can be accepted by users and meets the established usability standards.&amp;lt;/em&amp;gt;&amp;lt;/p&amp;gt;","author":[{"dropping-particle":"","family":"Elsie Naresvari","given":"","non-dropping-particle":"","parse-names":false,"suffix":""},{"dropping-particle":"","family":"Susetyo","given":"Yeremia Alfa","non-dropping-particle":"","parse-names":false,"suffix":""}],"container-title":"IT-Explore: Jurnal Penerapan Teknologi Informasi dan Komunikasi","id":"ITEM-3","issue":"1 SE  - Articles","issued":{"date-parts":[["2025","2","7"]]},"page":"16-32","title":"Penerapan JavaScript React pada perancangan front-end website UMKM Jemari Ragil","type":"article-journal","volume":"4"},"uris":["http://www.mendeley.com/documents/?uuid=6dddddb4-5d58-40d1-95a4-b24dda6506e0"]}],"mendeley":{"formattedCitation":"(Elsie Naresvari &amp; Susetyo, 2025; Ofem et al., 2024; Puan Maharani, 2025)","plainTextFormattedCitation":"(Elsie Naresvari &amp; Susetyo, 2025; Ofem et al., 2024; Puan Maharani, 2025)","previouslyFormattedCitation":"(Elsie Naresvari &amp; Susetyo, 2025; Ofem et al., 2024; Puan Maharani, 2025)"},"properties":{"noteIndex":0},"schema":"https://github.com/citation-style-language/schema/raw/master/csl-citation.json"}</w:instrText>
      </w:r>
      <w:r w:rsidR="00017FEC">
        <w:fldChar w:fldCharType="separate"/>
      </w:r>
      <w:r w:rsidR="008457EB" w:rsidRPr="008457EB">
        <w:rPr>
          <w:noProof/>
        </w:rPr>
        <w:t>(Elsie Naresvari &amp; Susetyo, 2025; Ofem et al., 2024; Puan Maharani, 2025)</w:t>
      </w:r>
      <w:r w:rsidR="00017FEC">
        <w:fldChar w:fldCharType="end"/>
      </w:r>
      <w:r w:rsidR="00017FEC">
        <w:t xml:space="preserve">. </w:t>
      </w:r>
      <w:proofErr w:type="spellStart"/>
      <w:r>
        <w:t>sehingga</w:t>
      </w:r>
      <w:proofErr w:type="spellEnd"/>
      <w:r>
        <w:t xml:space="preserve"> </w:t>
      </w:r>
      <w:proofErr w:type="spellStart"/>
      <w:r>
        <w:t>memisahkan</w:t>
      </w:r>
      <w:proofErr w:type="spellEnd"/>
      <w:r>
        <w:t xml:space="preserve"> </w:t>
      </w:r>
      <w:proofErr w:type="spellStart"/>
      <w:r>
        <w:t>lapisan</w:t>
      </w:r>
      <w:proofErr w:type="spellEnd"/>
      <w:r>
        <w:t xml:space="preserve"> </w:t>
      </w:r>
      <w:proofErr w:type="spellStart"/>
      <w:r>
        <w:t>antarmuka</w:t>
      </w:r>
      <w:proofErr w:type="spellEnd"/>
      <w:r>
        <w:t xml:space="preserve">, logika bisnis, dan penyimpanan data secara ringkas. Penelitian terdahulu telah membahas pengembangan aplikasi </w:t>
      </w:r>
      <w:proofErr w:type="spellStart"/>
      <w:r>
        <w:t>akuntansi</w:t>
      </w:r>
      <w:proofErr w:type="spellEnd"/>
      <w:r>
        <w:t xml:space="preserve"> untuk UMKM </w:t>
      </w:r>
      <w:r w:rsidR="00017FEC">
        <w:fldChar w:fldCharType="begin" w:fldLock="1"/>
      </w:r>
      <w:r w:rsidR="00017FEC">
        <w:instrText>ADDIN CSL_CITATION {"citationItems":[{"id":"ITEM-1","itemData":{"DOI":"https://doi.org/10.17509/jrak.v5i2.8124","author":[{"dropping-particle":"","family":"Firdaus","given":"Dony Waluya","non-dropping-particle":"","parse-names":false,"suffix":""},{"dropping-particle":"","family":"Widyasastrena","given":"Dimas","non-dropping-particle":"","parse-names":false,"suffix":""}],"container-title":"Jurnal Riset Akuntansi &amp; Keuangan","id":"ITEM-1","issue":"2","issued":{"date-parts":[["2017"]]},"page":"1423-1440","title":"Perancangan Sistem Informasi Akuntansi Koperasi dan UMKM Berbasis","type":"article-journal","volume":"5"},"uris":["http://www.mendeley.com/documents/?uuid=ba3125c2-a30d-4f32-9e85-b20ddb4ddcbd"]}],"mendeley":{"formattedCitation":"(Firdaus &amp; Widyasastrena, 2017)","plainTextFormattedCitation":"(Firdaus &amp; Widyasastrena, 2017)","previouslyFormattedCitation":"(Firdaus &amp; Widyasastrena, 2017)"},"properties":{"noteIndex":0},"schema":"https://github.com/citation-style-language/schema/raw/master/csl-citation.json"}</w:instrText>
      </w:r>
      <w:r w:rsidR="00017FEC">
        <w:fldChar w:fldCharType="separate"/>
      </w:r>
      <w:r w:rsidR="00017FEC" w:rsidRPr="00017FEC">
        <w:rPr>
          <w:noProof/>
        </w:rPr>
        <w:t>(Firdaus &amp; Widyasastrena, 2017)</w:t>
      </w:r>
      <w:r w:rsidR="00017FEC">
        <w:fldChar w:fldCharType="end"/>
      </w:r>
      <w:r w:rsidR="00017FEC">
        <w:t xml:space="preserve">. </w:t>
      </w:r>
      <w:proofErr w:type="spellStart"/>
      <w:r>
        <w:t>otomatisasi</w:t>
      </w:r>
      <w:proofErr w:type="spellEnd"/>
      <w:r>
        <w:t xml:space="preserve"> </w:t>
      </w:r>
      <w:proofErr w:type="spellStart"/>
      <w:r>
        <w:t>pengolahan</w:t>
      </w:r>
      <w:proofErr w:type="spellEnd"/>
      <w:r>
        <w:t xml:space="preserve"> data </w:t>
      </w:r>
      <w:proofErr w:type="spellStart"/>
      <w:r>
        <w:t>transaksi</w:t>
      </w:r>
      <w:proofErr w:type="spellEnd"/>
      <w:r>
        <w:t xml:space="preserve"> </w:t>
      </w:r>
      <w:r w:rsidR="00017FEC">
        <w:fldChar w:fldCharType="begin" w:fldLock="1"/>
      </w:r>
      <w:r w:rsidR="00017FEC">
        <w:instrText>ADDIN CSL_CITATION {"citationItems":[{"id":"ITEM-1","itemData":{"author":[{"dropping-particle":"","family":"Ramadani","given":"Fira","non-dropping-particle":"","parse-names":false,"suffix":""},{"dropping-particle":"","family":"Budianto","given":"Fajar","non-dropping-particle":"","parse-names":false,"suffix":""},{"dropping-particle":"","family":"Saputra","given":"Muhammad Dandi","non-dropping-particle":"","parse-names":false,"suffix":""}],"container-title":"DEVICE: Journal of Information System, Computer Science and Information Technology","id":"ITEM-1","issue":"2","issued":{"date-parts":[["2025"]]},"page":"397-410","title":"Penerapan Sistem Informasi Akuntansi Berbasis Web pada UMKM ( Studi Kasus : Diska Beauty Salon )","type":"article-journal","volume":"6"},"uris":["http://www.mendeley.com/documents/?uuid=2c504cc7-78e5-415c-9f3f-1c849e68ed46"]}],"mendeley":{"formattedCitation":"(Ramadani et al., 2025)","plainTextFormattedCitation":"(Ramadani et al., 2025)","previouslyFormattedCitation":"(Ramadani et al., 2025)"},"properties":{"noteIndex":0},"schema":"https://github.com/citation-style-language/schema/raw/master/csl-citation.json"}</w:instrText>
      </w:r>
      <w:r w:rsidR="00017FEC">
        <w:fldChar w:fldCharType="separate"/>
      </w:r>
      <w:r w:rsidR="00017FEC" w:rsidRPr="00017FEC">
        <w:rPr>
          <w:noProof/>
        </w:rPr>
        <w:t>(Ramadani et al., 2025)</w:t>
      </w:r>
      <w:r w:rsidR="00017FEC">
        <w:fldChar w:fldCharType="end"/>
      </w:r>
      <w:r w:rsidR="00017FEC">
        <w:t xml:space="preserve">. </w:t>
      </w:r>
      <w:proofErr w:type="spellStart"/>
      <w:r>
        <w:t>serta</w:t>
      </w:r>
      <w:proofErr w:type="spellEnd"/>
      <w:r>
        <w:t xml:space="preserve"> </w:t>
      </w:r>
      <w:proofErr w:type="spellStart"/>
      <w:r>
        <w:t>pemanfaatan</w:t>
      </w:r>
      <w:proofErr w:type="spellEnd"/>
      <w:r>
        <w:t xml:space="preserve"> trigger untuk </w:t>
      </w:r>
      <w:proofErr w:type="spellStart"/>
      <w:r>
        <w:t>menjaga</w:t>
      </w:r>
      <w:proofErr w:type="spellEnd"/>
      <w:r>
        <w:t xml:space="preserve"> </w:t>
      </w:r>
      <w:proofErr w:type="spellStart"/>
      <w:r>
        <w:t>konsistensi</w:t>
      </w:r>
      <w:proofErr w:type="spellEnd"/>
      <w:r>
        <w:t xml:space="preserve"> data </w:t>
      </w:r>
      <w:r w:rsidR="00017FEC">
        <w:fldChar w:fldCharType="begin" w:fldLock="1"/>
      </w:r>
      <w:r w:rsidR="008457EB">
        <w:instrText>ADDIN CSL_CITATION {"citationItems":[{"id":"ITEM-1","itemData":{"DOI":"10.53697/jkomitek.v5i2.3940","abstract":"&amp;lt;p&amp;gt;Penelitian ini di lakukan untuk memahami sistem yang akan di buat secara sistem otomatis pada saat data  di input, di ubah dan di hapus agar  bekerja dengan cara sistem bukan melewati program pada  Source code, sehingga  jumlah  listing program dapat di kurangi  dan sistem logikanya  di hilangkan agar menjadi sistem program kecil pada  program trigger. Metode penelitian dengan menggunakan metode  Researh and Development akan membantu dalam penelitian data yang di perlukan untuk database dan tabel yng akn di buat, serta pengembangan bentuk program kecil pada program trigger dan tabel view sebagai tempat data mandiri yang terlepas dari data induknya atau tabel mastern dan taransaksi. Hasil penelitian menggunakan Trigger dan Tabel View menghasilkan model tujuh program Tringger dan dua tabel view hasilnya data yang di masukkan menjadi baik atau zero error input ( 0%), semua data yang di  operasikan masuk tepat dan benar pada tiap tiap tabel, program trigger yang di hasilkan ada 7 yaitu Menambah stok setelah pembelian, mengurangi stok jika pembelian di hapus, validasi stok sebelum transaksi penjualan, mengurangi stok setelah penjualan, mengembalikan stok jika penjualan di batalkan, mengurangi stok jika terjadi retur dan mengembalikan stok jika retur di batalkan. Tabel view yang di hasilkan ada 2 tabel view yaitu View  Retur Barang dan View Stok. Hasil pemanfaatan program Triger dan Tabel View tidak terlepas dari analisa database yang baik dan database yang Normal dapat memberikan dampak 100 % data dapat di olah dengan benar dan tepat pada tiap tiap tabel yang sudah di siapkan dalam sistem aplikasi. Untuk itu pemanfaatan Program trigger dan tabel View menjadi referensi bagi setiap database yang akan di buat bagi dunia usaha yang bergerak pada usaha bisnis kecil, menengah sampai yang sekala besar.&amp;lt;/p&amp;gt;","author":[{"dropping-particle":"","family":"Aidjili","given":"Mosses","non-dropping-particle":"","parse-names":false,"suffix":""}],"container-title":"Jurnal Komputer, Informasi dan Teknologi","id":"ITEM-1","issue":"2 SE  - Articles","issued":{"date-parts":[["2025","12","30"]]},"page":"15","title":"Implementasi Trigger dan View untuk Mendukung Konsistensi dan Efisiensi Pengolahan Data pada Sistem Database (Study Kasus: Toko Nanda  Pekalongan)","type":"article-journal","volume":"5"},"uris":["http://www.mendeley.com/documents/?uuid=503488ad-47f5-4829-b13b-40539f18aa80"]}],"mendeley":{"formattedCitation":"(Aidjili, 2025)","plainTextFormattedCitation":"(Aidjili, 2025)","previouslyFormattedCitation":"(Aidjili, 2025)"},"properties":{"noteIndex":0},"schema":"https://github.com/citation-style-language/schema/raw/master/csl-citation.json"}</w:instrText>
      </w:r>
      <w:r w:rsidR="00017FEC">
        <w:fldChar w:fldCharType="separate"/>
      </w:r>
      <w:r w:rsidR="00017FEC" w:rsidRPr="00017FEC">
        <w:rPr>
          <w:noProof/>
        </w:rPr>
        <w:t>(Aidjili, 2025)</w:t>
      </w:r>
      <w:r w:rsidR="00017FEC">
        <w:fldChar w:fldCharType="end"/>
      </w:r>
      <w:r w:rsidR="00017FEC">
        <w:t xml:space="preserve">. </w:t>
      </w: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kajian</w:t>
      </w:r>
      <w:proofErr w:type="spellEnd"/>
      <w:r>
        <w:t xml:space="preserve"> tersebut dengan menekankan otomatisasi penjurnalan double-entry sepenuhnya pada level trigger MySQL.</w:t>
      </w:r>
    </w:p>
    <w:p w14:paraId="547F4446" w14:textId="77777777" w:rsidR="00507CFE" w:rsidRDefault="00000000">
      <w:pPr>
        <w:spacing w:before="160"/>
      </w:pPr>
      <w:r>
        <w:rPr>
          <w:b/>
          <w:sz w:val="24"/>
        </w:rPr>
        <w:t>3. METODE PENELITIAN</w:t>
      </w:r>
    </w:p>
    <w:p w14:paraId="316B08B9" w14:textId="77777777" w:rsidR="00507CFE" w:rsidRDefault="00000000">
      <w:pPr>
        <w:ind w:firstLine="425"/>
        <w:jc w:val="both"/>
      </w:pPr>
      <w:r>
        <w:t>Penelitian ini menggunakan pendekatan pengembangan perangkat lunak model Waterfall yang terdiri atas tahap analisis kebutuhan, perancangan, implementasi, dan pengujian. Objek studi kasus adalah TechSolve Consulting, UMKM jasa konsultan TI yang aktivitasnya meliputi instalasi jaringan, pemeliharaan, perbaikan perangkat, dan pelatihan karyawan.</w:t>
      </w:r>
    </w:p>
    <w:p w14:paraId="723A6C22" w14:textId="77777777" w:rsidR="00507CFE" w:rsidRDefault="00000000">
      <w:pPr>
        <w:ind w:firstLine="425"/>
        <w:jc w:val="both"/>
      </w:pPr>
      <w:r>
        <w:t>Teknologi yang digunakan dirangkum pada Tabel 1.</w:t>
      </w:r>
    </w:p>
    <w:p w14:paraId="465346C4" w14:textId="77777777" w:rsidR="00507CFE" w:rsidRDefault="00000000">
      <w:pPr>
        <w:spacing w:after="120"/>
        <w:jc w:val="center"/>
      </w:pPr>
      <w:r>
        <w:rPr>
          <w:i/>
          <w:sz w:val="18"/>
        </w:rPr>
        <w:t>Tabel 1. Teknologi yang Digunakan</w:t>
      </w:r>
    </w:p>
    <w:tbl>
      <w:tblPr>
        <w:tblStyle w:val="TableGrid"/>
        <w:tblW w:w="0" w:type="auto"/>
        <w:jc w:val="center"/>
        <w:tblLook w:val="04A0" w:firstRow="1" w:lastRow="0" w:firstColumn="1" w:lastColumn="0" w:noHBand="0" w:noVBand="1"/>
      </w:tblPr>
      <w:tblGrid>
        <w:gridCol w:w="4675"/>
        <w:gridCol w:w="4675"/>
      </w:tblGrid>
      <w:tr w:rsidR="00507CFE" w14:paraId="385396F5" w14:textId="77777777">
        <w:trPr>
          <w:jc w:val="center"/>
        </w:trPr>
        <w:tc>
          <w:tcPr>
            <w:tcW w:w="4680" w:type="dxa"/>
          </w:tcPr>
          <w:p w14:paraId="03CEB522" w14:textId="77777777" w:rsidR="00507CFE" w:rsidRDefault="00000000">
            <w:pPr>
              <w:spacing w:after="0"/>
            </w:pPr>
            <w:r>
              <w:rPr>
                <w:b/>
                <w:sz w:val="18"/>
              </w:rPr>
              <w:t>Komponen</w:t>
            </w:r>
          </w:p>
        </w:tc>
        <w:tc>
          <w:tcPr>
            <w:tcW w:w="4680" w:type="dxa"/>
          </w:tcPr>
          <w:p w14:paraId="2C078A5B" w14:textId="77777777" w:rsidR="00507CFE" w:rsidRDefault="00000000">
            <w:pPr>
              <w:spacing w:after="0"/>
            </w:pPr>
            <w:r>
              <w:rPr>
                <w:b/>
                <w:sz w:val="18"/>
              </w:rPr>
              <w:t>Teknologi</w:t>
            </w:r>
          </w:p>
        </w:tc>
      </w:tr>
      <w:tr w:rsidR="00507CFE" w14:paraId="25EBD0AD" w14:textId="77777777">
        <w:trPr>
          <w:jc w:val="center"/>
        </w:trPr>
        <w:tc>
          <w:tcPr>
            <w:tcW w:w="4680" w:type="dxa"/>
          </w:tcPr>
          <w:p w14:paraId="79D2FCEF" w14:textId="77777777" w:rsidR="00507CFE" w:rsidRDefault="00000000">
            <w:pPr>
              <w:spacing w:after="0"/>
            </w:pPr>
            <w:r>
              <w:rPr>
                <w:sz w:val="18"/>
              </w:rPr>
              <w:t>Framework</w:t>
            </w:r>
          </w:p>
        </w:tc>
        <w:tc>
          <w:tcPr>
            <w:tcW w:w="4680" w:type="dxa"/>
          </w:tcPr>
          <w:p w14:paraId="2E3E450D" w14:textId="77777777" w:rsidR="00507CFE" w:rsidRDefault="00000000">
            <w:pPr>
              <w:spacing w:after="0"/>
            </w:pPr>
            <w:r>
              <w:rPr>
                <w:sz w:val="18"/>
              </w:rPr>
              <w:t>Next.js 14 (App Router)</w:t>
            </w:r>
          </w:p>
        </w:tc>
      </w:tr>
      <w:tr w:rsidR="00507CFE" w14:paraId="7F4B2C89" w14:textId="77777777">
        <w:trPr>
          <w:jc w:val="center"/>
        </w:trPr>
        <w:tc>
          <w:tcPr>
            <w:tcW w:w="4680" w:type="dxa"/>
          </w:tcPr>
          <w:p w14:paraId="62B1453A" w14:textId="77777777" w:rsidR="00507CFE" w:rsidRDefault="00000000">
            <w:pPr>
              <w:spacing w:after="0"/>
            </w:pPr>
            <w:r>
              <w:rPr>
                <w:sz w:val="18"/>
              </w:rPr>
              <w:t>Bahasa</w:t>
            </w:r>
          </w:p>
        </w:tc>
        <w:tc>
          <w:tcPr>
            <w:tcW w:w="4680" w:type="dxa"/>
          </w:tcPr>
          <w:p w14:paraId="45B9ADBE" w14:textId="77777777" w:rsidR="00507CFE" w:rsidRDefault="00000000">
            <w:pPr>
              <w:spacing w:after="0"/>
            </w:pPr>
            <w:r>
              <w:rPr>
                <w:sz w:val="18"/>
              </w:rPr>
              <w:t>TypeScript</w:t>
            </w:r>
          </w:p>
        </w:tc>
      </w:tr>
      <w:tr w:rsidR="00507CFE" w14:paraId="2DC2709E" w14:textId="77777777">
        <w:trPr>
          <w:jc w:val="center"/>
        </w:trPr>
        <w:tc>
          <w:tcPr>
            <w:tcW w:w="4680" w:type="dxa"/>
          </w:tcPr>
          <w:p w14:paraId="01F86DCC" w14:textId="77777777" w:rsidR="00507CFE" w:rsidRDefault="00000000">
            <w:pPr>
              <w:spacing w:after="0"/>
            </w:pPr>
            <w:r>
              <w:rPr>
                <w:sz w:val="18"/>
              </w:rPr>
              <w:t>Basis Data</w:t>
            </w:r>
          </w:p>
        </w:tc>
        <w:tc>
          <w:tcPr>
            <w:tcW w:w="4680" w:type="dxa"/>
          </w:tcPr>
          <w:p w14:paraId="3298DF7C" w14:textId="77777777" w:rsidR="00507CFE" w:rsidRDefault="00000000">
            <w:pPr>
              <w:spacing w:after="0"/>
            </w:pPr>
            <w:r>
              <w:rPr>
                <w:sz w:val="18"/>
              </w:rPr>
              <w:t>MySQL 8.0</w:t>
            </w:r>
          </w:p>
        </w:tc>
      </w:tr>
      <w:tr w:rsidR="00507CFE" w14:paraId="2C6B7606" w14:textId="77777777">
        <w:trPr>
          <w:jc w:val="center"/>
        </w:trPr>
        <w:tc>
          <w:tcPr>
            <w:tcW w:w="4680" w:type="dxa"/>
          </w:tcPr>
          <w:p w14:paraId="17671C57" w14:textId="77777777" w:rsidR="00507CFE" w:rsidRDefault="00000000">
            <w:pPr>
              <w:spacing w:after="0"/>
            </w:pPr>
            <w:r>
              <w:rPr>
                <w:sz w:val="18"/>
              </w:rPr>
              <w:t>Driver Basis Data</w:t>
            </w:r>
          </w:p>
        </w:tc>
        <w:tc>
          <w:tcPr>
            <w:tcW w:w="4680" w:type="dxa"/>
          </w:tcPr>
          <w:p w14:paraId="69B6FF42" w14:textId="77777777" w:rsidR="00507CFE" w:rsidRDefault="00000000">
            <w:pPr>
              <w:spacing w:after="0"/>
            </w:pPr>
            <w:r>
              <w:rPr>
                <w:sz w:val="18"/>
              </w:rPr>
              <w:t>mysql2/promise (raw query, tanpa ORM)</w:t>
            </w:r>
          </w:p>
        </w:tc>
      </w:tr>
      <w:tr w:rsidR="00507CFE" w14:paraId="55891110" w14:textId="77777777">
        <w:trPr>
          <w:jc w:val="center"/>
        </w:trPr>
        <w:tc>
          <w:tcPr>
            <w:tcW w:w="4680" w:type="dxa"/>
          </w:tcPr>
          <w:p w14:paraId="319B7F00" w14:textId="77777777" w:rsidR="00507CFE" w:rsidRDefault="00000000">
            <w:pPr>
              <w:spacing w:after="0"/>
            </w:pPr>
            <w:r>
              <w:rPr>
                <w:sz w:val="18"/>
              </w:rPr>
              <w:t>Styling</w:t>
            </w:r>
          </w:p>
        </w:tc>
        <w:tc>
          <w:tcPr>
            <w:tcW w:w="4680" w:type="dxa"/>
          </w:tcPr>
          <w:p w14:paraId="3563ED08" w14:textId="77777777" w:rsidR="00507CFE" w:rsidRDefault="00000000">
            <w:pPr>
              <w:spacing w:after="0"/>
            </w:pPr>
            <w:r>
              <w:rPr>
                <w:sz w:val="18"/>
              </w:rPr>
              <w:t>Tailwind CSS</w:t>
            </w:r>
          </w:p>
        </w:tc>
      </w:tr>
      <w:tr w:rsidR="00507CFE" w14:paraId="297EB85E" w14:textId="77777777">
        <w:trPr>
          <w:jc w:val="center"/>
        </w:trPr>
        <w:tc>
          <w:tcPr>
            <w:tcW w:w="4680" w:type="dxa"/>
          </w:tcPr>
          <w:p w14:paraId="066085C2" w14:textId="77777777" w:rsidR="00507CFE" w:rsidRDefault="00000000">
            <w:pPr>
              <w:spacing w:after="0"/>
            </w:pPr>
            <w:r>
              <w:rPr>
                <w:sz w:val="18"/>
              </w:rPr>
              <w:t>Validasi</w:t>
            </w:r>
          </w:p>
        </w:tc>
        <w:tc>
          <w:tcPr>
            <w:tcW w:w="4680" w:type="dxa"/>
          </w:tcPr>
          <w:p w14:paraId="3FF80904" w14:textId="77777777" w:rsidR="00507CFE" w:rsidRDefault="00000000">
            <w:pPr>
              <w:spacing w:after="0"/>
            </w:pPr>
            <w:r>
              <w:rPr>
                <w:sz w:val="18"/>
              </w:rPr>
              <w:t>Zod</w:t>
            </w:r>
          </w:p>
        </w:tc>
      </w:tr>
    </w:tbl>
    <w:p w14:paraId="7D73C6C9" w14:textId="77777777" w:rsidR="00507CFE" w:rsidRDefault="00507CFE">
      <w:pPr>
        <w:spacing w:after="40"/>
      </w:pPr>
    </w:p>
    <w:p w14:paraId="5D9E08A6" w14:textId="77777777" w:rsidR="00507CFE" w:rsidRDefault="00000000">
      <w:pPr>
        <w:ind w:firstLine="425"/>
        <w:jc w:val="both"/>
      </w:pPr>
      <w:r>
        <w:t>Arsitektur sistem mengikuti alur berlapis: pengguna berinteraksi melalui antarmuka (UI), permintaan diteruskan ke API Route, kemudian diolah ke basis data MySQL. Pada saat data detail transaksi disimpan, trigger MySQL otomatis menulis entri ke tabel jurnal, yang selanjutnya menjadi sumber tunggal bagi seluruh laporan keuangan. Alur tersebut dapat dituliskan sebagai: Pengguna → UI → API → MySQL → Trigger → Buku Jurnal → Laporan.</w:t>
      </w:r>
    </w:p>
    <w:p w14:paraId="12BEBD6C" w14:textId="77777777" w:rsidR="00507CFE" w:rsidRDefault="00000000">
      <w:pPr>
        <w:ind w:firstLine="425"/>
        <w:jc w:val="both"/>
      </w:pPr>
      <w:r>
        <w:t>Basis data dirancang dengan empat tabel utama (Tabel 2 dan Gambar 1): chart_of_accounts (master akun), transactions (header transaksi), transaction_details (baris debit/kredit), dan journal_entries (buku jurnal yang diisi otomatis oleh trigger). Kolom penghubung ref_detail_id ditambahkan pada tabel jurnal untuk menautkan setiap baris detail dengan tepat satu entri jurnal (relasi satu-ke-satu), sehingga operasi pembaruan dan penghapusan menjadi presisi.</w:t>
      </w:r>
    </w:p>
    <w:p w14:paraId="3A75880A" w14:textId="77777777" w:rsidR="00507CFE" w:rsidRDefault="00000000">
      <w:pPr>
        <w:spacing w:after="120"/>
        <w:jc w:val="center"/>
      </w:pPr>
      <w:r>
        <w:rPr>
          <w:i/>
          <w:sz w:val="18"/>
        </w:rPr>
        <w:t>Tabel 2. Struktur Tabel Basis Data</w:t>
      </w:r>
    </w:p>
    <w:tbl>
      <w:tblPr>
        <w:tblStyle w:val="TableGrid"/>
        <w:tblW w:w="0" w:type="auto"/>
        <w:jc w:val="center"/>
        <w:tblLook w:val="04A0" w:firstRow="1" w:lastRow="0" w:firstColumn="1" w:lastColumn="0" w:noHBand="0" w:noVBand="1"/>
      </w:tblPr>
      <w:tblGrid>
        <w:gridCol w:w="3117"/>
        <w:gridCol w:w="3116"/>
        <w:gridCol w:w="3117"/>
      </w:tblGrid>
      <w:tr w:rsidR="00507CFE" w14:paraId="42785F34" w14:textId="77777777">
        <w:trPr>
          <w:jc w:val="center"/>
        </w:trPr>
        <w:tc>
          <w:tcPr>
            <w:tcW w:w="3120" w:type="dxa"/>
          </w:tcPr>
          <w:p w14:paraId="49F0BD20" w14:textId="77777777" w:rsidR="00507CFE" w:rsidRDefault="00000000">
            <w:pPr>
              <w:spacing w:after="0"/>
            </w:pPr>
            <w:r>
              <w:rPr>
                <w:b/>
                <w:sz w:val="18"/>
              </w:rPr>
              <w:t>Tabel</w:t>
            </w:r>
          </w:p>
        </w:tc>
        <w:tc>
          <w:tcPr>
            <w:tcW w:w="3120" w:type="dxa"/>
          </w:tcPr>
          <w:p w14:paraId="33945821" w14:textId="77777777" w:rsidR="00507CFE" w:rsidRDefault="00000000">
            <w:pPr>
              <w:spacing w:after="0"/>
            </w:pPr>
            <w:r>
              <w:rPr>
                <w:b/>
                <w:sz w:val="18"/>
              </w:rPr>
              <w:t>Fungsi</w:t>
            </w:r>
          </w:p>
        </w:tc>
        <w:tc>
          <w:tcPr>
            <w:tcW w:w="3120" w:type="dxa"/>
          </w:tcPr>
          <w:p w14:paraId="5D05CC38" w14:textId="77777777" w:rsidR="00507CFE" w:rsidRDefault="00000000">
            <w:pPr>
              <w:spacing w:after="0"/>
            </w:pPr>
            <w:r>
              <w:rPr>
                <w:b/>
                <w:sz w:val="18"/>
              </w:rPr>
              <w:t>Kunci Relasi</w:t>
            </w:r>
          </w:p>
        </w:tc>
      </w:tr>
      <w:tr w:rsidR="00507CFE" w14:paraId="525735DE" w14:textId="77777777">
        <w:trPr>
          <w:jc w:val="center"/>
        </w:trPr>
        <w:tc>
          <w:tcPr>
            <w:tcW w:w="3120" w:type="dxa"/>
          </w:tcPr>
          <w:p w14:paraId="1EE92615" w14:textId="77777777" w:rsidR="00507CFE" w:rsidRDefault="00000000">
            <w:pPr>
              <w:spacing w:after="0"/>
            </w:pPr>
            <w:r>
              <w:rPr>
                <w:sz w:val="18"/>
              </w:rPr>
              <w:t>chart_of_accounts</w:t>
            </w:r>
          </w:p>
        </w:tc>
        <w:tc>
          <w:tcPr>
            <w:tcW w:w="3120" w:type="dxa"/>
          </w:tcPr>
          <w:p w14:paraId="7166C573" w14:textId="77777777" w:rsidR="00507CFE" w:rsidRDefault="00000000">
            <w:pPr>
              <w:spacing w:after="0"/>
            </w:pPr>
            <w:r>
              <w:rPr>
                <w:sz w:val="18"/>
              </w:rPr>
              <w:t>Master akun (CoA)</w:t>
            </w:r>
          </w:p>
        </w:tc>
        <w:tc>
          <w:tcPr>
            <w:tcW w:w="3120" w:type="dxa"/>
          </w:tcPr>
          <w:p w14:paraId="0EB1B41B" w14:textId="77777777" w:rsidR="00507CFE" w:rsidRDefault="00000000">
            <w:pPr>
              <w:spacing w:after="0"/>
            </w:pPr>
            <w:r>
              <w:rPr>
                <w:sz w:val="18"/>
              </w:rPr>
              <w:t>PK kode_akun</w:t>
            </w:r>
          </w:p>
        </w:tc>
      </w:tr>
      <w:tr w:rsidR="00507CFE" w14:paraId="3A1DFFAE" w14:textId="77777777">
        <w:trPr>
          <w:jc w:val="center"/>
        </w:trPr>
        <w:tc>
          <w:tcPr>
            <w:tcW w:w="3120" w:type="dxa"/>
          </w:tcPr>
          <w:p w14:paraId="76BA591E" w14:textId="77777777" w:rsidR="00507CFE" w:rsidRDefault="00000000">
            <w:pPr>
              <w:spacing w:after="0"/>
            </w:pPr>
            <w:r>
              <w:rPr>
                <w:sz w:val="18"/>
              </w:rPr>
              <w:t>transactions</w:t>
            </w:r>
          </w:p>
        </w:tc>
        <w:tc>
          <w:tcPr>
            <w:tcW w:w="3120" w:type="dxa"/>
          </w:tcPr>
          <w:p w14:paraId="65F9BB13" w14:textId="77777777" w:rsidR="00507CFE" w:rsidRDefault="00000000">
            <w:pPr>
              <w:spacing w:after="0"/>
            </w:pPr>
            <w:r>
              <w:rPr>
                <w:sz w:val="18"/>
              </w:rPr>
              <w:t>Header transaksi</w:t>
            </w:r>
          </w:p>
        </w:tc>
        <w:tc>
          <w:tcPr>
            <w:tcW w:w="3120" w:type="dxa"/>
          </w:tcPr>
          <w:p w14:paraId="388AA663" w14:textId="77777777" w:rsidR="00507CFE" w:rsidRDefault="00000000">
            <w:pPr>
              <w:spacing w:after="0"/>
            </w:pPr>
            <w:r>
              <w:rPr>
                <w:sz w:val="18"/>
              </w:rPr>
              <w:t>PK id</w:t>
            </w:r>
          </w:p>
        </w:tc>
      </w:tr>
      <w:tr w:rsidR="00507CFE" w14:paraId="3A636E1A" w14:textId="77777777">
        <w:trPr>
          <w:jc w:val="center"/>
        </w:trPr>
        <w:tc>
          <w:tcPr>
            <w:tcW w:w="3120" w:type="dxa"/>
          </w:tcPr>
          <w:p w14:paraId="2BE67647" w14:textId="77777777" w:rsidR="00507CFE" w:rsidRDefault="00000000">
            <w:pPr>
              <w:spacing w:after="0"/>
            </w:pPr>
            <w:r>
              <w:rPr>
                <w:sz w:val="18"/>
              </w:rPr>
              <w:t>transaction_details</w:t>
            </w:r>
          </w:p>
        </w:tc>
        <w:tc>
          <w:tcPr>
            <w:tcW w:w="3120" w:type="dxa"/>
          </w:tcPr>
          <w:p w14:paraId="435440E2" w14:textId="77777777" w:rsidR="00507CFE" w:rsidRDefault="00000000">
            <w:pPr>
              <w:spacing w:after="0"/>
            </w:pPr>
            <w:r>
              <w:rPr>
                <w:sz w:val="18"/>
              </w:rPr>
              <w:t>Baris debit/kredit</w:t>
            </w:r>
          </w:p>
        </w:tc>
        <w:tc>
          <w:tcPr>
            <w:tcW w:w="3120" w:type="dxa"/>
          </w:tcPr>
          <w:p w14:paraId="1249F5B2" w14:textId="77777777" w:rsidR="00507CFE" w:rsidRDefault="00000000">
            <w:pPr>
              <w:spacing w:after="0"/>
            </w:pPr>
            <w:r>
              <w:rPr>
                <w:sz w:val="18"/>
              </w:rPr>
              <w:t>FK transaction_id, kode_akun</w:t>
            </w:r>
          </w:p>
        </w:tc>
      </w:tr>
      <w:tr w:rsidR="00507CFE" w14:paraId="58BDA3EC" w14:textId="77777777">
        <w:trPr>
          <w:jc w:val="center"/>
        </w:trPr>
        <w:tc>
          <w:tcPr>
            <w:tcW w:w="3120" w:type="dxa"/>
          </w:tcPr>
          <w:p w14:paraId="1383BD61" w14:textId="77777777" w:rsidR="00507CFE" w:rsidRDefault="00000000">
            <w:pPr>
              <w:spacing w:after="0"/>
            </w:pPr>
            <w:r>
              <w:rPr>
                <w:sz w:val="18"/>
              </w:rPr>
              <w:t>journal_entries</w:t>
            </w:r>
          </w:p>
        </w:tc>
        <w:tc>
          <w:tcPr>
            <w:tcW w:w="3120" w:type="dxa"/>
          </w:tcPr>
          <w:p w14:paraId="4004F539" w14:textId="77777777" w:rsidR="00507CFE" w:rsidRDefault="00000000">
            <w:pPr>
              <w:spacing w:after="0"/>
            </w:pPr>
            <w:r>
              <w:rPr>
                <w:sz w:val="18"/>
              </w:rPr>
              <w:t>Buku jurnal (diisi trigger)</w:t>
            </w:r>
          </w:p>
        </w:tc>
        <w:tc>
          <w:tcPr>
            <w:tcW w:w="3120" w:type="dxa"/>
          </w:tcPr>
          <w:p w14:paraId="19407462" w14:textId="77777777" w:rsidR="00507CFE" w:rsidRDefault="00000000">
            <w:pPr>
              <w:spacing w:after="0"/>
            </w:pPr>
            <w:r>
              <w:rPr>
                <w:sz w:val="18"/>
              </w:rPr>
              <w:t>FK ref_transaction_id, ref_detail_id</w:t>
            </w:r>
          </w:p>
        </w:tc>
      </w:tr>
    </w:tbl>
    <w:p w14:paraId="7E468A25" w14:textId="77777777" w:rsidR="00507CFE" w:rsidRDefault="00507CFE">
      <w:pPr>
        <w:spacing w:after="40"/>
      </w:pPr>
    </w:p>
    <w:p w14:paraId="732E9F7B" w14:textId="4B86EAD4" w:rsidR="00507CFE" w:rsidRDefault="00684A30">
      <w:pPr>
        <w:spacing w:after="40"/>
        <w:jc w:val="center"/>
      </w:pPr>
      <w:r>
        <w:rPr>
          <w:noProof/>
          <w:color w:val="888888"/>
          <w:sz w:val="18"/>
        </w:rPr>
        <w:lastRenderedPageBreak/>
        <w:drawing>
          <wp:inline distT="0" distB="0" distL="0" distR="0" wp14:anchorId="21A18420" wp14:editId="2BE83FCA">
            <wp:extent cx="4397176" cy="3471703"/>
            <wp:effectExtent l="0" t="0" r="3810" b="0"/>
            <wp:docPr id="197131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1639" cy="3506808"/>
                    </a:xfrm>
                    <a:prstGeom prst="rect">
                      <a:avLst/>
                    </a:prstGeom>
                    <a:noFill/>
                    <a:ln>
                      <a:noFill/>
                    </a:ln>
                  </pic:spPr>
                </pic:pic>
              </a:graphicData>
            </a:graphic>
          </wp:inline>
        </w:drawing>
      </w:r>
    </w:p>
    <w:p w14:paraId="5EA91D34" w14:textId="77777777" w:rsidR="00507CFE" w:rsidRDefault="00000000">
      <w:pPr>
        <w:spacing w:after="120"/>
        <w:jc w:val="center"/>
      </w:pPr>
      <w:r>
        <w:rPr>
          <w:i/>
          <w:sz w:val="18"/>
        </w:rPr>
        <w:t>Gambar 1. Entity Relationship Diagram (ERD) Sistem</w:t>
      </w:r>
    </w:p>
    <w:p w14:paraId="18D246E9" w14:textId="77777777" w:rsidR="00507CFE" w:rsidRDefault="00000000">
      <w:pPr>
        <w:ind w:firstLine="425"/>
        <w:jc w:val="both"/>
      </w:pPr>
      <w:r>
        <w:t>Inti otomatisasi terletak pada tiga trigger berikut yang dipasang pada tabel transaction_details. Kode trigger ditampilkan secara ringkas pada Kode Program 1.</w:t>
      </w:r>
    </w:p>
    <w:p w14:paraId="55F70527" w14:textId="77777777" w:rsidR="00507CFE" w:rsidRDefault="00000000">
      <w:pPr>
        <w:spacing w:after="120"/>
        <w:jc w:val="center"/>
      </w:pPr>
      <w:r>
        <w:rPr>
          <w:i/>
          <w:sz w:val="18"/>
        </w:rPr>
        <w:t>Kode Program 1. Implementasi Trigger MySQL</w:t>
      </w:r>
    </w:p>
    <w:p w14:paraId="008D7EF7" w14:textId="77777777" w:rsidR="00507CFE" w:rsidRDefault="00000000">
      <w:pPr>
        <w:spacing w:after="0"/>
        <w:ind w:left="283"/>
      </w:pPr>
      <w:r>
        <w:rPr>
          <w:rFonts w:ascii="Consolas" w:hAnsi="Consolas" w:cs="Consolas"/>
          <w:sz w:val="17"/>
        </w:rPr>
        <w:t>-- AFTER INSERT: detail baru -&gt; buat entri jurnal otomatis</w:t>
      </w:r>
    </w:p>
    <w:p w14:paraId="4F4C7C62" w14:textId="77777777" w:rsidR="00507CFE" w:rsidRDefault="00000000">
      <w:pPr>
        <w:spacing w:after="0"/>
        <w:ind w:left="283"/>
      </w:pPr>
      <w:r>
        <w:rPr>
          <w:rFonts w:ascii="Consolas" w:hAnsi="Consolas" w:cs="Consolas"/>
          <w:sz w:val="17"/>
        </w:rPr>
        <w:t>CREATE TRIGGER trg_jurnal_insert</w:t>
      </w:r>
    </w:p>
    <w:p w14:paraId="444C8D59" w14:textId="77777777" w:rsidR="00507CFE" w:rsidRDefault="00000000">
      <w:pPr>
        <w:spacing w:after="0"/>
        <w:ind w:left="283"/>
      </w:pPr>
      <w:r>
        <w:rPr>
          <w:rFonts w:ascii="Consolas" w:hAnsi="Consolas" w:cs="Consolas"/>
          <w:sz w:val="17"/>
        </w:rPr>
        <w:t>AFTER INSERT ON transaction_details FOR EACH ROW</w:t>
      </w:r>
    </w:p>
    <w:p w14:paraId="47D77B27" w14:textId="77777777" w:rsidR="00507CFE" w:rsidRDefault="00000000">
      <w:pPr>
        <w:spacing w:after="0"/>
        <w:ind w:left="283"/>
      </w:pPr>
      <w:r>
        <w:rPr>
          <w:rFonts w:ascii="Consolas" w:hAnsi="Consolas" w:cs="Consolas"/>
          <w:sz w:val="17"/>
        </w:rPr>
        <w:t>BEGIN</w:t>
      </w:r>
    </w:p>
    <w:p w14:paraId="309C6F9F" w14:textId="77777777" w:rsidR="00507CFE" w:rsidRDefault="00000000">
      <w:pPr>
        <w:spacing w:after="0"/>
        <w:ind w:left="283"/>
      </w:pPr>
      <w:r>
        <w:rPr>
          <w:rFonts w:ascii="Consolas" w:hAnsi="Consolas" w:cs="Consolas"/>
          <w:sz w:val="17"/>
        </w:rPr>
        <w:t xml:space="preserve">  DECLARE v_tgl DATE; DECLARE v_desk VARCHAR(255);</w:t>
      </w:r>
    </w:p>
    <w:p w14:paraId="7C72E22D" w14:textId="77777777" w:rsidR="00507CFE" w:rsidRDefault="00000000">
      <w:pPr>
        <w:spacing w:after="0"/>
        <w:ind w:left="283"/>
      </w:pPr>
      <w:r>
        <w:rPr>
          <w:rFonts w:ascii="Consolas" w:hAnsi="Consolas" w:cs="Consolas"/>
          <w:sz w:val="17"/>
        </w:rPr>
        <w:t xml:space="preserve">  SELECT tanggal, deskripsi INTO v_tgl, v_desk</w:t>
      </w:r>
    </w:p>
    <w:p w14:paraId="5E5BDA1F" w14:textId="77777777" w:rsidR="00507CFE" w:rsidRDefault="00000000">
      <w:pPr>
        <w:spacing w:after="0"/>
        <w:ind w:left="283"/>
      </w:pPr>
      <w:r>
        <w:rPr>
          <w:rFonts w:ascii="Consolas" w:hAnsi="Consolas" w:cs="Consolas"/>
          <w:sz w:val="17"/>
        </w:rPr>
        <w:t xml:space="preserve">    FROM transactions WHERE id = NEW.transaction_id;</w:t>
      </w:r>
    </w:p>
    <w:p w14:paraId="04CBC82F" w14:textId="77777777" w:rsidR="00507CFE" w:rsidRDefault="00000000">
      <w:pPr>
        <w:spacing w:after="0"/>
        <w:ind w:left="283"/>
      </w:pPr>
      <w:r>
        <w:rPr>
          <w:rFonts w:ascii="Consolas" w:hAnsi="Consolas" w:cs="Consolas"/>
          <w:sz w:val="17"/>
        </w:rPr>
        <w:t xml:space="preserve">  INSERT INTO journal_entries</w:t>
      </w:r>
    </w:p>
    <w:p w14:paraId="18CB5C4A" w14:textId="77777777" w:rsidR="00507CFE" w:rsidRDefault="00000000">
      <w:pPr>
        <w:spacing w:after="0"/>
        <w:ind w:left="283"/>
      </w:pPr>
      <w:r>
        <w:rPr>
          <w:rFonts w:ascii="Consolas" w:hAnsi="Consolas" w:cs="Consolas"/>
          <w:sz w:val="17"/>
        </w:rPr>
        <w:t xml:space="preserve">    (tanggal, deskripsi, kode_akun, debit, kredit,</w:t>
      </w:r>
    </w:p>
    <w:p w14:paraId="4CA0329D" w14:textId="77777777" w:rsidR="00507CFE" w:rsidRDefault="00000000">
      <w:pPr>
        <w:spacing w:after="0"/>
        <w:ind w:left="283"/>
      </w:pPr>
      <w:r>
        <w:rPr>
          <w:rFonts w:ascii="Consolas" w:hAnsi="Consolas" w:cs="Consolas"/>
          <w:sz w:val="17"/>
        </w:rPr>
        <w:t xml:space="preserve">     ref_transaction_id, ref_detail_id)</w:t>
      </w:r>
    </w:p>
    <w:p w14:paraId="38C27F90" w14:textId="77777777" w:rsidR="00507CFE" w:rsidRDefault="00000000">
      <w:pPr>
        <w:spacing w:after="0"/>
        <w:ind w:left="283"/>
      </w:pPr>
      <w:r>
        <w:rPr>
          <w:rFonts w:ascii="Consolas" w:hAnsi="Consolas" w:cs="Consolas"/>
          <w:sz w:val="17"/>
        </w:rPr>
        <w:t xml:space="preserve">  VALUES (v_tgl, v_desk, NEW.kode_akun, NEW.debit,</w:t>
      </w:r>
    </w:p>
    <w:p w14:paraId="18A47894" w14:textId="77777777" w:rsidR="00507CFE" w:rsidRDefault="00000000">
      <w:pPr>
        <w:spacing w:after="0"/>
        <w:ind w:left="283"/>
      </w:pPr>
      <w:r>
        <w:rPr>
          <w:rFonts w:ascii="Consolas" w:hAnsi="Consolas" w:cs="Consolas"/>
          <w:sz w:val="17"/>
        </w:rPr>
        <w:t xml:space="preserve">     NEW.kredit, NEW.transaction_id, NEW.id);</w:t>
      </w:r>
    </w:p>
    <w:p w14:paraId="78B28141" w14:textId="77777777" w:rsidR="00507CFE" w:rsidRDefault="00000000">
      <w:pPr>
        <w:spacing w:after="0"/>
        <w:ind w:left="283"/>
      </w:pPr>
      <w:r>
        <w:rPr>
          <w:rFonts w:ascii="Consolas" w:hAnsi="Consolas" w:cs="Consolas"/>
          <w:sz w:val="17"/>
        </w:rPr>
        <w:t>END;</w:t>
      </w:r>
    </w:p>
    <w:p w14:paraId="7315A35B" w14:textId="77777777" w:rsidR="00507CFE" w:rsidRDefault="00000000">
      <w:pPr>
        <w:spacing w:after="0"/>
        <w:ind w:left="283"/>
      </w:pPr>
      <w:r>
        <w:rPr>
          <w:rFonts w:ascii="Consolas" w:hAnsi="Consolas" w:cs="Consolas"/>
          <w:sz w:val="17"/>
        </w:rPr>
        <w:t xml:space="preserve"> </w:t>
      </w:r>
    </w:p>
    <w:p w14:paraId="2028C6EF" w14:textId="77777777" w:rsidR="00507CFE" w:rsidRDefault="00000000">
      <w:pPr>
        <w:spacing w:after="0"/>
        <w:ind w:left="283"/>
      </w:pPr>
      <w:r>
        <w:rPr>
          <w:rFonts w:ascii="Consolas" w:hAnsi="Consolas" w:cs="Consolas"/>
          <w:sz w:val="17"/>
        </w:rPr>
        <w:t>-- AFTER UPDATE: detail berubah -&gt; jurnal terkait diperbarui</w:t>
      </w:r>
    </w:p>
    <w:p w14:paraId="57646F74" w14:textId="77777777" w:rsidR="00507CFE" w:rsidRDefault="00000000">
      <w:pPr>
        <w:spacing w:after="0"/>
        <w:ind w:left="283"/>
      </w:pPr>
      <w:r>
        <w:rPr>
          <w:rFonts w:ascii="Consolas" w:hAnsi="Consolas" w:cs="Consolas"/>
          <w:sz w:val="17"/>
        </w:rPr>
        <w:t>CREATE TRIGGER trg_jurnal_update</w:t>
      </w:r>
    </w:p>
    <w:p w14:paraId="43148A8F" w14:textId="77777777" w:rsidR="00507CFE" w:rsidRDefault="00000000">
      <w:pPr>
        <w:spacing w:after="0"/>
        <w:ind w:left="283"/>
      </w:pPr>
      <w:r>
        <w:rPr>
          <w:rFonts w:ascii="Consolas" w:hAnsi="Consolas" w:cs="Consolas"/>
          <w:sz w:val="17"/>
        </w:rPr>
        <w:t>AFTER UPDATE ON transaction_details FOR EACH ROW</w:t>
      </w:r>
    </w:p>
    <w:p w14:paraId="06146C7D" w14:textId="77777777" w:rsidR="00507CFE" w:rsidRDefault="00000000">
      <w:pPr>
        <w:spacing w:after="0"/>
        <w:ind w:left="283"/>
      </w:pPr>
      <w:r>
        <w:rPr>
          <w:rFonts w:ascii="Consolas" w:hAnsi="Consolas" w:cs="Consolas"/>
          <w:sz w:val="17"/>
        </w:rPr>
        <w:t>BEGIN</w:t>
      </w:r>
    </w:p>
    <w:p w14:paraId="5892B766" w14:textId="77777777" w:rsidR="00507CFE" w:rsidRDefault="00000000">
      <w:pPr>
        <w:spacing w:after="0"/>
        <w:ind w:left="283"/>
      </w:pPr>
      <w:r>
        <w:rPr>
          <w:rFonts w:ascii="Consolas" w:hAnsi="Consolas" w:cs="Consolas"/>
          <w:sz w:val="17"/>
        </w:rPr>
        <w:t xml:space="preserve">  DECLARE v_tgl DATE; DECLARE v_desk VARCHAR(255);</w:t>
      </w:r>
    </w:p>
    <w:p w14:paraId="0F92A28B" w14:textId="77777777" w:rsidR="00507CFE" w:rsidRDefault="00000000">
      <w:pPr>
        <w:spacing w:after="0"/>
        <w:ind w:left="283"/>
      </w:pPr>
      <w:r>
        <w:rPr>
          <w:rFonts w:ascii="Consolas" w:hAnsi="Consolas" w:cs="Consolas"/>
          <w:sz w:val="17"/>
        </w:rPr>
        <w:t xml:space="preserve">  SELECT tanggal, deskripsi INTO v_tgl, v_desk</w:t>
      </w:r>
    </w:p>
    <w:p w14:paraId="077263D9" w14:textId="77777777" w:rsidR="00507CFE" w:rsidRDefault="00000000">
      <w:pPr>
        <w:spacing w:after="0"/>
        <w:ind w:left="283"/>
      </w:pPr>
      <w:r>
        <w:rPr>
          <w:rFonts w:ascii="Consolas" w:hAnsi="Consolas" w:cs="Consolas"/>
          <w:sz w:val="17"/>
        </w:rPr>
        <w:t xml:space="preserve">    FROM transactions WHERE id = NEW.transaction_id;</w:t>
      </w:r>
    </w:p>
    <w:p w14:paraId="4A6D3BE5" w14:textId="77777777" w:rsidR="00507CFE" w:rsidRDefault="00000000">
      <w:pPr>
        <w:spacing w:after="0"/>
        <w:ind w:left="283"/>
      </w:pPr>
      <w:r>
        <w:rPr>
          <w:rFonts w:ascii="Consolas" w:hAnsi="Consolas" w:cs="Consolas"/>
          <w:sz w:val="17"/>
        </w:rPr>
        <w:t xml:space="preserve">  UPDATE journal_entries</w:t>
      </w:r>
    </w:p>
    <w:p w14:paraId="5B9FA5A5" w14:textId="77777777" w:rsidR="00507CFE" w:rsidRDefault="00000000">
      <w:pPr>
        <w:spacing w:after="0"/>
        <w:ind w:left="283"/>
      </w:pPr>
      <w:r>
        <w:rPr>
          <w:rFonts w:ascii="Consolas" w:hAnsi="Consolas" w:cs="Consolas"/>
          <w:sz w:val="17"/>
        </w:rPr>
        <w:t xml:space="preserve">     SET tanggal=v_tgl, deskripsi=v_desk, kode_akun=NEW.kode_akun,</w:t>
      </w:r>
    </w:p>
    <w:p w14:paraId="16A28289" w14:textId="77777777" w:rsidR="00507CFE" w:rsidRDefault="00000000">
      <w:pPr>
        <w:spacing w:after="0"/>
        <w:ind w:left="283"/>
      </w:pPr>
      <w:r>
        <w:rPr>
          <w:rFonts w:ascii="Consolas" w:hAnsi="Consolas" w:cs="Consolas"/>
          <w:sz w:val="17"/>
        </w:rPr>
        <w:t xml:space="preserve">         debit=NEW.debit, kredit=NEW.kredit,</w:t>
      </w:r>
    </w:p>
    <w:p w14:paraId="73768234" w14:textId="77777777" w:rsidR="00507CFE" w:rsidRDefault="00000000">
      <w:pPr>
        <w:spacing w:after="0"/>
        <w:ind w:left="283"/>
      </w:pPr>
      <w:r>
        <w:rPr>
          <w:rFonts w:ascii="Consolas" w:hAnsi="Consolas" w:cs="Consolas"/>
          <w:sz w:val="17"/>
        </w:rPr>
        <w:t xml:space="preserve">         ref_transaction_id=NEW.transaction_id</w:t>
      </w:r>
    </w:p>
    <w:p w14:paraId="246E0D30" w14:textId="77777777" w:rsidR="00507CFE" w:rsidRDefault="00000000">
      <w:pPr>
        <w:spacing w:after="0"/>
        <w:ind w:left="283"/>
      </w:pPr>
      <w:r>
        <w:rPr>
          <w:rFonts w:ascii="Consolas" w:hAnsi="Consolas" w:cs="Consolas"/>
          <w:sz w:val="17"/>
        </w:rPr>
        <w:t xml:space="preserve">   WHERE ref_detail_id = OLD.id;</w:t>
      </w:r>
    </w:p>
    <w:p w14:paraId="2CFCAD80" w14:textId="77777777" w:rsidR="00507CFE" w:rsidRDefault="00000000">
      <w:pPr>
        <w:spacing w:after="0"/>
        <w:ind w:left="283"/>
      </w:pPr>
      <w:r>
        <w:rPr>
          <w:rFonts w:ascii="Consolas" w:hAnsi="Consolas" w:cs="Consolas"/>
          <w:sz w:val="17"/>
        </w:rPr>
        <w:t>END;</w:t>
      </w:r>
    </w:p>
    <w:p w14:paraId="7498D0C7" w14:textId="77777777" w:rsidR="00507CFE" w:rsidRDefault="00000000">
      <w:pPr>
        <w:spacing w:after="0"/>
        <w:ind w:left="283"/>
      </w:pPr>
      <w:r>
        <w:rPr>
          <w:rFonts w:ascii="Consolas" w:hAnsi="Consolas" w:cs="Consolas"/>
          <w:sz w:val="17"/>
        </w:rPr>
        <w:t xml:space="preserve"> </w:t>
      </w:r>
    </w:p>
    <w:p w14:paraId="258E54DC" w14:textId="77777777" w:rsidR="00507CFE" w:rsidRDefault="00000000">
      <w:pPr>
        <w:spacing w:after="0"/>
        <w:ind w:left="283"/>
      </w:pPr>
      <w:r>
        <w:rPr>
          <w:rFonts w:ascii="Consolas" w:hAnsi="Consolas" w:cs="Consolas"/>
          <w:sz w:val="17"/>
        </w:rPr>
        <w:t>-- AFTER DELETE: detail dihapus -&gt; jurnal terkait dihapus</w:t>
      </w:r>
    </w:p>
    <w:p w14:paraId="605A4B6B" w14:textId="77777777" w:rsidR="00507CFE" w:rsidRDefault="00000000">
      <w:pPr>
        <w:spacing w:after="0"/>
        <w:ind w:left="283"/>
      </w:pPr>
      <w:r>
        <w:rPr>
          <w:rFonts w:ascii="Consolas" w:hAnsi="Consolas" w:cs="Consolas"/>
          <w:sz w:val="17"/>
        </w:rPr>
        <w:t>CREATE TRIGGER trg_jurnal_delete</w:t>
      </w:r>
    </w:p>
    <w:p w14:paraId="030C3D5D" w14:textId="77777777" w:rsidR="00507CFE" w:rsidRDefault="00000000">
      <w:pPr>
        <w:spacing w:after="0"/>
        <w:ind w:left="283"/>
      </w:pPr>
      <w:r>
        <w:rPr>
          <w:rFonts w:ascii="Consolas" w:hAnsi="Consolas" w:cs="Consolas"/>
          <w:sz w:val="17"/>
        </w:rPr>
        <w:t>AFTER DELETE ON transaction_details FOR EACH ROW</w:t>
      </w:r>
    </w:p>
    <w:p w14:paraId="079AC512" w14:textId="77777777" w:rsidR="00507CFE" w:rsidRDefault="00000000">
      <w:pPr>
        <w:spacing w:after="0"/>
        <w:ind w:left="283"/>
      </w:pPr>
      <w:r>
        <w:rPr>
          <w:rFonts w:ascii="Consolas" w:hAnsi="Consolas" w:cs="Consolas"/>
          <w:sz w:val="17"/>
        </w:rPr>
        <w:lastRenderedPageBreak/>
        <w:t>BEGIN</w:t>
      </w:r>
    </w:p>
    <w:p w14:paraId="5787046E" w14:textId="77777777" w:rsidR="00507CFE" w:rsidRDefault="00000000">
      <w:pPr>
        <w:spacing w:after="0"/>
        <w:ind w:left="283"/>
      </w:pPr>
      <w:r>
        <w:rPr>
          <w:rFonts w:ascii="Consolas" w:hAnsi="Consolas" w:cs="Consolas"/>
          <w:sz w:val="17"/>
        </w:rPr>
        <w:t xml:space="preserve">  DELETE FROM journal_entries WHERE ref_detail_id = OLD.id;</w:t>
      </w:r>
    </w:p>
    <w:p w14:paraId="71C1C5F7" w14:textId="77777777" w:rsidR="00507CFE" w:rsidRDefault="00000000">
      <w:pPr>
        <w:spacing w:after="0"/>
        <w:ind w:left="283"/>
      </w:pPr>
      <w:r>
        <w:rPr>
          <w:rFonts w:ascii="Consolas" w:hAnsi="Consolas" w:cs="Consolas"/>
          <w:sz w:val="17"/>
        </w:rPr>
        <w:t>END;</w:t>
      </w:r>
    </w:p>
    <w:p w14:paraId="31D499BB" w14:textId="77777777" w:rsidR="00507CFE" w:rsidRDefault="00000000">
      <w:pPr>
        <w:ind w:firstLine="425"/>
        <w:jc w:val="both"/>
      </w:pPr>
      <w:r>
        <w:t>Validasi double-entry dilakukan dua lapis. Pada antarmuka, tombol simpan dinonaktifkan selama total debit belum sama dengan total kredit. Pada sisi server, pustaka Zod memverifikasi ulang keseimbangan sebelum data disimpan, sehingga transaksi yang tidak seimbang ditolak.</w:t>
      </w:r>
    </w:p>
    <w:p w14:paraId="441A5E4B" w14:textId="77777777" w:rsidR="00507CFE" w:rsidRDefault="00000000">
      <w:pPr>
        <w:spacing w:before="160"/>
      </w:pPr>
      <w:r>
        <w:rPr>
          <w:b/>
          <w:sz w:val="24"/>
        </w:rPr>
        <w:t>4. HASIL DAN PEMBAHASAN</w:t>
      </w:r>
    </w:p>
    <w:p w14:paraId="42A04866" w14:textId="77777777" w:rsidR="00507CFE" w:rsidRDefault="00000000">
      <w:pPr>
        <w:ind w:firstLine="425"/>
        <w:jc w:val="both"/>
      </w:pPr>
      <w:r>
        <w:t>Sistem berhasil diimplementasikan dengan lima fitur utama, yaitu pengelolaan daftar akun (CRUD Chart of Accounts), input transaksi dengan validasi double-entry, jurnal umum, buku besar dengan saldo berjalan, serta tiga laporan keuangan otomatis. Cuplikan antarmuka fitur utama ditunjukkan pada Gambar 2 dan Gambar 3.</w:t>
      </w:r>
    </w:p>
    <w:tbl>
      <w:tblPr>
        <w:tblStyle w:val="TableGrid"/>
        <w:tblW w:w="0" w:type="auto"/>
        <w:jc w:val="center"/>
        <w:tblLook w:val="04A0" w:firstRow="1" w:lastRow="0" w:firstColumn="1" w:lastColumn="0" w:noHBand="0" w:noVBand="1"/>
      </w:tblPr>
      <w:tblGrid>
        <w:gridCol w:w="4675"/>
        <w:gridCol w:w="4675"/>
      </w:tblGrid>
      <w:tr w:rsidR="00507CFE" w14:paraId="07D9011E" w14:textId="77777777">
        <w:trPr>
          <w:jc w:val="center"/>
        </w:trPr>
        <w:tc>
          <w:tcPr>
            <w:tcW w:w="4680" w:type="dxa"/>
          </w:tcPr>
          <w:p w14:paraId="7FB036A2" w14:textId="3FE775AB" w:rsidR="00507CFE" w:rsidRDefault="000860EA">
            <w:pPr>
              <w:spacing w:after="20"/>
              <w:jc w:val="center"/>
            </w:pPr>
            <w:r w:rsidRPr="000860EA">
              <w:rPr>
                <w:color w:val="888888"/>
                <w:sz w:val="16"/>
              </w:rPr>
              <w:drawing>
                <wp:inline distT="0" distB="0" distL="0" distR="0" wp14:anchorId="2D99E502" wp14:editId="3B0A7283">
                  <wp:extent cx="2794736" cy="1505872"/>
                  <wp:effectExtent l="0" t="0" r="5715" b="0"/>
                  <wp:docPr id="199626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3811" name="Picture 1"/>
                          <pic:cNvPicPr/>
                        </pic:nvPicPr>
                        <pic:blipFill>
                          <a:blip r:embed="rId7"/>
                          <a:stretch>
                            <a:fillRect/>
                          </a:stretch>
                        </pic:blipFill>
                        <pic:spPr>
                          <a:xfrm>
                            <a:off x="0" y="0"/>
                            <a:ext cx="2794736" cy="1505872"/>
                          </a:xfrm>
                          <a:prstGeom prst="rect">
                            <a:avLst/>
                          </a:prstGeom>
                        </pic:spPr>
                      </pic:pic>
                    </a:graphicData>
                  </a:graphic>
                </wp:inline>
              </w:drawing>
            </w:r>
            <w:r w:rsidR="00000000">
              <w:rPr>
                <w:i/>
                <w:sz w:val="17"/>
              </w:rPr>
              <w:t>Gambar 2. Form Input Transaksi (Validasi Double-Entry)</w:t>
            </w:r>
          </w:p>
        </w:tc>
        <w:tc>
          <w:tcPr>
            <w:tcW w:w="4680" w:type="dxa"/>
          </w:tcPr>
          <w:p w14:paraId="262CEBA6" w14:textId="68C42CB2" w:rsidR="00507CFE" w:rsidRPr="000860EA" w:rsidRDefault="000860EA">
            <w:pPr>
              <w:spacing w:after="20"/>
              <w:jc w:val="center"/>
            </w:pPr>
            <w:r w:rsidRPr="000860EA">
              <w:rPr>
                <w:color w:val="888888"/>
                <w:sz w:val="16"/>
              </w:rPr>
              <w:drawing>
                <wp:inline distT="0" distB="0" distL="0" distR="0" wp14:anchorId="48F39649" wp14:editId="720E7EBE">
                  <wp:extent cx="2794736" cy="1496866"/>
                  <wp:effectExtent l="0" t="0" r="5715" b="8255"/>
                  <wp:docPr id="23118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84034" name="Picture 1"/>
                          <pic:cNvPicPr/>
                        </pic:nvPicPr>
                        <pic:blipFill>
                          <a:blip r:embed="rId8"/>
                          <a:stretch>
                            <a:fillRect/>
                          </a:stretch>
                        </pic:blipFill>
                        <pic:spPr>
                          <a:xfrm>
                            <a:off x="0" y="0"/>
                            <a:ext cx="2794736" cy="1496866"/>
                          </a:xfrm>
                          <a:prstGeom prst="rect">
                            <a:avLst/>
                          </a:prstGeom>
                        </pic:spPr>
                      </pic:pic>
                    </a:graphicData>
                  </a:graphic>
                </wp:inline>
              </w:drawing>
            </w:r>
          </w:p>
          <w:p w14:paraId="24591074" w14:textId="77777777" w:rsidR="00507CFE" w:rsidRDefault="00000000">
            <w:pPr>
              <w:spacing w:after="20"/>
              <w:jc w:val="center"/>
            </w:pPr>
            <w:r>
              <w:rPr>
                <w:i/>
                <w:sz w:val="17"/>
              </w:rPr>
              <w:t>Gambar 3. Laporan Neraca (Seimbang)</w:t>
            </w:r>
          </w:p>
        </w:tc>
      </w:tr>
    </w:tbl>
    <w:p w14:paraId="2B0CA09C" w14:textId="77777777" w:rsidR="00507CFE" w:rsidRDefault="00507CFE">
      <w:pPr>
        <w:spacing w:after="40"/>
      </w:pPr>
    </w:p>
    <w:p w14:paraId="1E7A49CE" w14:textId="77777777" w:rsidR="00507CFE" w:rsidRDefault="00000000">
      <w:pPr>
        <w:ind w:firstLine="425"/>
        <w:jc w:val="both"/>
      </w:pPr>
      <w:r>
        <w:t>Data uji terdiri atas 16 akun standar dan 7 transaksi contoh. Cuplikan transaksi disajikan pada Tabel 3. Setelah seluruh transaksi disimpan, tabel journal_entries terisi 14 baris secara otomatis tanpa satu pun perintah penyisipan manual ke tabel jurnal—membuktikan trigger AFTER INSERT bekerja.</w:t>
      </w:r>
    </w:p>
    <w:p w14:paraId="546E221A" w14:textId="77777777" w:rsidR="00507CFE" w:rsidRDefault="00000000">
      <w:pPr>
        <w:spacing w:after="120"/>
        <w:jc w:val="center"/>
      </w:pPr>
      <w:r>
        <w:rPr>
          <w:i/>
          <w:sz w:val="18"/>
        </w:rPr>
        <w:t>Tabel 3. Cuplikan Transaksi Contoh</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507CFE" w14:paraId="75C0654C" w14:textId="77777777">
        <w:trPr>
          <w:jc w:val="center"/>
        </w:trPr>
        <w:tc>
          <w:tcPr>
            <w:tcW w:w="1872" w:type="dxa"/>
          </w:tcPr>
          <w:p w14:paraId="201F171D" w14:textId="77777777" w:rsidR="00507CFE" w:rsidRDefault="00000000">
            <w:pPr>
              <w:spacing w:after="0"/>
            </w:pPr>
            <w:r>
              <w:rPr>
                <w:b/>
                <w:sz w:val="18"/>
              </w:rPr>
              <w:t>Tgl</w:t>
            </w:r>
          </w:p>
        </w:tc>
        <w:tc>
          <w:tcPr>
            <w:tcW w:w="1872" w:type="dxa"/>
          </w:tcPr>
          <w:p w14:paraId="63C67AF1" w14:textId="77777777" w:rsidR="00507CFE" w:rsidRDefault="00000000">
            <w:pPr>
              <w:spacing w:after="0"/>
            </w:pPr>
            <w:r>
              <w:rPr>
                <w:b/>
                <w:sz w:val="18"/>
              </w:rPr>
              <w:t>Deskripsi</w:t>
            </w:r>
          </w:p>
        </w:tc>
        <w:tc>
          <w:tcPr>
            <w:tcW w:w="1872" w:type="dxa"/>
          </w:tcPr>
          <w:p w14:paraId="50674D5C" w14:textId="77777777" w:rsidR="00507CFE" w:rsidRDefault="00000000">
            <w:pPr>
              <w:spacing w:after="0"/>
            </w:pPr>
            <w:r>
              <w:rPr>
                <w:b/>
                <w:sz w:val="18"/>
              </w:rPr>
              <w:t>Debit</w:t>
            </w:r>
          </w:p>
        </w:tc>
        <w:tc>
          <w:tcPr>
            <w:tcW w:w="1872" w:type="dxa"/>
          </w:tcPr>
          <w:p w14:paraId="260FAC26" w14:textId="77777777" w:rsidR="00507CFE" w:rsidRDefault="00000000">
            <w:pPr>
              <w:spacing w:after="0"/>
            </w:pPr>
            <w:r>
              <w:rPr>
                <w:b/>
                <w:sz w:val="18"/>
              </w:rPr>
              <w:t>Kredit</w:t>
            </w:r>
          </w:p>
        </w:tc>
        <w:tc>
          <w:tcPr>
            <w:tcW w:w="1872" w:type="dxa"/>
          </w:tcPr>
          <w:p w14:paraId="424BEC98" w14:textId="77777777" w:rsidR="00507CFE" w:rsidRDefault="00000000">
            <w:pPr>
              <w:spacing w:after="0"/>
            </w:pPr>
            <w:r>
              <w:rPr>
                <w:b/>
                <w:sz w:val="18"/>
              </w:rPr>
              <w:t>Jumlah (Rp)</w:t>
            </w:r>
          </w:p>
        </w:tc>
      </w:tr>
      <w:tr w:rsidR="00507CFE" w14:paraId="2A3A2FE8" w14:textId="77777777">
        <w:trPr>
          <w:jc w:val="center"/>
        </w:trPr>
        <w:tc>
          <w:tcPr>
            <w:tcW w:w="1872" w:type="dxa"/>
          </w:tcPr>
          <w:p w14:paraId="70FB0BE4" w14:textId="77777777" w:rsidR="00507CFE" w:rsidRDefault="00000000">
            <w:pPr>
              <w:spacing w:after="0"/>
            </w:pPr>
            <w:r>
              <w:rPr>
                <w:sz w:val="18"/>
              </w:rPr>
              <w:t>01/06</w:t>
            </w:r>
          </w:p>
        </w:tc>
        <w:tc>
          <w:tcPr>
            <w:tcW w:w="1872" w:type="dxa"/>
          </w:tcPr>
          <w:p w14:paraId="6A04309F" w14:textId="77777777" w:rsidR="00507CFE" w:rsidRDefault="00000000">
            <w:pPr>
              <w:spacing w:after="0"/>
            </w:pPr>
            <w:r>
              <w:rPr>
                <w:sz w:val="18"/>
              </w:rPr>
              <w:t>Setoran modal awal</w:t>
            </w:r>
          </w:p>
        </w:tc>
        <w:tc>
          <w:tcPr>
            <w:tcW w:w="1872" w:type="dxa"/>
          </w:tcPr>
          <w:p w14:paraId="3DCA3B46" w14:textId="77777777" w:rsidR="00507CFE" w:rsidRDefault="00000000">
            <w:pPr>
              <w:spacing w:after="0"/>
            </w:pPr>
            <w:r>
              <w:rPr>
                <w:sz w:val="18"/>
              </w:rPr>
              <w:t>Kas</w:t>
            </w:r>
          </w:p>
        </w:tc>
        <w:tc>
          <w:tcPr>
            <w:tcW w:w="1872" w:type="dxa"/>
          </w:tcPr>
          <w:p w14:paraId="1250BB68" w14:textId="77777777" w:rsidR="00507CFE" w:rsidRDefault="00000000">
            <w:pPr>
              <w:spacing w:after="0"/>
            </w:pPr>
            <w:r>
              <w:rPr>
                <w:sz w:val="18"/>
              </w:rPr>
              <w:t>Modal Pemilik</w:t>
            </w:r>
          </w:p>
        </w:tc>
        <w:tc>
          <w:tcPr>
            <w:tcW w:w="1872" w:type="dxa"/>
          </w:tcPr>
          <w:p w14:paraId="3E32497E" w14:textId="77777777" w:rsidR="00507CFE" w:rsidRDefault="00000000">
            <w:pPr>
              <w:spacing w:after="0"/>
            </w:pPr>
            <w:r>
              <w:rPr>
                <w:sz w:val="18"/>
              </w:rPr>
              <w:t>50.000.000</w:t>
            </w:r>
          </w:p>
        </w:tc>
      </w:tr>
      <w:tr w:rsidR="00507CFE" w14:paraId="16808523" w14:textId="77777777">
        <w:trPr>
          <w:jc w:val="center"/>
        </w:trPr>
        <w:tc>
          <w:tcPr>
            <w:tcW w:w="1872" w:type="dxa"/>
          </w:tcPr>
          <w:p w14:paraId="154C958D" w14:textId="77777777" w:rsidR="00507CFE" w:rsidRDefault="00000000">
            <w:pPr>
              <w:spacing w:after="0"/>
            </w:pPr>
            <w:r>
              <w:rPr>
                <w:sz w:val="18"/>
              </w:rPr>
              <w:t>02/06</w:t>
            </w:r>
          </w:p>
        </w:tc>
        <w:tc>
          <w:tcPr>
            <w:tcW w:w="1872" w:type="dxa"/>
          </w:tcPr>
          <w:p w14:paraId="3611F387" w14:textId="77777777" w:rsidR="00507CFE" w:rsidRDefault="00000000">
            <w:pPr>
              <w:spacing w:after="0"/>
            </w:pPr>
            <w:r>
              <w:rPr>
                <w:sz w:val="18"/>
              </w:rPr>
              <w:t>Beli peralatan komputer</w:t>
            </w:r>
          </w:p>
        </w:tc>
        <w:tc>
          <w:tcPr>
            <w:tcW w:w="1872" w:type="dxa"/>
          </w:tcPr>
          <w:p w14:paraId="69B84973" w14:textId="77777777" w:rsidR="00507CFE" w:rsidRDefault="00000000">
            <w:pPr>
              <w:spacing w:after="0"/>
            </w:pPr>
            <w:r>
              <w:rPr>
                <w:sz w:val="18"/>
              </w:rPr>
              <w:t>Peralatan</w:t>
            </w:r>
          </w:p>
        </w:tc>
        <w:tc>
          <w:tcPr>
            <w:tcW w:w="1872" w:type="dxa"/>
          </w:tcPr>
          <w:p w14:paraId="5DE69E96" w14:textId="77777777" w:rsidR="00507CFE" w:rsidRDefault="00000000">
            <w:pPr>
              <w:spacing w:after="0"/>
            </w:pPr>
            <w:r>
              <w:rPr>
                <w:sz w:val="18"/>
              </w:rPr>
              <w:t>Kas</w:t>
            </w:r>
          </w:p>
        </w:tc>
        <w:tc>
          <w:tcPr>
            <w:tcW w:w="1872" w:type="dxa"/>
          </w:tcPr>
          <w:p w14:paraId="735ECA37" w14:textId="77777777" w:rsidR="00507CFE" w:rsidRDefault="00000000">
            <w:pPr>
              <w:spacing w:after="0"/>
            </w:pPr>
            <w:r>
              <w:rPr>
                <w:sz w:val="18"/>
              </w:rPr>
              <w:t>20.000.000</w:t>
            </w:r>
          </w:p>
        </w:tc>
      </w:tr>
      <w:tr w:rsidR="00507CFE" w14:paraId="0D7D6AF8" w14:textId="77777777">
        <w:trPr>
          <w:jc w:val="center"/>
        </w:trPr>
        <w:tc>
          <w:tcPr>
            <w:tcW w:w="1872" w:type="dxa"/>
          </w:tcPr>
          <w:p w14:paraId="5B804B95" w14:textId="77777777" w:rsidR="00507CFE" w:rsidRDefault="00000000">
            <w:pPr>
              <w:spacing w:after="0"/>
            </w:pPr>
            <w:r>
              <w:rPr>
                <w:sz w:val="18"/>
              </w:rPr>
              <w:t>10/06</w:t>
            </w:r>
          </w:p>
        </w:tc>
        <w:tc>
          <w:tcPr>
            <w:tcW w:w="1872" w:type="dxa"/>
          </w:tcPr>
          <w:p w14:paraId="63E071FC" w14:textId="77777777" w:rsidR="00507CFE" w:rsidRDefault="00000000">
            <w:pPr>
              <w:spacing w:after="0"/>
            </w:pPr>
            <w:r>
              <w:rPr>
                <w:sz w:val="18"/>
              </w:rPr>
              <w:t>Pendapatan jasa instalasi</w:t>
            </w:r>
          </w:p>
        </w:tc>
        <w:tc>
          <w:tcPr>
            <w:tcW w:w="1872" w:type="dxa"/>
          </w:tcPr>
          <w:p w14:paraId="3481CF1A" w14:textId="77777777" w:rsidR="00507CFE" w:rsidRDefault="00000000">
            <w:pPr>
              <w:spacing w:after="0"/>
            </w:pPr>
            <w:r>
              <w:rPr>
                <w:sz w:val="18"/>
              </w:rPr>
              <w:t>Kas</w:t>
            </w:r>
          </w:p>
        </w:tc>
        <w:tc>
          <w:tcPr>
            <w:tcW w:w="1872" w:type="dxa"/>
          </w:tcPr>
          <w:p w14:paraId="72F2EA44" w14:textId="77777777" w:rsidR="00507CFE" w:rsidRDefault="00000000">
            <w:pPr>
              <w:spacing w:after="0"/>
            </w:pPr>
            <w:r>
              <w:rPr>
                <w:sz w:val="18"/>
              </w:rPr>
              <w:t>Pendapatan Jasa</w:t>
            </w:r>
          </w:p>
        </w:tc>
        <w:tc>
          <w:tcPr>
            <w:tcW w:w="1872" w:type="dxa"/>
          </w:tcPr>
          <w:p w14:paraId="6C121A07" w14:textId="77777777" w:rsidR="00507CFE" w:rsidRDefault="00000000">
            <w:pPr>
              <w:spacing w:after="0"/>
            </w:pPr>
            <w:r>
              <w:rPr>
                <w:sz w:val="18"/>
              </w:rPr>
              <w:t>8.000.000</w:t>
            </w:r>
          </w:p>
        </w:tc>
      </w:tr>
      <w:tr w:rsidR="00507CFE" w14:paraId="5C4AB31A" w14:textId="77777777">
        <w:trPr>
          <w:jc w:val="center"/>
        </w:trPr>
        <w:tc>
          <w:tcPr>
            <w:tcW w:w="1872" w:type="dxa"/>
          </w:tcPr>
          <w:p w14:paraId="1F7D5947" w14:textId="77777777" w:rsidR="00507CFE" w:rsidRDefault="00000000">
            <w:pPr>
              <w:spacing w:after="0"/>
            </w:pPr>
            <w:r>
              <w:rPr>
                <w:sz w:val="18"/>
              </w:rPr>
              <w:t>15/06</w:t>
            </w:r>
          </w:p>
        </w:tc>
        <w:tc>
          <w:tcPr>
            <w:tcW w:w="1872" w:type="dxa"/>
          </w:tcPr>
          <w:p w14:paraId="26D6C093" w14:textId="77777777" w:rsidR="00507CFE" w:rsidRDefault="00000000">
            <w:pPr>
              <w:spacing w:after="0"/>
            </w:pPr>
            <w:r>
              <w:rPr>
                <w:sz w:val="18"/>
              </w:rPr>
              <w:t>Bayar gaji karyawan</w:t>
            </w:r>
          </w:p>
        </w:tc>
        <w:tc>
          <w:tcPr>
            <w:tcW w:w="1872" w:type="dxa"/>
          </w:tcPr>
          <w:p w14:paraId="17A6A1B2" w14:textId="77777777" w:rsidR="00507CFE" w:rsidRDefault="00000000">
            <w:pPr>
              <w:spacing w:after="0"/>
            </w:pPr>
            <w:r>
              <w:rPr>
                <w:sz w:val="18"/>
              </w:rPr>
              <w:t>Beban Gaji</w:t>
            </w:r>
          </w:p>
        </w:tc>
        <w:tc>
          <w:tcPr>
            <w:tcW w:w="1872" w:type="dxa"/>
          </w:tcPr>
          <w:p w14:paraId="6E95D86B" w14:textId="77777777" w:rsidR="00507CFE" w:rsidRDefault="00000000">
            <w:pPr>
              <w:spacing w:after="0"/>
            </w:pPr>
            <w:r>
              <w:rPr>
                <w:sz w:val="18"/>
              </w:rPr>
              <w:t>Kas</w:t>
            </w:r>
          </w:p>
        </w:tc>
        <w:tc>
          <w:tcPr>
            <w:tcW w:w="1872" w:type="dxa"/>
          </w:tcPr>
          <w:p w14:paraId="059C67E7" w14:textId="77777777" w:rsidR="00507CFE" w:rsidRDefault="00000000">
            <w:pPr>
              <w:spacing w:after="0"/>
            </w:pPr>
            <w:r>
              <w:rPr>
                <w:sz w:val="18"/>
              </w:rPr>
              <w:t>3.000.000</w:t>
            </w:r>
          </w:p>
        </w:tc>
      </w:tr>
      <w:tr w:rsidR="00507CFE" w14:paraId="26A04AD4" w14:textId="77777777">
        <w:trPr>
          <w:jc w:val="center"/>
        </w:trPr>
        <w:tc>
          <w:tcPr>
            <w:tcW w:w="1872" w:type="dxa"/>
          </w:tcPr>
          <w:p w14:paraId="38C5D067" w14:textId="77777777" w:rsidR="00507CFE" w:rsidRDefault="00000000">
            <w:pPr>
              <w:spacing w:after="0"/>
            </w:pPr>
            <w:r>
              <w:rPr>
                <w:sz w:val="18"/>
              </w:rPr>
              <w:t>25/06</w:t>
            </w:r>
          </w:p>
        </w:tc>
        <w:tc>
          <w:tcPr>
            <w:tcW w:w="1872" w:type="dxa"/>
          </w:tcPr>
          <w:p w14:paraId="17D8BEBC" w14:textId="77777777" w:rsidR="00507CFE" w:rsidRDefault="00000000">
            <w:pPr>
              <w:spacing w:after="0"/>
            </w:pPr>
            <w:r>
              <w:rPr>
                <w:sz w:val="18"/>
              </w:rPr>
              <w:t>Pengambilan pribadi (Prive)</w:t>
            </w:r>
          </w:p>
        </w:tc>
        <w:tc>
          <w:tcPr>
            <w:tcW w:w="1872" w:type="dxa"/>
          </w:tcPr>
          <w:p w14:paraId="7119F86D" w14:textId="77777777" w:rsidR="00507CFE" w:rsidRDefault="00000000">
            <w:pPr>
              <w:spacing w:after="0"/>
            </w:pPr>
            <w:r>
              <w:rPr>
                <w:sz w:val="18"/>
              </w:rPr>
              <w:t>Prive</w:t>
            </w:r>
          </w:p>
        </w:tc>
        <w:tc>
          <w:tcPr>
            <w:tcW w:w="1872" w:type="dxa"/>
          </w:tcPr>
          <w:p w14:paraId="0C5C6E67" w14:textId="77777777" w:rsidR="00507CFE" w:rsidRDefault="00000000">
            <w:pPr>
              <w:spacing w:after="0"/>
            </w:pPr>
            <w:r>
              <w:rPr>
                <w:sz w:val="18"/>
              </w:rPr>
              <w:t>Kas</w:t>
            </w:r>
          </w:p>
        </w:tc>
        <w:tc>
          <w:tcPr>
            <w:tcW w:w="1872" w:type="dxa"/>
          </w:tcPr>
          <w:p w14:paraId="5104222F" w14:textId="77777777" w:rsidR="00507CFE" w:rsidRDefault="00000000">
            <w:pPr>
              <w:spacing w:after="0"/>
            </w:pPr>
            <w:r>
              <w:rPr>
                <w:sz w:val="18"/>
              </w:rPr>
              <w:t>1.000.000</w:t>
            </w:r>
          </w:p>
        </w:tc>
      </w:tr>
    </w:tbl>
    <w:p w14:paraId="6E63741D" w14:textId="77777777" w:rsidR="00507CFE" w:rsidRDefault="00507CFE">
      <w:pPr>
        <w:spacing w:after="40"/>
      </w:pPr>
    </w:p>
    <w:p w14:paraId="786A7936" w14:textId="77777777" w:rsidR="00507CFE" w:rsidRDefault="00000000">
      <w:pPr>
        <w:ind w:firstLine="425"/>
        <w:jc w:val="both"/>
      </w:pPr>
      <w:r>
        <w:t>Pengujian keandalan trigger terhadap tiga operasi data dirangkum pada Tabel 4. Penambahan transaksi seimbang menambah dua entri jurnal (14→16), pengubahan nominal memperbarui entri jurnal terkait, dan penghapusan mengembalikan jumlah entri ke kondisi semula (16→14). Transaksi dengan debit dan kredit tidak seimbang berhasil ditolak.</w:t>
      </w:r>
    </w:p>
    <w:p w14:paraId="27B9166A" w14:textId="77777777" w:rsidR="00507CFE" w:rsidRDefault="00000000">
      <w:pPr>
        <w:spacing w:after="120"/>
        <w:jc w:val="center"/>
      </w:pPr>
      <w:r>
        <w:rPr>
          <w:i/>
          <w:sz w:val="18"/>
        </w:rPr>
        <w:t>Tabel 4. Hasil Pengujian Trigger dan Validasi</w:t>
      </w:r>
    </w:p>
    <w:tbl>
      <w:tblPr>
        <w:tblStyle w:val="TableGrid"/>
        <w:tblW w:w="0" w:type="auto"/>
        <w:jc w:val="center"/>
        <w:tblLook w:val="04A0" w:firstRow="1" w:lastRow="0" w:firstColumn="1" w:lastColumn="0" w:noHBand="0" w:noVBand="1"/>
      </w:tblPr>
      <w:tblGrid>
        <w:gridCol w:w="3116"/>
        <w:gridCol w:w="3117"/>
        <w:gridCol w:w="3117"/>
      </w:tblGrid>
      <w:tr w:rsidR="00507CFE" w14:paraId="09885A95" w14:textId="77777777">
        <w:trPr>
          <w:jc w:val="center"/>
        </w:trPr>
        <w:tc>
          <w:tcPr>
            <w:tcW w:w="3120" w:type="dxa"/>
          </w:tcPr>
          <w:p w14:paraId="029D957C" w14:textId="77777777" w:rsidR="00507CFE" w:rsidRDefault="00000000">
            <w:pPr>
              <w:spacing w:after="0"/>
            </w:pPr>
            <w:r>
              <w:rPr>
                <w:b/>
                <w:sz w:val="18"/>
              </w:rPr>
              <w:t>Operasi</w:t>
            </w:r>
          </w:p>
        </w:tc>
        <w:tc>
          <w:tcPr>
            <w:tcW w:w="3120" w:type="dxa"/>
          </w:tcPr>
          <w:p w14:paraId="727C79A1" w14:textId="77777777" w:rsidR="00507CFE" w:rsidRDefault="00000000">
            <w:pPr>
              <w:spacing w:after="0"/>
            </w:pPr>
            <w:r>
              <w:rPr>
                <w:b/>
                <w:sz w:val="18"/>
              </w:rPr>
              <w:t>Aksi Uji</w:t>
            </w:r>
          </w:p>
        </w:tc>
        <w:tc>
          <w:tcPr>
            <w:tcW w:w="3120" w:type="dxa"/>
          </w:tcPr>
          <w:p w14:paraId="2C530F8D" w14:textId="77777777" w:rsidR="00507CFE" w:rsidRDefault="00000000">
            <w:pPr>
              <w:spacing w:after="0"/>
            </w:pPr>
            <w:r>
              <w:rPr>
                <w:b/>
                <w:sz w:val="18"/>
              </w:rPr>
              <w:t>Hasil</w:t>
            </w:r>
          </w:p>
        </w:tc>
      </w:tr>
      <w:tr w:rsidR="00507CFE" w14:paraId="5BA3DDD2" w14:textId="77777777">
        <w:trPr>
          <w:jc w:val="center"/>
        </w:trPr>
        <w:tc>
          <w:tcPr>
            <w:tcW w:w="3120" w:type="dxa"/>
          </w:tcPr>
          <w:p w14:paraId="4F07CF1C" w14:textId="77777777" w:rsidR="00507CFE" w:rsidRDefault="00000000">
            <w:pPr>
              <w:spacing w:after="0"/>
            </w:pPr>
            <w:r>
              <w:rPr>
                <w:sz w:val="18"/>
              </w:rPr>
              <w:t>AFTER INSERT</w:t>
            </w:r>
          </w:p>
        </w:tc>
        <w:tc>
          <w:tcPr>
            <w:tcW w:w="3120" w:type="dxa"/>
          </w:tcPr>
          <w:p w14:paraId="79A13BDC" w14:textId="77777777" w:rsidR="00507CFE" w:rsidRDefault="00000000">
            <w:pPr>
              <w:spacing w:after="0"/>
            </w:pPr>
            <w:r>
              <w:rPr>
                <w:sz w:val="18"/>
              </w:rPr>
              <w:t>Tambah 1 transaksi seimbang</w:t>
            </w:r>
          </w:p>
        </w:tc>
        <w:tc>
          <w:tcPr>
            <w:tcW w:w="3120" w:type="dxa"/>
          </w:tcPr>
          <w:p w14:paraId="39826D32" w14:textId="77777777" w:rsidR="00507CFE" w:rsidRDefault="00000000">
            <w:pPr>
              <w:spacing w:after="0"/>
            </w:pPr>
            <w:r>
              <w:rPr>
                <w:sz w:val="18"/>
              </w:rPr>
              <w:t>Jurnal 14 → 16 (otomatis)</w:t>
            </w:r>
          </w:p>
        </w:tc>
      </w:tr>
      <w:tr w:rsidR="00507CFE" w14:paraId="7EEC190C" w14:textId="77777777">
        <w:trPr>
          <w:jc w:val="center"/>
        </w:trPr>
        <w:tc>
          <w:tcPr>
            <w:tcW w:w="3120" w:type="dxa"/>
          </w:tcPr>
          <w:p w14:paraId="3881A625" w14:textId="77777777" w:rsidR="00507CFE" w:rsidRDefault="00000000">
            <w:pPr>
              <w:spacing w:after="0"/>
            </w:pPr>
            <w:r>
              <w:rPr>
                <w:sz w:val="18"/>
              </w:rPr>
              <w:t>AFTER UPDATE</w:t>
            </w:r>
          </w:p>
        </w:tc>
        <w:tc>
          <w:tcPr>
            <w:tcW w:w="3120" w:type="dxa"/>
          </w:tcPr>
          <w:p w14:paraId="60CF9FA6" w14:textId="77777777" w:rsidR="00507CFE" w:rsidRDefault="00000000">
            <w:pPr>
              <w:spacing w:after="0"/>
            </w:pPr>
            <w:r>
              <w:rPr>
                <w:sz w:val="18"/>
              </w:rPr>
              <w:t>Ubah nominal Rp2 jt → Rp7 jt</w:t>
            </w:r>
          </w:p>
        </w:tc>
        <w:tc>
          <w:tcPr>
            <w:tcW w:w="3120" w:type="dxa"/>
          </w:tcPr>
          <w:p w14:paraId="182C84B7" w14:textId="77777777" w:rsidR="00507CFE" w:rsidRDefault="00000000">
            <w:pPr>
              <w:spacing w:after="0"/>
            </w:pPr>
            <w:r>
              <w:rPr>
                <w:sz w:val="18"/>
              </w:rPr>
              <w:t>Nilai jurnal ikut berubah</w:t>
            </w:r>
          </w:p>
        </w:tc>
      </w:tr>
      <w:tr w:rsidR="00507CFE" w14:paraId="4B7E3597" w14:textId="77777777">
        <w:trPr>
          <w:jc w:val="center"/>
        </w:trPr>
        <w:tc>
          <w:tcPr>
            <w:tcW w:w="3120" w:type="dxa"/>
          </w:tcPr>
          <w:p w14:paraId="4289E6E2" w14:textId="77777777" w:rsidR="00507CFE" w:rsidRDefault="00000000">
            <w:pPr>
              <w:spacing w:after="0"/>
            </w:pPr>
            <w:r>
              <w:rPr>
                <w:sz w:val="18"/>
              </w:rPr>
              <w:t>AFTER DELETE</w:t>
            </w:r>
          </w:p>
        </w:tc>
        <w:tc>
          <w:tcPr>
            <w:tcW w:w="3120" w:type="dxa"/>
          </w:tcPr>
          <w:p w14:paraId="3F6B39F4" w14:textId="77777777" w:rsidR="00507CFE" w:rsidRDefault="00000000">
            <w:pPr>
              <w:spacing w:after="0"/>
            </w:pPr>
            <w:r>
              <w:rPr>
                <w:sz w:val="18"/>
              </w:rPr>
              <w:t>Hapus transaksi uji</w:t>
            </w:r>
          </w:p>
        </w:tc>
        <w:tc>
          <w:tcPr>
            <w:tcW w:w="3120" w:type="dxa"/>
          </w:tcPr>
          <w:p w14:paraId="0F9B14EB" w14:textId="77777777" w:rsidR="00507CFE" w:rsidRDefault="00000000">
            <w:pPr>
              <w:spacing w:after="0"/>
            </w:pPr>
            <w:r>
              <w:rPr>
                <w:sz w:val="18"/>
              </w:rPr>
              <w:t>Jurnal 16 → 14 (sinkron)</w:t>
            </w:r>
          </w:p>
        </w:tc>
      </w:tr>
      <w:tr w:rsidR="00507CFE" w14:paraId="7B5D9410" w14:textId="77777777">
        <w:trPr>
          <w:jc w:val="center"/>
        </w:trPr>
        <w:tc>
          <w:tcPr>
            <w:tcW w:w="3120" w:type="dxa"/>
          </w:tcPr>
          <w:p w14:paraId="43DAC0DD" w14:textId="77777777" w:rsidR="00507CFE" w:rsidRDefault="00000000">
            <w:pPr>
              <w:spacing w:after="0"/>
            </w:pPr>
            <w:r>
              <w:rPr>
                <w:sz w:val="18"/>
              </w:rPr>
              <w:t>Validasi</w:t>
            </w:r>
          </w:p>
        </w:tc>
        <w:tc>
          <w:tcPr>
            <w:tcW w:w="3120" w:type="dxa"/>
          </w:tcPr>
          <w:p w14:paraId="3A25C46A" w14:textId="77777777" w:rsidR="00507CFE" w:rsidRDefault="00000000">
            <w:pPr>
              <w:spacing w:after="0"/>
            </w:pPr>
            <w:r>
              <w:rPr>
                <w:sz w:val="18"/>
              </w:rPr>
              <w:t>Debit ≠ Kredit</w:t>
            </w:r>
          </w:p>
        </w:tc>
        <w:tc>
          <w:tcPr>
            <w:tcW w:w="3120" w:type="dxa"/>
          </w:tcPr>
          <w:p w14:paraId="55ECE016" w14:textId="77777777" w:rsidR="00507CFE" w:rsidRDefault="00000000">
            <w:pPr>
              <w:spacing w:after="0"/>
            </w:pPr>
            <w:r>
              <w:rPr>
                <w:sz w:val="18"/>
              </w:rPr>
              <w:t>Ditolak (HTTP 400)</w:t>
            </w:r>
          </w:p>
        </w:tc>
      </w:tr>
    </w:tbl>
    <w:p w14:paraId="5006357A" w14:textId="77777777" w:rsidR="00507CFE" w:rsidRDefault="00507CFE">
      <w:pPr>
        <w:spacing w:after="40"/>
      </w:pPr>
    </w:p>
    <w:p w14:paraId="193E7957" w14:textId="77777777" w:rsidR="00507CFE" w:rsidRDefault="00000000">
      <w:pPr>
        <w:ind w:firstLine="425"/>
        <w:jc w:val="both"/>
      </w:pPr>
      <w:r>
        <w:t>Laporan keuangan yang dihasilkan dari data jurnal konsisten dan seimbang (Tabel 5). Total pendapatan Rp8.000.000 dikurangi total beban Rp4.500.000 menghasilkan laba bersih Rp3.500.000. Modal akhir Rp52.500.000 berasal dari modal awal Rp50.000.000 ditambah laba bersih dikurangi prive Rp1.000.000. Neraca menunjukkan total aset sama dengan kewajiban ditambah ekuitas sebesar Rp52.500.000, sehingga persamaan akuntansi terpenuhi.</w:t>
      </w:r>
    </w:p>
    <w:p w14:paraId="0CC1C74A" w14:textId="77777777" w:rsidR="00507CFE" w:rsidRDefault="00000000">
      <w:pPr>
        <w:spacing w:after="120"/>
        <w:jc w:val="center"/>
      </w:pPr>
      <w:r>
        <w:rPr>
          <w:i/>
          <w:sz w:val="18"/>
        </w:rPr>
        <w:t>Tabel 5. Ringkasan Hasil Laporan Keuangan</w:t>
      </w:r>
    </w:p>
    <w:tbl>
      <w:tblPr>
        <w:tblStyle w:val="TableGrid"/>
        <w:tblW w:w="0" w:type="auto"/>
        <w:jc w:val="center"/>
        <w:tblLook w:val="04A0" w:firstRow="1" w:lastRow="0" w:firstColumn="1" w:lastColumn="0" w:noHBand="0" w:noVBand="1"/>
      </w:tblPr>
      <w:tblGrid>
        <w:gridCol w:w="3116"/>
        <w:gridCol w:w="3117"/>
        <w:gridCol w:w="3117"/>
      </w:tblGrid>
      <w:tr w:rsidR="00507CFE" w14:paraId="120B45C6" w14:textId="77777777">
        <w:trPr>
          <w:jc w:val="center"/>
        </w:trPr>
        <w:tc>
          <w:tcPr>
            <w:tcW w:w="3120" w:type="dxa"/>
          </w:tcPr>
          <w:p w14:paraId="01071CB5" w14:textId="77777777" w:rsidR="00507CFE" w:rsidRDefault="00000000">
            <w:pPr>
              <w:spacing w:after="0"/>
            </w:pPr>
            <w:r>
              <w:rPr>
                <w:b/>
                <w:sz w:val="18"/>
              </w:rPr>
              <w:lastRenderedPageBreak/>
              <w:t>Laporan</w:t>
            </w:r>
          </w:p>
        </w:tc>
        <w:tc>
          <w:tcPr>
            <w:tcW w:w="3120" w:type="dxa"/>
          </w:tcPr>
          <w:p w14:paraId="08E4EF6C" w14:textId="77777777" w:rsidR="00507CFE" w:rsidRDefault="00000000">
            <w:pPr>
              <w:spacing w:after="0"/>
            </w:pPr>
            <w:r>
              <w:rPr>
                <w:b/>
                <w:sz w:val="18"/>
              </w:rPr>
              <w:t>Komponen</w:t>
            </w:r>
          </w:p>
        </w:tc>
        <w:tc>
          <w:tcPr>
            <w:tcW w:w="3120" w:type="dxa"/>
          </w:tcPr>
          <w:p w14:paraId="51C1C765" w14:textId="77777777" w:rsidR="00507CFE" w:rsidRDefault="00000000">
            <w:pPr>
              <w:spacing w:after="0"/>
            </w:pPr>
            <w:r>
              <w:rPr>
                <w:b/>
                <w:sz w:val="18"/>
              </w:rPr>
              <w:t>Nilai (Rp)</w:t>
            </w:r>
          </w:p>
        </w:tc>
      </w:tr>
      <w:tr w:rsidR="00507CFE" w14:paraId="7CE77F74" w14:textId="77777777">
        <w:trPr>
          <w:jc w:val="center"/>
        </w:trPr>
        <w:tc>
          <w:tcPr>
            <w:tcW w:w="3120" w:type="dxa"/>
          </w:tcPr>
          <w:p w14:paraId="55807114" w14:textId="77777777" w:rsidR="00507CFE" w:rsidRDefault="00000000">
            <w:pPr>
              <w:spacing w:after="0"/>
            </w:pPr>
            <w:r>
              <w:rPr>
                <w:sz w:val="18"/>
              </w:rPr>
              <w:t>Laba Rugi</w:t>
            </w:r>
          </w:p>
        </w:tc>
        <w:tc>
          <w:tcPr>
            <w:tcW w:w="3120" w:type="dxa"/>
          </w:tcPr>
          <w:p w14:paraId="3B7EF64A" w14:textId="77777777" w:rsidR="00507CFE" w:rsidRDefault="00000000">
            <w:pPr>
              <w:spacing w:after="0"/>
            </w:pPr>
            <w:r>
              <w:rPr>
                <w:sz w:val="18"/>
              </w:rPr>
              <w:t>Total Pendapatan</w:t>
            </w:r>
          </w:p>
        </w:tc>
        <w:tc>
          <w:tcPr>
            <w:tcW w:w="3120" w:type="dxa"/>
          </w:tcPr>
          <w:p w14:paraId="10BB4F8D" w14:textId="77777777" w:rsidR="00507CFE" w:rsidRDefault="00000000">
            <w:pPr>
              <w:spacing w:after="0"/>
            </w:pPr>
            <w:r>
              <w:rPr>
                <w:sz w:val="18"/>
              </w:rPr>
              <w:t>8.000.000</w:t>
            </w:r>
          </w:p>
        </w:tc>
      </w:tr>
      <w:tr w:rsidR="00507CFE" w14:paraId="7FB6923E" w14:textId="77777777">
        <w:trPr>
          <w:jc w:val="center"/>
        </w:trPr>
        <w:tc>
          <w:tcPr>
            <w:tcW w:w="3120" w:type="dxa"/>
          </w:tcPr>
          <w:p w14:paraId="58117DED" w14:textId="77777777" w:rsidR="00507CFE" w:rsidRDefault="00000000">
            <w:pPr>
              <w:spacing w:after="0"/>
            </w:pPr>
            <w:r>
              <w:rPr>
                <w:sz w:val="18"/>
              </w:rPr>
              <w:t>Laba Rugi</w:t>
            </w:r>
          </w:p>
        </w:tc>
        <w:tc>
          <w:tcPr>
            <w:tcW w:w="3120" w:type="dxa"/>
          </w:tcPr>
          <w:p w14:paraId="3218BF72" w14:textId="77777777" w:rsidR="00507CFE" w:rsidRDefault="00000000">
            <w:pPr>
              <w:spacing w:after="0"/>
            </w:pPr>
            <w:r>
              <w:rPr>
                <w:sz w:val="18"/>
              </w:rPr>
              <w:t>Total Beban</w:t>
            </w:r>
          </w:p>
        </w:tc>
        <w:tc>
          <w:tcPr>
            <w:tcW w:w="3120" w:type="dxa"/>
          </w:tcPr>
          <w:p w14:paraId="7A7543CA" w14:textId="77777777" w:rsidR="00507CFE" w:rsidRDefault="00000000">
            <w:pPr>
              <w:spacing w:after="0"/>
            </w:pPr>
            <w:r>
              <w:rPr>
                <w:sz w:val="18"/>
              </w:rPr>
              <w:t>4.500.000</w:t>
            </w:r>
          </w:p>
        </w:tc>
      </w:tr>
      <w:tr w:rsidR="00507CFE" w14:paraId="2A092055" w14:textId="77777777">
        <w:trPr>
          <w:jc w:val="center"/>
        </w:trPr>
        <w:tc>
          <w:tcPr>
            <w:tcW w:w="3120" w:type="dxa"/>
          </w:tcPr>
          <w:p w14:paraId="1A154A17" w14:textId="77777777" w:rsidR="00507CFE" w:rsidRDefault="00000000">
            <w:pPr>
              <w:spacing w:after="0"/>
            </w:pPr>
            <w:r>
              <w:rPr>
                <w:sz w:val="18"/>
              </w:rPr>
              <w:t>Laba Rugi</w:t>
            </w:r>
          </w:p>
        </w:tc>
        <w:tc>
          <w:tcPr>
            <w:tcW w:w="3120" w:type="dxa"/>
          </w:tcPr>
          <w:p w14:paraId="3DC807AF" w14:textId="77777777" w:rsidR="00507CFE" w:rsidRDefault="00000000">
            <w:pPr>
              <w:spacing w:after="0"/>
            </w:pPr>
            <w:r>
              <w:rPr>
                <w:sz w:val="18"/>
              </w:rPr>
              <w:t>Laba Bersih</w:t>
            </w:r>
          </w:p>
        </w:tc>
        <w:tc>
          <w:tcPr>
            <w:tcW w:w="3120" w:type="dxa"/>
          </w:tcPr>
          <w:p w14:paraId="3DDB884F" w14:textId="77777777" w:rsidR="00507CFE" w:rsidRDefault="00000000">
            <w:pPr>
              <w:spacing w:after="0"/>
            </w:pPr>
            <w:r>
              <w:rPr>
                <w:sz w:val="18"/>
              </w:rPr>
              <w:t>3.500.000</w:t>
            </w:r>
          </w:p>
        </w:tc>
      </w:tr>
      <w:tr w:rsidR="00507CFE" w14:paraId="12385BBE" w14:textId="77777777">
        <w:trPr>
          <w:jc w:val="center"/>
        </w:trPr>
        <w:tc>
          <w:tcPr>
            <w:tcW w:w="3120" w:type="dxa"/>
          </w:tcPr>
          <w:p w14:paraId="3B2A2A5B" w14:textId="77777777" w:rsidR="00507CFE" w:rsidRDefault="00000000">
            <w:pPr>
              <w:spacing w:after="0"/>
            </w:pPr>
            <w:r>
              <w:rPr>
                <w:sz w:val="18"/>
              </w:rPr>
              <w:t>Perubahan Modal</w:t>
            </w:r>
          </w:p>
        </w:tc>
        <w:tc>
          <w:tcPr>
            <w:tcW w:w="3120" w:type="dxa"/>
          </w:tcPr>
          <w:p w14:paraId="5BA7B7DA" w14:textId="77777777" w:rsidR="00507CFE" w:rsidRDefault="00000000">
            <w:pPr>
              <w:spacing w:after="0"/>
            </w:pPr>
            <w:r>
              <w:rPr>
                <w:sz w:val="18"/>
              </w:rPr>
              <w:t>Modal Akhir</w:t>
            </w:r>
          </w:p>
        </w:tc>
        <w:tc>
          <w:tcPr>
            <w:tcW w:w="3120" w:type="dxa"/>
          </w:tcPr>
          <w:p w14:paraId="4C451B62" w14:textId="77777777" w:rsidR="00507CFE" w:rsidRDefault="00000000">
            <w:pPr>
              <w:spacing w:after="0"/>
            </w:pPr>
            <w:r>
              <w:rPr>
                <w:sz w:val="18"/>
              </w:rPr>
              <w:t>52.500.000</w:t>
            </w:r>
          </w:p>
        </w:tc>
      </w:tr>
      <w:tr w:rsidR="00507CFE" w14:paraId="2E2EFE30" w14:textId="77777777">
        <w:trPr>
          <w:jc w:val="center"/>
        </w:trPr>
        <w:tc>
          <w:tcPr>
            <w:tcW w:w="3120" w:type="dxa"/>
          </w:tcPr>
          <w:p w14:paraId="17243309" w14:textId="77777777" w:rsidR="00507CFE" w:rsidRDefault="00000000">
            <w:pPr>
              <w:spacing w:after="0"/>
            </w:pPr>
            <w:r>
              <w:rPr>
                <w:sz w:val="18"/>
              </w:rPr>
              <w:t>Neraca</w:t>
            </w:r>
          </w:p>
        </w:tc>
        <w:tc>
          <w:tcPr>
            <w:tcW w:w="3120" w:type="dxa"/>
          </w:tcPr>
          <w:p w14:paraId="62C69DC9" w14:textId="77777777" w:rsidR="00507CFE" w:rsidRDefault="00000000">
            <w:pPr>
              <w:spacing w:after="0"/>
            </w:pPr>
            <w:r>
              <w:rPr>
                <w:sz w:val="18"/>
              </w:rPr>
              <w:t>Total Aset = Pasiva</w:t>
            </w:r>
          </w:p>
        </w:tc>
        <w:tc>
          <w:tcPr>
            <w:tcW w:w="3120" w:type="dxa"/>
          </w:tcPr>
          <w:p w14:paraId="78A006BA" w14:textId="77777777" w:rsidR="00507CFE" w:rsidRDefault="00000000">
            <w:pPr>
              <w:spacing w:after="0"/>
            </w:pPr>
            <w:r>
              <w:rPr>
                <w:sz w:val="18"/>
              </w:rPr>
              <w:t>52.500.000 (seimbang)</w:t>
            </w:r>
          </w:p>
        </w:tc>
      </w:tr>
    </w:tbl>
    <w:p w14:paraId="5BDA5193" w14:textId="77777777" w:rsidR="00507CFE" w:rsidRDefault="00507CFE">
      <w:pPr>
        <w:spacing w:after="40"/>
      </w:pPr>
    </w:p>
    <w:p w14:paraId="381B44BA" w14:textId="77777777" w:rsidR="007C2C8B" w:rsidRDefault="007C2C8B">
      <w:pPr>
        <w:spacing w:after="120"/>
        <w:jc w:val="center"/>
        <w:rPr>
          <w:i/>
          <w:sz w:val="18"/>
        </w:rPr>
      </w:pPr>
      <w:r w:rsidRPr="007C2C8B">
        <w:rPr>
          <w:color w:val="888888"/>
          <w:sz w:val="18"/>
        </w:rPr>
        <w:drawing>
          <wp:inline distT="0" distB="0" distL="0" distR="0" wp14:anchorId="13CA68E8" wp14:editId="4996F79D">
            <wp:extent cx="3742661" cy="2008481"/>
            <wp:effectExtent l="0" t="0" r="0" b="0"/>
            <wp:docPr id="181904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46658" name=""/>
                    <pic:cNvPicPr/>
                  </pic:nvPicPr>
                  <pic:blipFill>
                    <a:blip r:embed="rId9"/>
                    <a:stretch>
                      <a:fillRect/>
                    </a:stretch>
                  </pic:blipFill>
                  <pic:spPr>
                    <a:xfrm>
                      <a:off x="0" y="0"/>
                      <a:ext cx="3765340" cy="2020652"/>
                    </a:xfrm>
                    <a:prstGeom prst="rect">
                      <a:avLst/>
                    </a:prstGeom>
                  </pic:spPr>
                </pic:pic>
              </a:graphicData>
            </a:graphic>
          </wp:inline>
        </w:drawing>
      </w:r>
    </w:p>
    <w:p w14:paraId="6252702E" w14:textId="558706C3" w:rsidR="00507CFE" w:rsidRDefault="00000000">
      <w:pPr>
        <w:spacing w:after="120"/>
        <w:jc w:val="center"/>
      </w:pPr>
      <w:r>
        <w:rPr>
          <w:i/>
          <w:sz w:val="18"/>
        </w:rPr>
        <w:t>Gambar 4. Output SHOW TRIGGERS pada MySQL Workbench (Bukti Trigger)</w:t>
      </w:r>
    </w:p>
    <w:p w14:paraId="0FA68ACD" w14:textId="77777777" w:rsidR="00507CFE" w:rsidRDefault="00000000">
      <w:pPr>
        <w:spacing w:before="160"/>
      </w:pPr>
      <w:r>
        <w:rPr>
          <w:b/>
          <w:sz w:val="24"/>
        </w:rPr>
        <w:t>5. PENUTUP</w:t>
      </w:r>
    </w:p>
    <w:p w14:paraId="03279825" w14:textId="77777777" w:rsidR="00507CFE" w:rsidRDefault="00000000">
      <w:pPr>
        <w:ind w:firstLine="425"/>
        <w:jc w:val="both"/>
      </w:pPr>
      <w:r>
        <w:t>Berdasarkan hasil implementasi dan pengujian, dapat disimpulkan beberapa hal. Pertama, otomatisasi penjurnalan menggunakan database trigger MySQL berhasil menghilangkan kebutuhan input jurnal manual dan menjamin sinkronisasi antara data transaksi dan buku jurnal pada operasi INSERT, UPDATE, maupun DELETE. Kedua, penerapan validasi double-entry pada sisi antarmuka dan server menjaga keseimbangan debit dan kredit pada setiap transaksi. Ketiga, laporan keuangan yang dihitung langsung dari tabel jurnal terbukti akurat dan seimbang, ditunjukkan oleh neraca yang balance sebesar Rp52.500.000.</w:t>
      </w:r>
    </w:p>
    <w:p w14:paraId="2104635D" w14:textId="77777777" w:rsidR="00507CFE" w:rsidRDefault="00000000">
      <w:pPr>
        <w:ind w:firstLine="425"/>
        <w:jc w:val="both"/>
      </w:pPr>
      <w:r>
        <w:t>Penelitian ini dapat dikembangkan lebih lanjut dengan menambahkan autentikasi multi-pengguna, fitur tutup buku per periode akuntansi, ekspor laporan ke format PDF, serta jejak audit (audit trail) untuk meningkatkan akuntabilitas sistem.</w:t>
      </w:r>
    </w:p>
    <w:p w14:paraId="4064A8CD" w14:textId="77777777" w:rsidR="00507CFE" w:rsidRDefault="00000000">
      <w:pPr>
        <w:spacing w:before="160"/>
      </w:pPr>
      <w:r>
        <w:rPr>
          <w:b/>
          <w:sz w:val="24"/>
        </w:rPr>
        <w:t>DAFTAR PUSTAKA</w:t>
      </w:r>
    </w:p>
    <w:p w14:paraId="086A15A4" w14:textId="769ED765" w:rsidR="008457EB" w:rsidRPr="008457EB" w:rsidRDefault="008457EB" w:rsidP="008457EB">
      <w:pPr>
        <w:widowControl w:val="0"/>
        <w:autoSpaceDE w:val="0"/>
        <w:autoSpaceDN w:val="0"/>
        <w:adjustRightInd w:val="0"/>
        <w:spacing w:after="40"/>
        <w:ind w:left="480" w:hanging="480"/>
        <w:rPr>
          <w:rFonts w:cs="Times New Roman"/>
          <w:noProof/>
          <w:sz w:val="18"/>
        </w:rPr>
      </w:pPr>
      <w:r>
        <w:rPr>
          <w:sz w:val="18"/>
        </w:rPr>
        <w:fldChar w:fldCharType="begin" w:fldLock="1"/>
      </w:r>
      <w:r>
        <w:rPr>
          <w:sz w:val="18"/>
        </w:rPr>
        <w:instrText xml:space="preserve">ADDIN Mendeley Bibliography CSL_BIBLIOGRAPHY </w:instrText>
      </w:r>
      <w:r>
        <w:rPr>
          <w:sz w:val="18"/>
        </w:rPr>
        <w:fldChar w:fldCharType="separate"/>
      </w:r>
      <w:r w:rsidRPr="008457EB">
        <w:rPr>
          <w:rFonts w:cs="Times New Roman"/>
          <w:noProof/>
          <w:sz w:val="18"/>
        </w:rPr>
        <w:t xml:space="preserve">Aidjili, M. (2025). Implementasi Trigger dan View untuk Mendukung Konsistensi dan Efisiensi Pengolahan Data pada Sistem Database (Study Kasus: Toko Nanda  Pekalongan). </w:t>
      </w:r>
      <w:r w:rsidRPr="008457EB">
        <w:rPr>
          <w:rFonts w:cs="Times New Roman"/>
          <w:i/>
          <w:iCs/>
          <w:noProof/>
          <w:sz w:val="18"/>
        </w:rPr>
        <w:t>Jurnal Komputer, Informasi Dan Teknologi</w:t>
      </w:r>
      <w:r w:rsidRPr="008457EB">
        <w:rPr>
          <w:rFonts w:cs="Times New Roman"/>
          <w:noProof/>
          <w:sz w:val="18"/>
        </w:rPr>
        <w:t xml:space="preserve">, </w:t>
      </w:r>
      <w:r w:rsidRPr="008457EB">
        <w:rPr>
          <w:rFonts w:cs="Times New Roman"/>
          <w:i/>
          <w:iCs/>
          <w:noProof/>
          <w:sz w:val="18"/>
        </w:rPr>
        <w:t>5</w:t>
      </w:r>
      <w:r w:rsidRPr="008457EB">
        <w:rPr>
          <w:rFonts w:cs="Times New Roman"/>
          <w:noProof/>
          <w:sz w:val="18"/>
        </w:rPr>
        <w:t>(2 SE-Articles), 15. https://doi.org/10.53697/jkomitek.v5i2.3940</w:t>
      </w:r>
    </w:p>
    <w:p w14:paraId="68CCEF8B"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Elsie Naresvari, &amp; Susetyo, Y. A. (2025). Penerapan JavaScript React pada perancangan front-end website UMKM Jemari Ragil. </w:t>
      </w:r>
      <w:r w:rsidRPr="008457EB">
        <w:rPr>
          <w:rFonts w:cs="Times New Roman"/>
          <w:i/>
          <w:iCs/>
          <w:noProof/>
          <w:sz w:val="18"/>
        </w:rPr>
        <w:t>IT-Explore: Jurnal Penerapan Teknologi Informasi Dan Komunikasi</w:t>
      </w:r>
      <w:r w:rsidRPr="008457EB">
        <w:rPr>
          <w:rFonts w:cs="Times New Roman"/>
          <w:noProof/>
          <w:sz w:val="18"/>
        </w:rPr>
        <w:t xml:space="preserve">, </w:t>
      </w:r>
      <w:r w:rsidRPr="008457EB">
        <w:rPr>
          <w:rFonts w:cs="Times New Roman"/>
          <w:i/>
          <w:iCs/>
          <w:noProof/>
          <w:sz w:val="18"/>
        </w:rPr>
        <w:t>4</w:t>
      </w:r>
      <w:r w:rsidRPr="008457EB">
        <w:rPr>
          <w:rFonts w:cs="Times New Roman"/>
          <w:noProof/>
          <w:sz w:val="18"/>
        </w:rPr>
        <w:t>(1 SE-Articles), 16–32. https://doi.org/10.24246/itexplore.v4i1.2025.pp16-32</w:t>
      </w:r>
    </w:p>
    <w:p w14:paraId="190EA5D4"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Firdaus, D. W., &amp; Widyasastrena, D. (2017). Perancangan Sistem Informasi Akuntansi Koperasi dan UMKM Berbasis. </w:t>
      </w:r>
      <w:r w:rsidRPr="008457EB">
        <w:rPr>
          <w:rFonts w:cs="Times New Roman"/>
          <w:i/>
          <w:iCs/>
          <w:noProof/>
          <w:sz w:val="18"/>
        </w:rPr>
        <w:t>Jurnal Riset Akuntansi &amp; Keuangan</w:t>
      </w:r>
      <w:r w:rsidRPr="008457EB">
        <w:rPr>
          <w:rFonts w:cs="Times New Roman"/>
          <w:noProof/>
          <w:sz w:val="18"/>
        </w:rPr>
        <w:t xml:space="preserve">, </w:t>
      </w:r>
      <w:r w:rsidRPr="008457EB">
        <w:rPr>
          <w:rFonts w:cs="Times New Roman"/>
          <w:i/>
          <w:iCs/>
          <w:noProof/>
          <w:sz w:val="18"/>
        </w:rPr>
        <w:t>5</w:t>
      </w:r>
      <w:r w:rsidRPr="008457EB">
        <w:rPr>
          <w:rFonts w:cs="Times New Roman"/>
          <w:noProof/>
          <w:sz w:val="18"/>
        </w:rPr>
        <w:t>(2), 1423–1440. https://doi.org/https://doi.org/10.17509/jrak.v5i2.8124</w:t>
      </w:r>
    </w:p>
    <w:p w14:paraId="61FC72EE"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Nugraha, N., Budiyono, I., Nurhayati, I., &amp; Arumsari, V. (2023). PEMANFAATAN SISTEM INFORMASI AKUNTANSI PADA UMKM DI KOTA SEMARANG. </w:t>
      </w:r>
      <w:r w:rsidRPr="008457EB">
        <w:rPr>
          <w:rFonts w:cs="Times New Roman"/>
          <w:i/>
          <w:iCs/>
          <w:noProof/>
          <w:sz w:val="18"/>
        </w:rPr>
        <w:t>KEUNIS</w:t>
      </w:r>
      <w:r w:rsidRPr="008457EB">
        <w:rPr>
          <w:rFonts w:cs="Times New Roman"/>
          <w:noProof/>
          <w:sz w:val="18"/>
        </w:rPr>
        <w:t xml:space="preserve">, </w:t>
      </w:r>
      <w:r w:rsidRPr="008457EB">
        <w:rPr>
          <w:rFonts w:cs="Times New Roman"/>
          <w:i/>
          <w:iCs/>
          <w:noProof/>
          <w:sz w:val="18"/>
        </w:rPr>
        <w:t>11</w:t>
      </w:r>
      <w:r w:rsidRPr="008457EB">
        <w:rPr>
          <w:rFonts w:cs="Times New Roman"/>
          <w:noProof/>
          <w:sz w:val="18"/>
        </w:rPr>
        <w:t>(1 SE-Articles), 95–104. https://doi.org/10.32497/keunis.v11i1.4079</w:t>
      </w:r>
    </w:p>
    <w:p w14:paraId="2CD20827"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Ofem, P., Isong, B., &amp; Lugayizi, F. (2024). Metrics for Evaluating and Improving Transparency in Software Engineering : An Empirical Study and Improvement Model. In </w:t>
      </w:r>
      <w:r w:rsidRPr="008457EB">
        <w:rPr>
          <w:rFonts w:cs="Times New Roman"/>
          <w:i/>
          <w:iCs/>
          <w:noProof/>
          <w:sz w:val="18"/>
        </w:rPr>
        <w:t>SN Computer Science</w:t>
      </w:r>
      <w:r w:rsidRPr="008457EB">
        <w:rPr>
          <w:rFonts w:cs="Times New Roman"/>
          <w:noProof/>
          <w:sz w:val="18"/>
        </w:rPr>
        <w:t>. Springer Nature Singapore. https://doi.org/10.1007/s42979-024-03471-3</w:t>
      </w:r>
    </w:p>
    <w:p w14:paraId="108F8508"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Prasetyo, W. (2013). MEMBONGKAR AKUNTANSI DOUBLE ENTRY SYSTEMS. </w:t>
      </w:r>
      <w:r w:rsidRPr="008457EB">
        <w:rPr>
          <w:rFonts w:cs="Times New Roman"/>
          <w:i/>
          <w:iCs/>
          <w:noProof/>
          <w:sz w:val="18"/>
        </w:rPr>
        <w:t>Jurnal Akuntansi Multiparadigma</w:t>
      </w:r>
      <w:r w:rsidRPr="008457EB">
        <w:rPr>
          <w:rFonts w:cs="Times New Roman"/>
          <w:noProof/>
          <w:sz w:val="18"/>
        </w:rPr>
        <w:t xml:space="preserve">, </w:t>
      </w:r>
      <w:r w:rsidRPr="008457EB">
        <w:rPr>
          <w:rFonts w:cs="Times New Roman"/>
          <w:i/>
          <w:iCs/>
          <w:noProof/>
          <w:sz w:val="18"/>
        </w:rPr>
        <w:t>4</w:t>
      </w:r>
      <w:r w:rsidRPr="008457EB">
        <w:rPr>
          <w:rFonts w:cs="Times New Roman"/>
          <w:noProof/>
          <w:sz w:val="18"/>
        </w:rPr>
        <w:t>(37). https://doi.org/https://dx.doi.org/10.18202/jamal.2013.08.7199</w:t>
      </w:r>
    </w:p>
    <w:p w14:paraId="6CEF349B" w14:textId="77777777" w:rsidR="008457EB" w:rsidRPr="008457EB" w:rsidRDefault="008457EB" w:rsidP="008457EB">
      <w:pPr>
        <w:widowControl w:val="0"/>
        <w:autoSpaceDE w:val="0"/>
        <w:autoSpaceDN w:val="0"/>
        <w:adjustRightInd w:val="0"/>
        <w:spacing w:after="40"/>
        <w:ind w:left="480" w:hanging="480"/>
        <w:rPr>
          <w:rFonts w:cs="Times New Roman"/>
          <w:noProof/>
          <w:sz w:val="18"/>
        </w:rPr>
      </w:pPr>
      <w:r w:rsidRPr="008457EB">
        <w:rPr>
          <w:rFonts w:cs="Times New Roman"/>
          <w:noProof/>
          <w:sz w:val="18"/>
        </w:rPr>
        <w:t xml:space="preserve">Puan Maharani. (2025). Pengembangan Website PT. Rantangin Digital Indonesia Menggunakan Framework Next Js dan Tailwind CSS. </w:t>
      </w:r>
      <w:r w:rsidRPr="008457EB">
        <w:rPr>
          <w:rFonts w:cs="Times New Roman"/>
          <w:i/>
          <w:iCs/>
          <w:noProof/>
          <w:sz w:val="18"/>
        </w:rPr>
        <w:t>Repeater : Publikasi Teknik Informatika Dan Jaringan</w:t>
      </w:r>
      <w:r w:rsidRPr="008457EB">
        <w:rPr>
          <w:rFonts w:cs="Times New Roman"/>
          <w:noProof/>
          <w:sz w:val="18"/>
        </w:rPr>
        <w:t xml:space="preserve">, </w:t>
      </w:r>
      <w:r w:rsidRPr="008457EB">
        <w:rPr>
          <w:rFonts w:cs="Times New Roman"/>
          <w:i/>
          <w:iCs/>
          <w:noProof/>
          <w:sz w:val="18"/>
        </w:rPr>
        <w:t>3</w:t>
      </w:r>
      <w:r w:rsidRPr="008457EB">
        <w:rPr>
          <w:rFonts w:cs="Times New Roman"/>
          <w:noProof/>
          <w:sz w:val="18"/>
        </w:rPr>
        <w:t>(1 SE-Articles), 129–137. https://doi.org/10.62951/repeater.v3i1.355</w:t>
      </w:r>
    </w:p>
    <w:p w14:paraId="18C25A8C" w14:textId="4A7D6762" w:rsidR="00507CFE" w:rsidRDefault="008457EB" w:rsidP="007C2C8B">
      <w:pPr>
        <w:widowControl w:val="0"/>
        <w:autoSpaceDE w:val="0"/>
        <w:autoSpaceDN w:val="0"/>
        <w:adjustRightInd w:val="0"/>
        <w:spacing w:after="40"/>
        <w:ind w:left="480" w:hanging="480"/>
      </w:pPr>
      <w:r w:rsidRPr="008457EB">
        <w:rPr>
          <w:rFonts w:cs="Times New Roman"/>
          <w:noProof/>
          <w:sz w:val="18"/>
        </w:rPr>
        <w:t xml:space="preserve">Ramadani, F., Budianto, F., &amp; Saputra, M. D. (2025). Penerapan Sistem Informasi Akuntansi Berbasis Web pada UMKM ( Studi Kasus : Diska Beauty Salon ). </w:t>
      </w:r>
      <w:r w:rsidRPr="008457EB">
        <w:rPr>
          <w:rFonts w:cs="Times New Roman"/>
          <w:i/>
          <w:iCs/>
          <w:noProof/>
          <w:sz w:val="18"/>
        </w:rPr>
        <w:t>DEVICE: Journal of Information System, Computer Science and Information Technology</w:t>
      </w:r>
      <w:r w:rsidRPr="008457EB">
        <w:rPr>
          <w:rFonts w:cs="Times New Roman"/>
          <w:noProof/>
          <w:sz w:val="18"/>
        </w:rPr>
        <w:t xml:space="preserve">, </w:t>
      </w:r>
      <w:r w:rsidRPr="008457EB">
        <w:rPr>
          <w:rFonts w:cs="Times New Roman"/>
          <w:i/>
          <w:iCs/>
          <w:noProof/>
          <w:sz w:val="18"/>
        </w:rPr>
        <w:t>6</w:t>
      </w:r>
      <w:r w:rsidRPr="008457EB">
        <w:rPr>
          <w:rFonts w:cs="Times New Roman"/>
          <w:noProof/>
          <w:sz w:val="18"/>
        </w:rPr>
        <w:t>(2), 397–410.</w:t>
      </w:r>
      <w:r>
        <w:rPr>
          <w:sz w:val="18"/>
        </w:rPr>
        <w:fldChar w:fldCharType="end"/>
      </w:r>
    </w:p>
    <w:sectPr w:rsidR="00507CF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7828272">
    <w:abstractNumId w:val="8"/>
  </w:num>
  <w:num w:numId="2" w16cid:durableId="965083596">
    <w:abstractNumId w:val="6"/>
  </w:num>
  <w:num w:numId="3" w16cid:durableId="983850264">
    <w:abstractNumId w:val="5"/>
  </w:num>
  <w:num w:numId="4" w16cid:durableId="1185511439">
    <w:abstractNumId w:val="4"/>
  </w:num>
  <w:num w:numId="5" w16cid:durableId="243688291">
    <w:abstractNumId w:val="7"/>
  </w:num>
  <w:num w:numId="6" w16cid:durableId="1444375296">
    <w:abstractNumId w:val="3"/>
  </w:num>
  <w:num w:numId="7" w16cid:durableId="1839810925">
    <w:abstractNumId w:val="2"/>
  </w:num>
  <w:num w:numId="8" w16cid:durableId="931665245">
    <w:abstractNumId w:val="1"/>
  </w:num>
  <w:num w:numId="9" w16cid:durableId="313147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FEC"/>
    <w:rsid w:val="00034616"/>
    <w:rsid w:val="0006063C"/>
    <w:rsid w:val="000860EA"/>
    <w:rsid w:val="0015074B"/>
    <w:rsid w:val="0029639D"/>
    <w:rsid w:val="00326F90"/>
    <w:rsid w:val="00507CFE"/>
    <w:rsid w:val="00684A30"/>
    <w:rsid w:val="007C2C8B"/>
    <w:rsid w:val="008457EB"/>
    <w:rsid w:val="00A62B4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66ACF3"/>
  <w14:defaultImageDpi w14:val="300"/>
  <w15:docId w15:val="{896065D7-BB98-497F-892B-06358D698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5356</Words>
  <Characters>30535</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ACER NITRO</cp:lastModifiedBy>
  <cp:revision>2</cp:revision>
  <dcterms:created xsi:type="dcterms:W3CDTF">2026-06-25T07:44:00Z</dcterms:created>
  <dcterms:modified xsi:type="dcterms:W3CDTF">2026-06-25T07:44:00Z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424b91c4-ae92-35e2-ab51-b92410e2b545</vt:lpwstr>
  </property>
  <property fmtid="{D5CDD505-2E9C-101B-9397-08002B2CF9AE}" pid="24" name="Mendeley Citation Style_1">
    <vt:lpwstr>http://www.zotero.org/styles/apa</vt:lpwstr>
  </property>
</Properties>
</file>