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D5F81" w14:textId="7E96C4EB" w:rsidR="000F35B2" w:rsidRPr="00664498" w:rsidRDefault="00664498" w:rsidP="00664498">
      <w:pPr>
        <w:jc w:val="center"/>
        <w:rPr>
          <w:sz w:val="28"/>
          <w:szCs w:val="28"/>
        </w:rPr>
      </w:pPr>
      <w:r w:rsidRPr="00664498">
        <w:rPr>
          <w:rFonts w:hint="eastAsia"/>
          <w:sz w:val="28"/>
          <w:szCs w:val="28"/>
        </w:rPr>
        <w:t>『</w:t>
      </w:r>
      <w:r w:rsidRPr="00664498">
        <w:rPr>
          <w:rFonts w:hint="eastAsia"/>
          <w:sz w:val="28"/>
          <w:szCs w:val="28"/>
        </w:rPr>
        <w:t>Retirement</w:t>
      </w:r>
      <w:r w:rsidRPr="00664498">
        <w:rPr>
          <w:sz w:val="28"/>
          <w:szCs w:val="28"/>
        </w:rPr>
        <w:t xml:space="preserve"> Income Recipes in R</w:t>
      </w:r>
      <w:r w:rsidRPr="00664498">
        <w:rPr>
          <w:rFonts w:hint="eastAsia"/>
          <w:sz w:val="28"/>
          <w:szCs w:val="28"/>
        </w:rPr>
        <w:t>』</w:t>
      </w:r>
      <w:r w:rsidRPr="00664498">
        <w:rPr>
          <w:sz w:val="28"/>
          <w:szCs w:val="28"/>
        </w:rPr>
        <w:t xml:space="preserve"> </w:t>
      </w:r>
      <w:r w:rsidRPr="00664498">
        <w:rPr>
          <w:rFonts w:hint="eastAsia"/>
          <w:sz w:val="28"/>
          <w:szCs w:val="28"/>
        </w:rPr>
        <w:t>要約資料</w:t>
      </w:r>
    </w:p>
    <w:p w14:paraId="790D57DD" w14:textId="0FF0BA17" w:rsidR="00664498" w:rsidRDefault="00664498" w:rsidP="00664498">
      <w:pPr>
        <w:jc w:val="center"/>
      </w:pPr>
    </w:p>
    <w:p w14:paraId="211FC120" w14:textId="6A6CFA5E" w:rsidR="00664498" w:rsidRPr="00664498" w:rsidRDefault="00664498" w:rsidP="00664498">
      <w:pPr>
        <w:pStyle w:val="1"/>
      </w:pPr>
      <w:r w:rsidRPr="00664498">
        <w:t>Setting Expectations and Deviations</w:t>
      </w:r>
    </w:p>
    <w:p w14:paraId="7361F890" w14:textId="538990F8" w:rsidR="00664498" w:rsidRDefault="00664498" w:rsidP="00664498">
      <w:pPr>
        <w:jc w:val="left"/>
      </w:pPr>
      <w:r>
        <w:rPr>
          <w:rFonts w:hint="eastAsia"/>
        </w:rPr>
        <w:t xml:space="preserve"> </w:t>
      </w:r>
      <w:r>
        <w:rPr>
          <w:rFonts w:hint="eastAsia"/>
        </w:rPr>
        <w:t>本全体の概要と各章の要約を記載．</w:t>
      </w:r>
    </w:p>
    <w:p w14:paraId="617B37A0" w14:textId="0AE8B36F" w:rsidR="00664498" w:rsidRDefault="00664498" w:rsidP="00850651">
      <w:pPr>
        <w:pStyle w:val="2"/>
      </w:pPr>
      <w:r w:rsidRPr="00664498">
        <w:t>The Big Idea in the Book</w:t>
      </w:r>
    </w:p>
    <w:p w14:paraId="1C386D83" w14:textId="7FD11294" w:rsidR="00664498" w:rsidRDefault="00664498" w:rsidP="00664498">
      <w:pPr>
        <w:ind w:firstLineChars="100" w:firstLine="210"/>
      </w:pPr>
      <w:r>
        <w:rPr>
          <w:rFonts w:hint="eastAsia"/>
        </w:rPr>
        <w:t>重要な確率変数</w:t>
      </w:r>
      <w:r>
        <w:rPr>
          <w:rFonts w:hint="eastAsia"/>
        </w:rPr>
        <w:t>2</w:t>
      </w:r>
      <w:r>
        <w:rPr>
          <w:rFonts w:hint="eastAsia"/>
        </w:rPr>
        <w:t>つを定義．</w:t>
      </w:r>
    </w:p>
    <w:p w14:paraId="12C2B6EC" w14:textId="4F0DC463" w:rsidR="00664498" w:rsidRDefault="000F35B2" w:rsidP="00664498">
      <w:pPr>
        <w:ind w:firstLineChars="100" w:firstLine="210"/>
      </w:pPr>
      <m:oMath>
        <m:sSub>
          <m:sSubPr>
            <m:ctrlPr>
              <w:rPr>
                <w:rFonts w:ascii="Cambria Math" w:hAnsi="Cambria Math"/>
                <w:i/>
              </w:rPr>
            </m:ctrlPr>
          </m:sSubPr>
          <m:e>
            <m:r>
              <w:rPr>
                <w:rFonts w:ascii="Cambria Math" w:hAnsi="Cambria Math"/>
              </w:rPr>
              <m:t>T</m:t>
            </m:r>
          </m:e>
          <m:sub>
            <m:r>
              <w:rPr>
                <w:rFonts w:ascii="Cambria Math" w:hAnsi="Cambria Math"/>
              </w:rPr>
              <m:t>x</m:t>
            </m:r>
          </m:sub>
        </m:sSub>
      </m:oMath>
      <w:r w:rsidR="00664498">
        <w:tab/>
      </w:r>
      <w:r w:rsidR="00664498">
        <w:rPr>
          <w:rFonts w:hint="eastAsia"/>
        </w:rPr>
        <w:t>：余命（</w:t>
      </w:r>
      <w:r w:rsidR="00664498">
        <w:t>Human Longevity</w:t>
      </w:r>
      <w:r w:rsidR="00664498">
        <w:rPr>
          <w:rFonts w:hint="eastAsia"/>
        </w:rPr>
        <w:t>），年齢</w:t>
      </w:r>
      <m:oMath>
        <m:r>
          <w:rPr>
            <w:rFonts w:ascii="Cambria Math" w:hAnsi="Cambria Math"/>
          </w:rPr>
          <m:t>x</m:t>
        </m:r>
      </m:oMath>
      <w:r w:rsidR="00664498">
        <w:rPr>
          <w:rFonts w:hint="eastAsia"/>
        </w:rPr>
        <w:t>以外にも依存するがいったん明記しない．</w:t>
      </w:r>
      <m:oMath>
        <m:r>
          <w:rPr>
            <w:rFonts w:ascii="Cambria Math" w:hAnsi="Cambria Math"/>
          </w:rPr>
          <m:t>(0,</m:t>
        </m:r>
        <m:d>
          <m:dPr>
            <m:begChr m:val=""/>
            <m:endChr m:val="]"/>
            <m:ctrlPr>
              <w:rPr>
                <w:rFonts w:ascii="Cambria Math" w:hAnsi="Cambria Math"/>
                <w:i/>
              </w:rPr>
            </m:ctrlPr>
          </m:dPr>
          <m:e>
            <m:r>
              <w:rPr>
                <w:rFonts w:ascii="Cambria Math" w:hAnsi="Cambria Math"/>
              </w:rPr>
              <m:t>ω-x</m:t>
            </m:r>
          </m:e>
        </m:d>
      </m:oMath>
    </w:p>
    <w:p w14:paraId="60AA87A2" w14:textId="08437DFF" w:rsidR="00664498" w:rsidRDefault="000F35B2" w:rsidP="00664498">
      <w:pPr>
        <w:ind w:firstLineChars="100" w:firstLine="210"/>
      </w:pPr>
      <m:oMath>
        <m:sSub>
          <m:sSubPr>
            <m:ctrlPr>
              <w:rPr>
                <w:rFonts w:ascii="Cambria Math" w:hAnsi="Cambria Math"/>
                <w:i/>
              </w:rPr>
            </m:ctrlPr>
          </m:sSubPr>
          <m:e>
            <m:r>
              <w:rPr>
                <w:rFonts w:ascii="Cambria Math" w:hAnsi="Cambria Math"/>
              </w:rPr>
              <m:t>L</m:t>
            </m:r>
          </m:e>
          <m:sub>
            <m:r>
              <w:rPr>
                <w:rFonts w:ascii="Cambria Math" w:hAnsi="Cambria Math"/>
              </w:rPr>
              <m:t>ξ</m:t>
            </m:r>
          </m:sub>
        </m:sSub>
      </m:oMath>
      <w:r w:rsidR="00664498">
        <w:tab/>
      </w:r>
      <w:r w:rsidR="00664498">
        <w:rPr>
          <w:rFonts w:hint="eastAsia"/>
        </w:rPr>
        <w:t>：資産の寿命（</w:t>
      </w:r>
      <w:r w:rsidR="00664498">
        <w:t>Portfolio Longevity</w:t>
      </w:r>
      <w:r w:rsidR="00664498">
        <w:rPr>
          <w:rFonts w:hint="eastAsia"/>
        </w:rPr>
        <w:t>），</w:t>
      </w:r>
      <m:oMath>
        <m:r>
          <w:rPr>
            <w:rFonts w:ascii="Cambria Math" w:hAnsi="Cambria Math"/>
          </w:rPr>
          <m:t>ξ</m:t>
        </m:r>
      </m:oMath>
      <w:r w:rsidR="00664498">
        <w:rPr>
          <w:rFonts w:hint="eastAsia"/>
        </w:rPr>
        <w:t>は支出率</w:t>
      </w:r>
    </w:p>
    <w:p w14:paraId="2045658C" w14:textId="2FEFB2AE" w:rsidR="00664498" w:rsidRPr="00664498" w:rsidRDefault="00664498" w:rsidP="00664498">
      <w:pPr>
        <w:ind w:firstLineChars="100" w:firstLine="210"/>
      </w:pPr>
      <w:r>
        <w:rPr>
          <w:rFonts w:hint="eastAsia"/>
        </w:rPr>
        <w:t>⇒</w:t>
      </w:r>
      <w:r>
        <w:t xml:space="preserve"> </w:t>
      </w:r>
      <m:oMath>
        <m:sSub>
          <m:sSubPr>
            <m:ctrlPr>
              <w:rPr>
                <w:rFonts w:ascii="Cambria Math" w:hAnsi="Cambria Math"/>
                <w:i/>
              </w:rPr>
            </m:ctrlPr>
          </m:sSubPr>
          <m:e>
            <m:r>
              <w:rPr>
                <w:rFonts w:ascii="Cambria Math" w:hAnsi="Cambria Math"/>
              </w:rPr>
              <m:t>L</m:t>
            </m:r>
          </m:e>
          <m:sub>
            <m:r>
              <w:rPr>
                <w:rFonts w:ascii="Cambria Math" w:hAnsi="Cambria Math"/>
              </w:rPr>
              <m:t>ξ</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oMath>
      <w:r w:rsidR="00850651">
        <w:rPr>
          <w:rFonts w:hint="eastAsia"/>
        </w:rPr>
        <w:t>となる</w:t>
      </w:r>
      <w:r w:rsidR="00850651">
        <w:rPr>
          <w:rFonts w:hint="eastAsia"/>
        </w:rPr>
        <w:t>Recipes</w:t>
      </w:r>
      <w:r w:rsidR="00850651">
        <w:rPr>
          <w:rFonts w:hint="eastAsia"/>
        </w:rPr>
        <w:t>を開発することが目的（実際には</w:t>
      </w:r>
      <w:r w:rsidR="00850651" w:rsidRPr="00850651">
        <w:rPr>
          <w:rFonts w:hint="eastAsia"/>
        </w:rPr>
        <w:t>期待値</w:t>
      </w:r>
      <m:oMath>
        <m:r>
          <m:rPr>
            <m:sty m:val="p"/>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ξ</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oMath>
      <w:r w:rsidR="00850651" w:rsidRPr="00850651">
        <w:rPr>
          <w:rFonts w:hint="eastAsia"/>
        </w:rPr>
        <w:t>や確率</w:t>
      </w:r>
      <m:oMath>
        <m:r>
          <m:rPr>
            <m:sty m:val="p"/>
          </m:rPr>
          <w:rPr>
            <w:rFonts w:ascii="Cambria Math" w:hAnsi="Cambria Math"/>
          </w:rPr>
          <m:t>Pr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ξ</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oMath>
      <w:r w:rsidR="00850651" w:rsidRPr="00850651">
        <w:rPr>
          <w:rFonts w:hint="eastAsia"/>
        </w:rPr>
        <w:t>を比較すること</w:t>
      </w:r>
    </w:p>
    <w:p w14:paraId="64BA2BFE" w14:textId="77777777" w:rsidR="00664498" w:rsidRDefault="00664498" w:rsidP="00664498">
      <w:pPr>
        <w:ind w:firstLineChars="100" w:firstLine="210"/>
      </w:pPr>
    </w:p>
    <w:p w14:paraId="1CBF5A2D" w14:textId="03FAA56A" w:rsidR="00664498" w:rsidRDefault="00850651" w:rsidP="00850651">
      <w:pPr>
        <w:pStyle w:val="2"/>
      </w:pPr>
      <w:r w:rsidRPr="00850651">
        <w:t>Outline of the Book</w:t>
      </w:r>
    </w:p>
    <w:tbl>
      <w:tblPr>
        <w:tblStyle w:val="a4"/>
        <w:tblW w:w="0" w:type="auto"/>
        <w:tblLook w:val="04A0" w:firstRow="1" w:lastRow="0" w:firstColumn="1" w:lastColumn="0" w:noHBand="0" w:noVBand="1"/>
      </w:tblPr>
      <w:tblGrid>
        <w:gridCol w:w="704"/>
        <w:gridCol w:w="9752"/>
      </w:tblGrid>
      <w:tr w:rsidR="00850651" w14:paraId="0F1D2C4A" w14:textId="77777777" w:rsidTr="00850651">
        <w:tc>
          <w:tcPr>
            <w:tcW w:w="704" w:type="dxa"/>
            <w:vAlign w:val="center"/>
          </w:tcPr>
          <w:p w14:paraId="72FFDDFA" w14:textId="05117785" w:rsidR="00850651" w:rsidRDefault="00850651" w:rsidP="00850651">
            <w:pPr>
              <w:jc w:val="center"/>
            </w:pPr>
            <w:r>
              <w:rPr>
                <w:rFonts w:hint="eastAsia"/>
              </w:rPr>
              <w:t>章</w:t>
            </w:r>
          </w:p>
        </w:tc>
        <w:tc>
          <w:tcPr>
            <w:tcW w:w="9752" w:type="dxa"/>
          </w:tcPr>
          <w:p w14:paraId="5CF3C6C4" w14:textId="727F3869" w:rsidR="00850651" w:rsidRDefault="00850651" w:rsidP="00850651">
            <w:r>
              <w:rPr>
                <w:rFonts w:hint="eastAsia"/>
              </w:rPr>
              <w:t>概要</w:t>
            </w:r>
          </w:p>
        </w:tc>
      </w:tr>
      <w:tr w:rsidR="00850651" w14:paraId="012E8516" w14:textId="77777777" w:rsidTr="00850651">
        <w:tc>
          <w:tcPr>
            <w:tcW w:w="704" w:type="dxa"/>
            <w:vAlign w:val="center"/>
          </w:tcPr>
          <w:p w14:paraId="6D38D99D" w14:textId="15A3F913" w:rsidR="00850651" w:rsidRDefault="00850651" w:rsidP="00850651">
            <w:pPr>
              <w:jc w:val="center"/>
            </w:pPr>
            <w:r>
              <w:rPr>
                <w:rFonts w:hint="eastAsia"/>
              </w:rPr>
              <w:t>2</w:t>
            </w:r>
          </w:p>
        </w:tc>
        <w:tc>
          <w:tcPr>
            <w:tcW w:w="9752" w:type="dxa"/>
          </w:tcPr>
          <w:p w14:paraId="390147DC" w14:textId="277311AF" w:rsidR="00850651" w:rsidRDefault="00850651" w:rsidP="00850651">
            <w:r>
              <w:rPr>
                <w:rFonts w:hint="eastAsia"/>
              </w:rPr>
              <w:t>R</w:t>
            </w:r>
            <w:r>
              <w:rPr>
                <w:rFonts w:hint="eastAsia"/>
              </w:rPr>
              <w:t>および</w:t>
            </w:r>
            <w:r>
              <w:rPr>
                <w:rFonts w:hint="eastAsia"/>
              </w:rPr>
              <w:t>Rstudio</w:t>
            </w:r>
            <w:r>
              <w:rPr>
                <w:rFonts w:hint="eastAsia"/>
              </w:rPr>
              <w:t>のインストール，簡単な使い方</w:t>
            </w:r>
          </w:p>
        </w:tc>
      </w:tr>
      <w:tr w:rsidR="00850651" w14:paraId="0D14AEF4" w14:textId="77777777" w:rsidTr="00850651">
        <w:tc>
          <w:tcPr>
            <w:tcW w:w="704" w:type="dxa"/>
            <w:vAlign w:val="center"/>
          </w:tcPr>
          <w:p w14:paraId="70B45F60" w14:textId="4E971B27" w:rsidR="00850651" w:rsidRDefault="00850651" w:rsidP="00850651">
            <w:pPr>
              <w:jc w:val="center"/>
            </w:pPr>
            <w:r>
              <w:rPr>
                <w:rFonts w:hint="eastAsia"/>
              </w:rPr>
              <w:t>3</w:t>
            </w:r>
          </w:p>
        </w:tc>
        <w:tc>
          <w:tcPr>
            <w:tcW w:w="9752" w:type="dxa"/>
          </w:tcPr>
          <w:p w14:paraId="52BBE388" w14:textId="091D40B0" w:rsidR="00850651" w:rsidRDefault="00850651" w:rsidP="00850651">
            <w:r>
              <w:rPr>
                <w:rFonts w:hint="eastAsia"/>
              </w:rPr>
              <w:t>簡単な消費と貯蓄のライフサイクルモデルを</w:t>
            </w:r>
            <w:r>
              <w:rPr>
                <w:rFonts w:hint="eastAsia"/>
              </w:rPr>
              <w:t>R</w:t>
            </w:r>
            <w:r>
              <w:rPr>
                <w:rFonts w:hint="eastAsia"/>
              </w:rPr>
              <w:t>で実装</w:t>
            </w:r>
          </w:p>
        </w:tc>
      </w:tr>
      <w:tr w:rsidR="00850651" w14:paraId="0FA525FD" w14:textId="77777777" w:rsidTr="00850651">
        <w:tc>
          <w:tcPr>
            <w:tcW w:w="704" w:type="dxa"/>
            <w:vAlign w:val="center"/>
          </w:tcPr>
          <w:p w14:paraId="6D88723F" w14:textId="15F98B6D" w:rsidR="00850651" w:rsidRDefault="00850651" w:rsidP="00850651">
            <w:pPr>
              <w:jc w:val="center"/>
            </w:pPr>
            <w:r>
              <w:rPr>
                <w:rFonts w:hint="eastAsia"/>
              </w:rPr>
              <w:t>4</w:t>
            </w:r>
          </w:p>
        </w:tc>
        <w:tc>
          <w:tcPr>
            <w:tcW w:w="9752" w:type="dxa"/>
          </w:tcPr>
          <w:p w14:paraId="2693D027" w14:textId="42DC97C3" w:rsidR="00850651" w:rsidRDefault="00850651" w:rsidP="00850651">
            <w:r w:rsidRPr="00850651">
              <w:rPr>
                <w:rFonts w:hint="eastAsia"/>
              </w:rPr>
              <w:t>3</w:t>
            </w:r>
            <w:r w:rsidRPr="00850651">
              <w:rPr>
                <w:rFonts w:hint="eastAsia"/>
              </w:rPr>
              <w:t>章のライフサイクルモデルを使用して個人</w:t>
            </w:r>
            <w:r w:rsidRPr="00850651">
              <w:rPr>
                <w:rFonts w:hint="eastAsia"/>
              </w:rPr>
              <w:t>BS</w:t>
            </w:r>
            <w:r w:rsidRPr="00850651">
              <w:rPr>
                <w:rFonts w:hint="eastAsia"/>
              </w:rPr>
              <w:t>を</w:t>
            </w:r>
            <w:r w:rsidRPr="00850651">
              <w:rPr>
                <w:rFonts w:hint="eastAsia"/>
              </w:rPr>
              <w:t>R</w:t>
            </w:r>
            <w:r w:rsidRPr="00850651">
              <w:rPr>
                <w:rFonts w:hint="eastAsia"/>
              </w:rPr>
              <w:t>で操作してみる</w:t>
            </w:r>
          </w:p>
        </w:tc>
      </w:tr>
      <w:tr w:rsidR="00850651" w14:paraId="6E21E9CD" w14:textId="77777777" w:rsidTr="00850651">
        <w:tc>
          <w:tcPr>
            <w:tcW w:w="704" w:type="dxa"/>
            <w:vAlign w:val="center"/>
          </w:tcPr>
          <w:p w14:paraId="4DAF08C4" w14:textId="2166896D" w:rsidR="00850651" w:rsidRDefault="00850651" w:rsidP="00850651">
            <w:pPr>
              <w:jc w:val="center"/>
            </w:pPr>
            <w:r>
              <w:rPr>
                <w:rFonts w:hint="eastAsia"/>
              </w:rPr>
              <w:t>5</w:t>
            </w:r>
          </w:p>
        </w:tc>
        <w:tc>
          <w:tcPr>
            <w:tcW w:w="9752" w:type="dxa"/>
          </w:tcPr>
          <w:p w14:paraId="4EF02756" w14:textId="18EF48C5" w:rsidR="00850651" w:rsidRDefault="00850651" w:rsidP="00850651">
            <w:r w:rsidRPr="00850651">
              <w:rPr>
                <w:rFonts w:hint="eastAsia"/>
              </w:rPr>
              <w:t>ポートフォリオの寿命</w:t>
            </w:r>
            <m:oMath>
              <m:sSub>
                <m:sSubPr>
                  <m:ctrlPr>
                    <w:rPr>
                      <w:rFonts w:ascii="Cambria Math" w:hAnsi="Cambria Math"/>
                      <w:i/>
                    </w:rPr>
                  </m:ctrlPr>
                </m:sSubPr>
                <m:e>
                  <m:r>
                    <w:rPr>
                      <w:rFonts w:ascii="Cambria Math" w:hAnsi="Cambria Math"/>
                    </w:rPr>
                    <m:t>L</m:t>
                  </m:r>
                </m:e>
                <m:sub>
                  <m:r>
                    <w:rPr>
                      <w:rFonts w:ascii="Cambria Math" w:hAnsi="Cambria Math"/>
                    </w:rPr>
                    <m:t>ξ</m:t>
                  </m:r>
                </m:sub>
              </m:sSub>
            </m:oMath>
            <w:r w:rsidRPr="00850651">
              <w:rPr>
                <w:rFonts w:hint="eastAsia"/>
              </w:rPr>
              <w:t>の定義，収益率のモンテカルロシミュレーション</w:t>
            </w:r>
          </w:p>
        </w:tc>
      </w:tr>
      <w:tr w:rsidR="00850651" w14:paraId="0B54408C" w14:textId="77777777" w:rsidTr="00850651">
        <w:tc>
          <w:tcPr>
            <w:tcW w:w="704" w:type="dxa"/>
            <w:vAlign w:val="center"/>
          </w:tcPr>
          <w:p w14:paraId="26135C54" w14:textId="75B2D03E" w:rsidR="00850651" w:rsidRDefault="00850651" w:rsidP="00850651">
            <w:pPr>
              <w:jc w:val="center"/>
            </w:pPr>
            <w:r>
              <w:rPr>
                <w:rFonts w:hint="eastAsia"/>
              </w:rPr>
              <w:t>6</w:t>
            </w:r>
          </w:p>
        </w:tc>
        <w:tc>
          <w:tcPr>
            <w:tcW w:w="9752" w:type="dxa"/>
          </w:tcPr>
          <w:p w14:paraId="4FC9C9EC" w14:textId="7A31AC8D" w:rsidR="00850651" w:rsidRDefault="00850651" w:rsidP="00850651">
            <w:r w:rsidRPr="00850651">
              <w:rPr>
                <w:rFonts w:hint="eastAsia"/>
              </w:rPr>
              <w:t>ポートフォリオの寿命が</w:t>
            </w:r>
            <w:r w:rsidRPr="00850651">
              <w:rPr>
                <w:rFonts w:hint="eastAsia"/>
              </w:rPr>
              <w:t>returns effct</w:t>
            </w:r>
            <w:r w:rsidRPr="00850651">
              <w:rPr>
                <w:rFonts w:hint="eastAsia"/>
              </w:rPr>
              <w:t>にどのような影響を受けるか</w:t>
            </w:r>
          </w:p>
        </w:tc>
      </w:tr>
      <w:tr w:rsidR="00850651" w14:paraId="5E1ADD37" w14:textId="77777777" w:rsidTr="00850651">
        <w:tc>
          <w:tcPr>
            <w:tcW w:w="704" w:type="dxa"/>
            <w:vAlign w:val="center"/>
          </w:tcPr>
          <w:p w14:paraId="3A3CFE38" w14:textId="67EBDCD2" w:rsidR="00850651" w:rsidRDefault="00850651" w:rsidP="00850651">
            <w:pPr>
              <w:jc w:val="center"/>
            </w:pPr>
            <w:r>
              <w:rPr>
                <w:rFonts w:hint="eastAsia"/>
              </w:rPr>
              <w:t>7</w:t>
            </w:r>
          </w:p>
        </w:tc>
        <w:tc>
          <w:tcPr>
            <w:tcW w:w="9752" w:type="dxa"/>
          </w:tcPr>
          <w:p w14:paraId="50F18F7F" w14:textId="2BAFC7D9" w:rsidR="00850651" w:rsidRDefault="00850651" w:rsidP="00850651">
            <w:r w:rsidRPr="00850651">
              <w:rPr>
                <w:rFonts w:hint="eastAsia"/>
              </w:rPr>
              <w:t>離散時間で余命</w:t>
            </w:r>
            <m:oMath>
              <m:sSub>
                <m:sSubPr>
                  <m:ctrlPr>
                    <w:rPr>
                      <w:rFonts w:ascii="Cambria Math" w:hAnsi="Cambria Math"/>
                      <w:i/>
                    </w:rPr>
                  </m:ctrlPr>
                </m:sSubPr>
                <m:e>
                  <m:r>
                    <w:rPr>
                      <w:rFonts w:ascii="Cambria Math" w:hAnsi="Cambria Math"/>
                    </w:rPr>
                    <m:t>T</m:t>
                  </m:r>
                </m:e>
                <m:sub>
                  <m:r>
                    <w:rPr>
                      <w:rFonts w:ascii="Cambria Math" w:hAnsi="Cambria Math"/>
                    </w:rPr>
                    <m:t>x</m:t>
                  </m:r>
                </m:sub>
              </m:sSub>
            </m:oMath>
            <w:r w:rsidRPr="00850651">
              <w:rPr>
                <w:rFonts w:hint="eastAsia"/>
              </w:rPr>
              <w:t>モデル化について考え，</w:t>
            </w:r>
            <w:r w:rsidRPr="00850651">
              <w:rPr>
                <w:rFonts w:hint="eastAsia"/>
              </w:rPr>
              <w:t>Human Mortality Database</w:t>
            </w:r>
            <w:r w:rsidRPr="00850651">
              <w:rPr>
                <w:rFonts w:hint="eastAsia"/>
              </w:rPr>
              <w:t>のデータを紹介</w:t>
            </w:r>
          </w:p>
        </w:tc>
      </w:tr>
      <w:tr w:rsidR="00850651" w14:paraId="4FEF2AC9" w14:textId="77777777" w:rsidTr="00850651">
        <w:tc>
          <w:tcPr>
            <w:tcW w:w="704" w:type="dxa"/>
            <w:vAlign w:val="center"/>
          </w:tcPr>
          <w:p w14:paraId="47A57E44" w14:textId="5E835FB2" w:rsidR="00850651" w:rsidRDefault="00850651" w:rsidP="00850651">
            <w:pPr>
              <w:jc w:val="center"/>
            </w:pPr>
            <w:r>
              <w:rPr>
                <w:rFonts w:hint="eastAsia"/>
              </w:rPr>
              <w:t>8</w:t>
            </w:r>
          </w:p>
        </w:tc>
        <w:tc>
          <w:tcPr>
            <w:tcW w:w="9752" w:type="dxa"/>
          </w:tcPr>
          <w:p w14:paraId="32E9D723" w14:textId="2342D4C9" w:rsidR="00850651" w:rsidRDefault="00850651" w:rsidP="00850651">
            <w:r w:rsidRPr="00850651">
              <w:rPr>
                <w:rFonts w:hint="eastAsia"/>
              </w:rPr>
              <w:t>連続時間でよく知られた死亡率の法則</w:t>
            </w:r>
            <w:r w:rsidRPr="00850651">
              <w:rPr>
                <w:rFonts w:hint="eastAsia"/>
              </w:rPr>
              <w:t>(</w:t>
            </w:r>
            <w:r w:rsidRPr="00850651">
              <w:rPr>
                <w:rFonts w:hint="eastAsia"/>
              </w:rPr>
              <w:t>ベンジャミンゴンぺルツ</w:t>
            </w:r>
            <w:r w:rsidRPr="00850651">
              <w:rPr>
                <w:rFonts w:hint="eastAsia"/>
              </w:rPr>
              <w:t>)</w:t>
            </w:r>
            <w:r w:rsidRPr="00850651">
              <w:rPr>
                <w:rFonts w:hint="eastAsia"/>
              </w:rPr>
              <w:t>を紹介．</w:t>
            </w:r>
            <m:oMath>
              <m:sSub>
                <m:sSubPr>
                  <m:ctrlPr>
                    <w:rPr>
                      <w:rFonts w:ascii="Cambria Math" w:hAnsi="Cambria Math"/>
                      <w:i/>
                    </w:rPr>
                  </m:ctrlPr>
                </m:sSubPr>
                <m:e>
                  <m:r>
                    <w:rPr>
                      <w:rFonts w:ascii="Cambria Math" w:hAnsi="Cambria Math"/>
                    </w:rPr>
                    <m:t>T</m:t>
                  </m:r>
                </m:e>
                <m:sub>
                  <m:r>
                    <w:rPr>
                      <w:rFonts w:ascii="Cambria Math" w:hAnsi="Cambria Math"/>
                    </w:rPr>
                    <m:t>x</m:t>
                  </m:r>
                </m:sub>
              </m:sSub>
            </m:oMath>
            <w:r w:rsidRPr="00850651">
              <w:rPr>
                <w:rFonts w:hint="eastAsia"/>
              </w:rPr>
              <w:t>のモーメント</w:t>
            </w:r>
            <w:r w:rsidRPr="00850651">
              <w:rPr>
                <w:rFonts w:hint="eastAsia"/>
              </w:rPr>
              <w:t>(cdf,pdf)</w:t>
            </w:r>
            <w:r w:rsidRPr="00850651">
              <w:rPr>
                <w:rFonts w:hint="eastAsia"/>
              </w:rPr>
              <w:t>を計算．</w:t>
            </w:r>
            <w:r w:rsidRPr="00850651">
              <w:rPr>
                <w:rFonts w:hint="eastAsia"/>
              </w:rPr>
              <w:t>7</w:t>
            </w:r>
            <w:r w:rsidRPr="00850651">
              <w:rPr>
                <w:rFonts w:hint="eastAsia"/>
              </w:rPr>
              <w:t>，</w:t>
            </w:r>
            <w:r w:rsidRPr="00850651">
              <w:rPr>
                <w:rFonts w:hint="eastAsia"/>
              </w:rPr>
              <w:t>8</w:t>
            </w:r>
            <w:r w:rsidRPr="00850651">
              <w:rPr>
                <w:rFonts w:hint="eastAsia"/>
              </w:rPr>
              <w:t>章がこの本</w:t>
            </w:r>
            <w:r>
              <w:rPr>
                <w:rFonts w:hint="eastAsia"/>
              </w:rPr>
              <w:t>と他</w:t>
            </w:r>
            <w:r w:rsidRPr="00850651">
              <w:rPr>
                <w:rFonts w:hint="eastAsia"/>
              </w:rPr>
              <w:t>の本との差別化</w:t>
            </w:r>
            <w:r>
              <w:rPr>
                <w:rFonts w:hint="eastAsia"/>
              </w:rPr>
              <w:t>されている点</w:t>
            </w:r>
          </w:p>
        </w:tc>
      </w:tr>
      <w:tr w:rsidR="00850651" w14:paraId="347C13CB" w14:textId="77777777" w:rsidTr="00850651">
        <w:tc>
          <w:tcPr>
            <w:tcW w:w="704" w:type="dxa"/>
            <w:shd w:val="clear" w:color="auto" w:fill="FFFF00"/>
            <w:vAlign w:val="center"/>
          </w:tcPr>
          <w:p w14:paraId="7689ABB5" w14:textId="1FC42799" w:rsidR="00850651" w:rsidRDefault="00850651" w:rsidP="00850651">
            <w:pPr>
              <w:jc w:val="center"/>
            </w:pPr>
            <w:r>
              <w:rPr>
                <w:rFonts w:hint="eastAsia"/>
              </w:rPr>
              <w:t>9</w:t>
            </w:r>
          </w:p>
        </w:tc>
        <w:tc>
          <w:tcPr>
            <w:tcW w:w="9752" w:type="dxa"/>
            <w:shd w:val="clear" w:color="auto" w:fill="FFFF00"/>
          </w:tcPr>
          <w:p w14:paraId="1A8D2974" w14:textId="5D15B57D" w:rsidR="00850651" w:rsidRDefault="000F35B2" w:rsidP="00850651">
            <m:oMath>
              <m:sSub>
                <m:sSubPr>
                  <m:ctrlPr>
                    <w:rPr>
                      <w:rFonts w:ascii="Cambria Math" w:hAnsi="Cambria Math"/>
                      <w:i/>
                    </w:rPr>
                  </m:ctrlPr>
                </m:sSubPr>
                <m:e>
                  <m:r>
                    <w:rPr>
                      <w:rFonts w:ascii="Cambria Math" w:hAnsi="Cambria Math"/>
                    </w:rPr>
                    <m:t>L</m:t>
                  </m:r>
                </m:e>
                <m:sub>
                  <m:r>
                    <w:rPr>
                      <w:rFonts w:ascii="Cambria Math" w:hAnsi="Cambria Math"/>
                    </w:rPr>
                    <m:t>ξ</m:t>
                  </m:r>
                </m:sub>
              </m:sSub>
            </m:oMath>
            <w:r w:rsidR="00850651" w:rsidRPr="00850651">
              <w:rPr>
                <w:rFonts w:hint="eastAsia"/>
              </w:rPr>
              <w:t>と</w:t>
            </w:r>
            <m:oMath>
              <m:sSub>
                <m:sSubPr>
                  <m:ctrlPr>
                    <w:rPr>
                      <w:rFonts w:ascii="Cambria Math" w:hAnsi="Cambria Math"/>
                      <w:i/>
                    </w:rPr>
                  </m:ctrlPr>
                </m:sSubPr>
                <m:e>
                  <m:r>
                    <w:rPr>
                      <w:rFonts w:ascii="Cambria Math" w:hAnsi="Cambria Math"/>
                    </w:rPr>
                    <m:t>T</m:t>
                  </m:r>
                </m:e>
                <m:sub>
                  <m:r>
                    <w:rPr>
                      <w:rFonts w:ascii="Cambria Math" w:hAnsi="Cambria Math"/>
                    </w:rPr>
                    <m:t>x</m:t>
                  </m:r>
                </m:sub>
              </m:sSub>
            </m:oMath>
            <w:r w:rsidR="00850651" w:rsidRPr="00850651">
              <w:rPr>
                <w:rFonts w:hint="eastAsia"/>
              </w:rPr>
              <w:t>を使用して</w:t>
            </w:r>
            <w:r w:rsidR="00850651" w:rsidRPr="00850651">
              <w:t>lifetime ruin probability(</w:t>
            </w:r>
            <m:oMath>
              <m:r>
                <m:rPr>
                  <m:sty m:val="p"/>
                </m:rPr>
                <w:rPr>
                  <w:rFonts w:ascii="Cambria Math" w:hAnsi="Cambria Math"/>
                </w:rPr>
                <m:t>ϕ=Pr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ξ</m:t>
                      </m:r>
                    </m:sub>
                  </m:sSub>
                </m:e>
              </m:d>
            </m:oMath>
            <w:r w:rsidR="00850651" w:rsidRPr="00850651">
              <w:t>)</w:t>
            </w:r>
            <w:r w:rsidR="00850651" w:rsidRPr="00850651">
              <w:rPr>
                <w:rFonts w:hint="eastAsia"/>
              </w:rPr>
              <w:t>を計算するためのシミュレーションベースのアルゴリズムを紹介．実務では</w:t>
            </w:r>
            <m:oMath>
              <m:r>
                <m:rPr>
                  <m:sty m:val="p"/>
                </m:rPr>
                <w:rPr>
                  <w:rFonts w:ascii="Cambria Math" w:hAnsi="Cambria Math"/>
                </w:rPr>
                <m:t>ϕ</m:t>
              </m:r>
            </m:oMath>
            <w:r w:rsidR="00850651" w:rsidRPr="00850651">
              <w:rPr>
                <w:rFonts w:hint="eastAsia"/>
              </w:rPr>
              <w:t>は人気だがその落とし穴も紹介</w:t>
            </w:r>
          </w:p>
        </w:tc>
      </w:tr>
      <w:tr w:rsidR="00850651" w14:paraId="7BCAD1D7" w14:textId="77777777" w:rsidTr="00850651">
        <w:tc>
          <w:tcPr>
            <w:tcW w:w="704" w:type="dxa"/>
            <w:shd w:val="clear" w:color="auto" w:fill="FFFF00"/>
            <w:vAlign w:val="center"/>
          </w:tcPr>
          <w:p w14:paraId="04C7D4D2" w14:textId="200C9B13" w:rsidR="00850651" w:rsidRDefault="00850651" w:rsidP="00850651">
            <w:pPr>
              <w:jc w:val="center"/>
            </w:pPr>
            <w:r>
              <w:rPr>
                <w:rFonts w:hint="eastAsia"/>
              </w:rPr>
              <w:t>1</w:t>
            </w:r>
            <w:r>
              <w:t>0</w:t>
            </w:r>
          </w:p>
        </w:tc>
        <w:tc>
          <w:tcPr>
            <w:tcW w:w="9752" w:type="dxa"/>
            <w:shd w:val="clear" w:color="auto" w:fill="FFFF00"/>
          </w:tcPr>
          <w:p w14:paraId="013C27AD" w14:textId="1EC0ACA9" w:rsidR="00850651" w:rsidRDefault="00850651" w:rsidP="00850651">
            <w:r w:rsidRPr="00850651">
              <w:rPr>
                <w:rFonts w:hint="eastAsia"/>
              </w:rPr>
              <w:t>富が尽きるリスクを保証する金融商品によって，死亡率クレジット？とポートフォリオ収益率を高めることを紹介</w:t>
            </w:r>
          </w:p>
        </w:tc>
      </w:tr>
      <w:tr w:rsidR="00850651" w14:paraId="44CA7122" w14:textId="77777777" w:rsidTr="00850651">
        <w:tc>
          <w:tcPr>
            <w:tcW w:w="704" w:type="dxa"/>
            <w:shd w:val="clear" w:color="auto" w:fill="FFFF00"/>
            <w:vAlign w:val="center"/>
          </w:tcPr>
          <w:p w14:paraId="4A11D9D1" w14:textId="5E422E5D" w:rsidR="00850651" w:rsidRDefault="00850651" w:rsidP="00850651">
            <w:pPr>
              <w:jc w:val="center"/>
            </w:pPr>
            <w:r>
              <w:rPr>
                <w:rFonts w:hint="eastAsia"/>
              </w:rPr>
              <w:t>1</w:t>
            </w:r>
            <w:r>
              <w:t>1</w:t>
            </w:r>
          </w:p>
        </w:tc>
        <w:tc>
          <w:tcPr>
            <w:tcW w:w="9752" w:type="dxa"/>
            <w:shd w:val="clear" w:color="auto" w:fill="FFFF00"/>
          </w:tcPr>
          <w:p w14:paraId="29DE009E" w14:textId="7539EC70" w:rsidR="00850651" w:rsidRDefault="00850651" w:rsidP="00850651">
            <w:r w:rsidRPr="00850651">
              <w:rPr>
                <w:rFonts w:hint="eastAsia"/>
              </w:rPr>
              <w:t>インテリジェントなドローダウンを導入．支出率</w:t>
            </w:r>
            <m:oMath>
              <m:r>
                <w:rPr>
                  <w:rFonts w:ascii="Cambria Math" w:hAnsi="Cambria Math"/>
                </w:rPr>
                <m:t>ξ</m:t>
              </m:r>
            </m:oMath>
            <w:r w:rsidRPr="00850651">
              <w:rPr>
                <w:rFonts w:hint="eastAsia"/>
              </w:rPr>
              <w:t>が</w:t>
            </w:r>
            <w:r w:rsidRPr="00850651">
              <w:rPr>
                <w:rFonts w:hint="eastAsia"/>
              </w:rPr>
              <w:t>10</w:t>
            </w:r>
            <w:r w:rsidRPr="00850651">
              <w:rPr>
                <w:rFonts w:hint="eastAsia"/>
              </w:rPr>
              <w:t>章までは外生的に与えていたが，内在的に考える</w:t>
            </w:r>
          </w:p>
        </w:tc>
      </w:tr>
      <w:tr w:rsidR="00850651" w14:paraId="42CADB14" w14:textId="77777777" w:rsidTr="00850651">
        <w:tc>
          <w:tcPr>
            <w:tcW w:w="704" w:type="dxa"/>
            <w:shd w:val="clear" w:color="auto" w:fill="FFFF00"/>
            <w:vAlign w:val="center"/>
          </w:tcPr>
          <w:p w14:paraId="6E201BF9" w14:textId="1E4007B0" w:rsidR="00850651" w:rsidRDefault="00850651" w:rsidP="00850651">
            <w:pPr>
              <w:jc w:val="center"/>
            </w:pPr>
            <w:r>
              <w:rPr>
                <w:rFonts w:hint="eastAsia"/>
              </w:rPr>
              <w:t>1</w:t>
            </w:r>
            <w:r>
              <w:t>2</w:t>
            </w:r>
          </w:p>
        </w:tc>
        <w:tc>
          <w:tcPr>
            <w:tcW w:w="9752" w:type="dxa"/>
            <w:shd w:val="clear" w:color="auto" w:fill="FFFF00"/>
          </w:tcPr>
          <w:p w14:paraId="60DE14A5" w14:textId="4A244860" w:rsidR="00850651" w:rsidRDefault="00850651" w:rsidP="00850651">
            <w:r w:rsidRPr="00850651">
              <w:rPr>
                <w:rFonts w:hint="eastAsia"/>
              </w:rPr>
              <w:t>ドローダウンを引き続き使用し，長寿保険付き年金のメリットおよび年金の</w:t>
            </w:r>
            <w:r w:rsidRPr="00850651">
              <w:rPr>
                <w:rFonts w:hint="eastAsia"/>
              </w:rPr>
              <w:t>BS</w:t>
            </w:r>
            <w:r w:rsidRPr="00850651">
              <w:rPr>
                <w:rFonts w:hint="eastAsia"/>
              </w:rPr>
              <w:t>の最適性に焦点をあてる．</w:t>
            </w:r>
            <w:r w:rsidRPr="00850651">
              <w:rPr>
                <w:rFonts w:hint="eastAsia"/>
              </w:rPr>
              <w:t>11,12</w:t>
            </w:r>
            <w:r w:rsidRPr="00850651">
              <w:rPr>
                <w:rFonts w:hint="eastAsia"/>
              </w:rPr>
              <w:t>章は実際の収入戦略に焦点を当てているので最も実用的な</w:t>
            </w:r>
            <w:r>
              <w:rPr>
                <w:rFonts w:hint="eastAsia"/>
              </w:rPr>
              <w:t>章</w:t>
            </w:r>
          </w:p>
        </w:tc>
      </w:tr>
      <w:tr w:rsidR="00850651" w14:paraId="7B6682EE" w14:textId="77777777" w:rsidTr="00850651">
        <w:tc>
          <w:tcPr>
            <w:tcW w:w="704" w:type="dxa"/>
            <w:vAlign w:val="center"/>
          </w:tcPr>
          <w:p w14:paraId="67AD7B80" w14:textId="0406F4E2" w:rsidR="00850651" w:rsidRDefault="00850651" w:rsidP="00850651">
            <w:pPr>
              <w:jc w:val="center"/>
            </w:pPr>
            <w:r>
              <w:rPr>
                <w:rFonts w:hint="eastAsia"/>
              </w:rPr>
              <w:t>1</w:t>
            </w:r>
            <w:r>
              <w:t>3</w:t>
            </w:r>
          </w:p>
        </w:tc>
        <w:tc>
          <w:tcPr>
            <w:tcW w:w="9752" w:type="dxa"/>
          </w:tcPr>
          <w:p w14:paraId="0567D517" w14:textId="11991C45" w:rsidR="00850651" w:rsidRDefault="00850651" w:rsidP="00850651">
            <w:r w:rsidRPr="00850651">
              <w:rPr>
                <w:rFonts w:hint="eastAsia"/>
              </w:rPr>
              <w:t>死亡率の不均一性を深く掘り下げ，退職後のプランニングに重要であることを示す</w:t>
            </w:r>
          </w:p>
        </w:tc>
      </w:tr>
      <w:tr w:rsidR="00850651" w14:paraId="71E43D77" w14:textId="77777777" w:rsidTr="00850651">
        <w:tc>
          <w:tcPr>
            <w:tcW w:w="704" w:type="dxa"/>
            <w:vAlign w:val="center"/>
          </w:tcPr>
          <w:p w14:paraId="4A98BAF5" w14:textId="39C8FBFC" w:rsidR="00850651" w:rsidRDefault="00850651" w:rsidP="00850651">
            <w:pPr>
              <w:jc w:val="center"/>
            </w:pPr>
            <w:r>
              <w:rPr>
                <w:rFonts w:hint="eastAsia"/>
              </w:rPr>
              <w:t>1</w:t>
            </w:r>
            <w:r>
              <w:t>4</w:t>
            </w:r>
          </w:p>
        </w:tc>
        <w:tc>
          <w:tcPr>
            <w:tcW w:w="9752" w:type="dxa"/>
          </w:tcPr>
          <w:p w14:paraId="60492A2F" w14:textId="4A32CCFE" w:rsidR="00850651" w:rsidRDefault="00850651" w:rsidP="00850651">
            <w:r w:rsidRPr="00850651">
              <w:rPr>
                <w:rFonts w:hint="eastAsia"/>
              </w:rPr>
              <w:t>変額年金などエキゾチックな年金を紹介，評価</w:t>
            </w:r>
          </w:p>
        </w:tc>
      </w:tr>
      <w:tr w:rsidR="00850651" w14:paraId="5AC28E6B" w14:textId="77777777" w:rsidTr="00850651">
        <w:tc>
          <w:tcPr>
            <w:tcW w:w="704" w:type="dxa"/>
            <w:vAlign w:val="center"/>
          </w:tcPr>
          <w:p w14:paraId="39A3FB13" w14:textId="04282C4E" w:rsidR="00850651" w:rsidRDefault="00850651" w:rsidP="00850651">
            <w:pPr>
              <w:jc w:val="center"/>
            </w:pPr>
            <w:r>
              <w:rPr>
                <w:rFonts w:hint="eastAsia"/>
              </w:rPr>
              <w:t>1</w:t>
            </w:r>
            <w:r>
              <w:t>5</w:t>
            </w:r>
          </w:p>
        </w:tc>
        <w:tc>
          <w:tcPr>
            <w:tcW w:w="9752" w:type="dxa"/>
          </w:tcPr>
          <w:p w14:paraId="62E3DDD8" w14:textId="6F7E868B" w:rsidR="00850651" w:rsidRDefault="00850651" w:rsidP="00850651">
            <w:r>
              <w:rPr>
                <w:rFonts w:hint="eastAsia"/>
              </w:rPr>
              <w:t>結論</w:t>
            </w:r>
          </w:p>
        </w:tc>
      </w:tr>
    </w:tbl>
    <w:p w14:paraId="41A89765" w14:textId="0F856468" w:rsidR="00850651" w:rsidRDefault="00850651" w:rsidP="00850651"/>
    <w:p w14:paraId="0B69AD25" w14:textId="4EC94199" w:rsidR="004F73F7" w:rsidRDefault="004F73F7" w:rsidP="004F73F7">
      <w:pPr>
        <w:pStyle w:val="2"/>
      </w:pPr>
      <w:r w:rsidRPr="004F73F7">
        <w:t>How to Teach with the Book</w:t>
      </w:r>
    </w:p>
    <w:p w14:paraId="19E656DD" w14:textId="38C2A4CF" w:rsidR="004F73F7" w:rsidRDefault="004F73F7" w:rsidP="004F73F7">
      <w:r w:rsidRPr="004F73F7">
        <w:rPr>
          <w:rFonts w:hint="eastAsia"/>
        </w:rPr>
        <w:t>授業での使い方（関係なし</w:t>
      </w:r>
      <w:r>
        <w:rPr>
          <w:rFonts w:hint="eastAsia"/>
        </w:rPr>
        <w:t>，無視してよし</w:t>
      </w:r>
      <w:r w:rsidRPr="004F73F7">
        <w:rPr>
          <w:rFonts w:hint="eastAsia"/>
        </w:rPr>
        <w:t>）</w:t>
      </w:r>
    </w:p>
    <w:p w14:paraId="1E397B48" w14:textId="1E3B4A15" w:rsidR="004F73F7" w:rsidRDefault="004F73F7" w:rsidP="004F73F7"/>
    <w:p w14:paraId="6395C1B2" w14:textId="5CBB3133" w:rsidR="004F73F7" w:rsidRDefault="004F73F7" w:rsidP="004F73F7">
      <w:pPr>
        <w:pStyle w:val="1"/>
      </w:pPr>
      <w:r>
        <w:t>Loading and Getting to Know R</w:t>
      </w:r>
    </w:p>
    <w:p w14:paraId="145B5EA0" w14:textId="2558EC77" w:rsidR="004F73F7" w:rsidRDefault="004F73F7" w:rsidP="004F73F7">
      <w:r>
        <w:rPr>
          <w:rFonts w:hint="eastAsia"/>
        </w:rPr>
        <w:lastRenderedPageBreak/>
        <w:t>R</w:t>
      </w:r>
      <w:r>
        <w:rPr>
          <w:rFonts w:hint="eastAsia"/>
        </w:rPr>
        <w:t>の使い方が基本なので無視してよし</w:t>
      </w:r>
    </w:p>
    <w:p w14:paraId="5F744561" w14:textId="0A968444" w:rsidR="004F73F7" w:rsidRDefault="004F73F7" w:rsidP="004F73F7"/>
    <w:p w14:paraId="4B5CD901" w14:textId="164C4409" w:rsidR="004F73F7" w:rsidRDefault="004F73F7" w:rsidP="004F73F7">
      <w:pPr>
        <w:pStyle w:val="1"/>
      </w:pPr>
      <w:r w:rsidRPr="004F73F7">
        <w:t>Coding the (Simple) Financial Life-Cycle Model</w:t>
      </w:r>
    </w:p>
    <w:p w14:paraId="3671C56E" w14:textId="16870281" w:rsidR="004F73F7" w:rsidRDefault="004F73F7" w:rsidP="004F73F7">
      <w:r w:rsidRPr="004F73F7">
        <w:rPr>
          <w:rFonts w:hint="eastAsia"/>
        </w:rPr>
        <w:t>所得</w:t>
      </w:r>
      <w:r>
        <w:rPr>
          <w:rFonts w:hint="eastAsia"/>
        </w:rPr>
        <w:t>税</w:t>
      </w:r>
      <w:r w:rsidRPr="004F73F7">
        <w:rPr>
          <w:rFonts w:hint="eastAsia"/>
        </w:rPr>
        <w:t>や既存の年金はなく．投資収益，給与，死亡率は確定的としてモデル化し，最適な消費率，退職時に必要な最適な金融資本を求める</w:t>
      </w:r>
    </w:p>
    <w:p w14:paraId="5477BA8C" w14:textId="39EDDA0D" w:rsidR="004F73F7" w:rsidRDefault="004F73F7" w:rsidP="004F73F7">
      <w:pPr>
        <w:pStyle w:val="2"/>
      </w:pPr>
      <w:r>
        <w:t>Functions Used and Defined</w:t>
      </w:r>
    </w:p>
    <w:p w14:paraId="74D30347" w14:textId="06DABF66" w:rsidR="004F73F7" w:rsidRDefault="004F73F7" w:rsidP="004F73F7">
      <w:pPr>
        <w:pStyle w:val="2"/>
      </w:pPr>
      <w:r w:rsidRPr="004F73F7">
        <w:t>A Quick of the Model</w:t>
      </w:r>
    </w:p>
    <w:p w14:paraId="10ED7364" w14:textId="450E0120" w:rsidR="004F73F7" w:rsidRDefault="004F73F7" w:rsidP="004F73F7">
      <w:r w:rsidRPr="004F73F7">
        <w:rPr>
          <w:rFonts w:hint="eastAsia"/>
        </w:rPr>
        <w:t>financial planning</w:t>
      </w:r>
      <w:r w:rsidRPr="004F73F7">
        <w:rPr>
          <w:rFonts w:hint="eastAsia"/>
        </w:rPr>
        <w:t>アプローチ（実務）とこの本の</w:t>
      </w:r>
      <w:r w:rsidRPr="004F73F7">
        <w:rPr>
          <w:rFonts w:hint="eastAsia"/>
        </w:rPr>
        <w:t>financial life-cycle</w:t>
      </w:r>
      <w:r w:rsidRPr="004F73F7">
        <w:rPr>
          <w:rFonts w:hint="eastAsia"/>
        </w:rPr>
        <w:t>アプローチの違いを主張</w:t>
      </w:r>
    </w:p>
    <w:p w14:paraId="454E1412" w14:textId="272CC323" w:rsidR="004F73F7" w:rsidRDefault="004F73F7" w:rsidP="004F73F7">
      <w:pPr>
        <w:pStyle w:val="a0"/>
        <w:numPr>
          <w:ilvl w:val="0"/>
          <w:numId w:val="2"/>
        </w:numPr>
        <w:ind w:leftChars="0"/>
      </w:pPr>
      <w:r>
        <w:rPr>
          <w:rFonts w:hint="eastAsia"/>
        </w:rPr>
        <w:t>記号の定義</w:t>
      </w:r>
    </w:p>
    <w:p w14:paraId="7B46E07D" w14:textId="56BD3888" w:rsidR="004F73F7" w:rsidRDefault="004F73F7" w:rsidP="004F73F7">
      <w:pPr>
        <w:pStyle w:val="a0"/>
        <w:ind w:leftChars="0" w:left="420"/>
      </w:pPr>
      <m:oMath>
        <m:r>
          <w:rPr>
            <w:rFonts w:ascii="Cambria Math" w:hAnsi="Cambria Math"/>
          </w:rPr>
          <m:t>j</m:t>
        </m:r>
      </m:oMath>
      <w:r>
        <w:tab/>
      </w:r>
      <w:r>
        <w:rPr>
          <w:rFonts w:hint="eastAsia"/>
        </w:rPr>
        <w:t>：期間</w:t>
      </w:r>
    </w:p>
    <w:p w14:paraId="4059CE5C" w14:textId="73BFC144" w:rsidR="004F73F7" w:rsidRDefault="000F35B2" w:rsidP="004F73F7">
      <w:pPr>
        <w:pStyle w:val="a0"/>
        <w:ind w:leftChars="0" w:left="420"/>
      </w:pPr>
      <m:oMath>
        <m:sSub>
          <m:sSubPr>
            <m:ctrlPr>
              <w:rPr>
                <w:rFonts w:ascii="Cambria Math" w:hAnsi="Cambria Math"/>
                <w:i/>
              </w:rPr>
            </m:ctrlPr>
          </m:sSubPr>
          <m:e>
            <m:r>
              <w:rPr>
                <w:rFonts w:ascii="Cambria Math" w:hAnsi="Cambria Math"/>
              </w:rPr>
              <m:t>w</m:t>
            </m:r>
          </m:e>
          <m:sub>
            <m:r>
              <w:rPr>
                <w:rFonts w:ascii="Cambria Math" w:hAnsi="Cambria Math"/>
              </w:rPr>
              <m:t>j</m:t>
            </m:r>
          </m:sub>
        </m:sSub>
      </m:oMath>
      <w:r w:rsidR="004F73F7">
        <w:tab/>
      </w:r>
      <w:r w:rsidR="004F73F7">
        <w:rPr>
          <w:rFonts w:hint="eastAsia"/>
        </w:rPr>
        <w:t>：賃金</w:t>
      </w:r>
      <w:r w:rsidR="004F73F7">
        <w:rPr>
          <w:rFonts w:hint="eastAsia"/>
        </w:rPr>
        <w:t>$</w:t>
      </w:r>
      <w:r w:rsidR="004F73F7">
        <w:rPr>
          <w:rFonts w:hint="eastAsia"/>
        </w:rPr>
        <w:t>，期末に発生</w:t>
      </w:r>
    </w:p>
    <w:p w14:paraId="504E71FE" w14:textId="33B493DB" w:rsidR="004F73F7" w:rsidRDefault="000F35B2" w:rsidP="004F73F7">
      <w:pPr>
        <w:pStyle w:val="a0"/>
        <w:ind w:leftChars="0" w:left="420"/>
      </w:pP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4F73F7">
        <w:tab/>
      </w:r>
      <w:r w:rsidR="004F73F7">
        <w:rPr>
          <w:rFonts w:hint="eastAsia"/>
        </w:rPr>
        <w:t>：消費</w:t>
      </w:r>
      <w:r w:rsidR="004F73F7">
        <w:rPr>
          <w:rFonts w:hint="eastAsia"/>
        </w:rPr>
        <w:t>$</w:t>
      </w:r>
      <w:r w:rsidR="004F73F7">
        <w:rPr>
          <w:rFonts w:hint="eastAsia"/>
        </w:rPr>
        <w:t>，期末に発生</w:t>
      </w:r>
    </w:p>
    <w:p w14:paraId="6C77FD8E" w14:textId="4E6E97B0" w:rsidR="004F73F7" w:rsidRDefault="004F73F7" w:rsidP="004F73F7">
      <w:pPr>
        <w:pStyle w:val="a0"/>
        <w:ind w:leftChars="0" w:left="420"/>
      </w:pPr>
      <m:oMath>
        <m:r>
          <w:rPr>
            <w:rFonts w:ascii="Cambria Math" w:hAnsi="Cambria Math"/>
          </w:rPr>
          <m:t>R</m:t>
        </m:r>
      </m:oMath>
      <w:r>
        <w:tab/>
      </w:r>
      <w:r>
        <w:rPr>
          <w:rFonts w:hint="eastAsia"/>
        </w:rPr>
        <w:t>：定年年齢</w:t>
      </w:r>
    </w:p>
    <w:p w14:paraId="52471A16" w14:textId="2FE7B068" w:rsidR="004F73F7" w:rsidRDefault="004F73F7" w:rsidP="004F73F7">
      <w:pPr>
        <w:pStyle w:val="a0"/>
        <w:ind w:leftChars="0" w:left="420"/>
      </w:pPr>
      <m:oMath>
        <m:r>
          <w:rPr>
            <w:rFonts w:ascii="Cambria Math" w:hAnsi="Cambria Math"/>
          </w:rPr>
          <m:t>D</m:t>
        </m:r>
      </m:oMath>
      <w:r>
        <w:tab/>
      </w:r>
      <w:r>
        <w:rPr>
          <w:rFonts w:hint="eastAsia"/>
        </w:rPr>
        <w:t>：寿命</w:t>
      </w:r>
    </w:p>
    <w:p w14:paraId="0CC08E3E" w14:textId="541313DE" w:rsidR="004F73F7" w:rsidRDefault="004F73F7" w:rsidP="004F73F7">
      <w:pPr>
        <w:pStyle w:val="a0"/>
        <w:ind w:leftChars="0" w:left="420"/>
      </w:pPr>
      <m:oMath>
        <m:r>
          <w:rPr>
            <w:rFonts w:ascii="Cambria Math" w:hAnsi="Cambria Math"/>
          </w:rPr>
          <m:t>v</m:t>
        </m:r>
      </m:oMath>
      <w:r>
        <w:tab/>
      </w:r>
      <w:r>
        <w:rPr>
          <w:rFonts w:hint="eastAsia"/>
        </w:rPr>
        <w:t>：評価率，割引率</w:t>
      </w:r>
    </w:p>
    <w:p w14:paraId="342EA2E8" w14:textId="37548835" w:rsidR="004F73F7" w:rsidRDefault="004F73F7" w:rsidP="004F73F7">
      <w:pPr>
        <w:pStyle w:val="a0"/>
        <w:numPr>
          <w:ilvl w:val="0"/>
          <w:numId w:val="2"/>
        </w:numPr>
        <w:ind w:leftChars="0"/>
      </w:pPr>
      <w:r>
        <w:rPr>
          <w:rFonts w:hint="eastAsia"/>
        </w:rPr>
        <w:t>計算する項目</w:t>
      </w:r>
    </w:p>
    <w:p w14:paraId="05EE3BF0" w14:textId="0E999FD8" w:rsidR="004F73F7" w:rsidRDefault="000F35B2" w:rsidP="004F73F7">
      <w:pPr>
        <w:pStyle w:val="a0"/>
        <w:ind w:leftChars="0" w:left="420"/>
      </w:pP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F73F7">
        <w:tab/>
      </w:r>
      <w:r w:rsidR="004F73F7">
        <w:rPr>
          <w:rFonts w:hint="eastAsia"/>
        </w:rPr>
        <w:t>：最適な消費額</w:t>
      </w:r>
      <w:r w:rsidR="004F73F7">
        <w:t xml:space="preserve"> </w:t>
      </w:r>
    </w:p>
    <w:p w14:paraId="1F7E092E" w14:textId="4A32F375" w:rsidR="004F73F7" w:rsidRDefault="000F35B2" w:rsidP="004F73F7">
      <w:pPr>
        <w:pStyle w:val="a0"/>
        <w:ind w:leftChars="0" w:left="420"/>
      </w:pPr>
      <m:oMath>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m:t>
            </m:r>
          </m:sup>
        </m:sSubSup>
      </m:oMath>
      <w:r w:rsidR="004F73F7">
        <w:tab/>
      </w:r>
      <w:r w:rsidR="004F73F7">
        <w:rPr>
          <w:rFonts w:hint="eastAsia"/>
        </w:rPr>
        <w:t>：最適な貯蓄率，</w:t>
      </w:r>
      <m:oMath>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m:t>
            </m:r>
          </m:sup>
        </m:sSubSup>
        <m:box>
          <m:boxPr>
            <m:opEmu m:val="1"/>
            <m:ctrlPr>
              <w:rPr>
                <w:rFonts w:ascii="Cambria Math" w:hAnsi="Cambria Math"/>
                <w:i/>
              </w:rPr>
            </m:ctrlPr>
          </m:boxPr>
          <m:e>
            <m:r>
              <w:rPr>
                <w:rFonts w:ascii="Cambria Math" w:hAnsi="Cambria Math"/>
              </w:rPr>
              <m:t>∶=</m:t>
            </m:r>
          </m:e>
        </m:box>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hint="eastAsia"/>
          </w:rPr>
          <m:t>/</m:t>
        </m:r>
        <m:sSub>
          <m:sSubPr>
            <m:ctrlPr>
              <w:rPr>
                <w:rFonts w:ascii="Cambria Math" w:hAnsi="Cambria Math"/>
                <w:i/>
              </w:rPr>
            </m:ctrlPr>
          </m:sSubPr>
          <m:e>
            <m:r>
              <w:rPr>
                <w:rFonts w:ascii="Cambria Math" w:hAnsi="Cambria Math"/>
              </w:rPr>
              <m:t>w</m:t>
            </m:r>
          </m:e>
          <m:sub>
            <m:r>
              <w:rPr>
                <w:rFonts w:ascii="Cambria Math" w:hAnsi="Cambria Math"/>
              </w:rPr>
              <m:t>j</m:t>
            </m:r>
          </m:sub>
        </m:sSub>
      </m:oMath>
    </w:p>
    <w:p w14:paraId="4132FCE2" w14:textId="72C22256" w:rsidR="004F73F7" w:rsidRDefault="000F35B2" w:rsidP="004F73F7">
      <w:pPr>
        <w:pStyle w:val="a0"/>
        <w:ind w:leftChars="0" w:left="420"/>
      </w:pPr>
      <m:oMath>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m:t>
            </m:r>
          </m:sup>
        </m:sSubSup>
      </m:oMath>
      <w:r w:rsidR="004F73F7">
        <w:tab/>
      </w:r>
      <w:r w:rsidR="004F73F7">
        <w:rPr>
          <w:rFonts w:hint="eastAsia"/>
        </w:rPr>
        <w:t>：</w:t>
      </w:r>
      <w:r w:rsidR="00B76079">
        <w:rPr>
          <w:rFonts w:hint="eastAsia"/>
        </w:rPr>
        <w:t>最適な富の量</w:t>
      </w:r>
      <w:r w:rsidR="00B76079">
        <w:t xml:space="preserve"> </w:t>
      </w:r>
    </w:p>
    <w:p w14:paraId="5C1C3567" w14:textId="2D70169A" w:rsidR="004F73F7" w:rsidRDefault="000F35B2" w:rsidP="004F73F7">
      <w:pPr>
        <w:pStyle w:val="a0"/>
        <w:ind w:leftChars="0" w:left="420"/>
      </w:pPr>
      <m:oMath>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m:t>
                </m:r>
              </m:sup>
            </m:sSubSup>
          </m:num>
          <m:den>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m:t>
                </m:r>
              </m:sup>
            </m:sSubSup>
          </m:den>
        </m:f>
        <m:r>
          <w:rPr>
            <w:rFonts w:ascii="Cambria Math" w:hAnsi="Cambria Math"/>
          </w:rPr>
          <m:t xml:space="preserve">  </m:t>
        </m:r>
      </m:oMath>
      <w:r w:rsidR="004F73F7">
        <w:tab/>
      </w:r>
      <w:r w:rsidR="004F73F7">
        <w:rPr>
          <w:rFonts w:hint="eastAsia"/>
        </w:rPr>
        <w:t>：</w:t>
      </w:r>
      <w:r w:rsidR="00B76079">
        <w:rPr>
          <w:rFonts w:hint="eastAsia"/>
        </w:rPr>
        <w:t>退職後の最適な消費率</w:t>
      </w:r>
    </w:p>
    <w:p w14:paraId="40FA3424" w14:textId="401FDE86" w:rsidR="004F73F7" w:rsidRDefault="004F73F7" w:rsidP="00B76079">
      <w:pPr>
        <w:pStyle w:val="a0"/>
        <w:ind w:leftChars="0" w:left="0"/>
      </w:pPr>
    </w:p>
    <w:p w14:paraId="21A88696" w14:textId="7AF83A40" w:rsidR="00B76079" w:rsidRDefault="00B76079" w:rsidP="00B76079">
      <w:pPr>
        <w:pStyle w:val="2"/>
      </w:pPr>
      <w:r w:rsidRPr="00B76079">
        <w:t>Human Capital vs. Financial Capital Over Time</w:t>
      </w:r>
    </w:p>
    <w:p w14:paraId="1FDFA974" w14:textId="25C1B1BD" w:rsidR="00B76079" w:rsidRDefault="00B76079" w:rsidP="00B76079">
      <w:r>
        <w:rPr>
          <w:rFonts w:hint="eastAsia"/>
        </w:rPr>
        <w:t>人的資本</w:t>
      </w:r>
      <m:oMath>
        <m:sSub>
          <m:sSubPr>
            <m:ctrlPr>
              <w:rPr>
                <w:rFonts w:ascii="Cambria Math" w:hAnsi="Cambria Math"/>
                <w:i/>
              </w:rPr>
            </m:ctrlPr>
          </m:sSubPr>
          <m:e>
            <m:r>
              <w:rPr>
                <w:rFonts w:ascii="Cambria Math" w:hAnsi="Cambria Math"/>
              </w:rPr>
              <m:t>H</m:t>
            </m:r>
          </m:e>
          <m:sub>
            <m:r>
              <w:rPr>
                <w:rFonts w:ascii="Cambria Math" w:hAnsi="Cambria Math"/>
              </w:rPr>
              <m:t>x</m:t>
            </m:r>
          </m:sub>
        </m:sSub>
      </m:oMath>
      <w:r>
        <w:rPr>
          <w:rFonts w:hint="eastAsia"/>
        </w:rPr>
        <w:t>と金融資本</w:t>
      </w:r>
      <m:oMath>
        <m:sSub>
          <m:sSubPr>
            <m:ctrlPr>
              <w:rPr>
                <w:rFonts w:ascii="Cambria Math" w:hAnsi="Cambria Math"/>
                <w:i/>
              </w:rPr>
            </m:ctrlPr>
          </m:sSubPr>
          <m:e>
            <m:r>
              <w:rPr>
                <w:rFonts w:ascii="Cambria Math" w:hAnsi="Cambria Math"/>
              </w:rPr>
              <m:t>F</m:t>
            </m:r>
          </m:e>
          <m:sub>
            <m:r>
              <w:rPr>
                <w:rFonts w:ascii="Cambria Math" w:hAnsi="Cambria Math"/>
              </w:rPr>
              <m:t>x</m:t>
            </m:r>
          </m:sub>
        </m:sSub>
      </m:oMath>
      <w:r>
        <w:rPr>
          <w:rFonts w:hint="eastAsia"/>
        </w:rPr>
        <w:t>を定義</w:t>
      </w:r>
    </w:p>
    <w:p w14:paraId="12CC7874" w14:textId="26947986" w:rsidR="00B76079" w:rsidRDefault="00B76079" w:rsidP="00B76079">
      <w:r>
        <w:rPr>
          <w:noProof/>
        </w:rPr>
        <w:drawing>
          <wp:inline distT="0" distB="0" distL="0" distR="0" wp14:anchorId="23592FFC" wp14:editId="2F929CC2">
            <wp:extent cx="3993630" cy="498410"/>
            <wp:effectExtent l="0" t="0" r="0" b="0"/>
            <wp:docPr id="3" name="図 2">
              <a:extLst xmlns:a="http://schemas.openxmlformats.org/drawingml/2006/main">
                <a:ext uri="{FF2B5EF4-FFF2-40B4-BE49-F238E27FC236}">
                  <a16:creationId xmlns:a16="http://schemas.microsoft.com/office/drawing/2014/main" id="{29FECD0F-348C-4CE0-9CC1-DFCD953699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a:extLst>
                        <a:ext uri="{FF2B5EF4-FFF2-40B4-BE49-F238E27FC236}">
                          <a16:creationId xmlns:a16="http://schemas.microsoft.com/office/drawing/2014/main" id="{29FECD0F-348C-4CE0-9CC1-DFCD953699E6}"/>
                        </a:ext>
                      </a:extLst>
                    </pic:cNvPr>
                    <pic:cNvPicPr>
                      <a:picLocks noChangeAspect="1"/>
                    </pic:cNvPicPr>
                  </pic:nvPicPr>
                  <pic:blipFill>
                    <a:blip r:embed="rId6"/>
                    <a:stretch>
                      <a:fillRect/>
                    </a:stretch>
                  </pic:blipFill>
                  <pic:spPr>
                    <a:xfrm>
                      <a:off x="0" y="0"/>
                      <a:ext cx="3993630" cy="498410"/>
                    </a:xfrm>
                    <a:prstGeom prst="rect">
                      <a:avLst/>
                    </a:prstGeom>
                  </pic:spPr>
                </pic:pic>
              </a:graphicData>
            </a:graphic>
          </wp:inline>
        </w:drawing>
      </w:r>
    </w:p>
    <w:p w14:paraId="2906C241" w14:textId="3DCA33FC" w:rsidR="00B76079" w:rsidRDefault="00B76079" w:rsidP="00B76079">
      <w:r>
        <w:rPr>
          <w:noProof/>
        </w:rPr>
        <w:drawing>
          <wp:inline distT="0" distB="0" distL="0" distR="0" wp14:anchorId="67577CCF" wp14:editId="225BFB73">
            <wp:extent cx="3361887" cy="1317452"/>
            <wp:effectExtent l="0" t="0" r="0" b="0"/>
            <wp:docPr id="8" name="図 7">
              <a:extLst xmlns:a="http://schemas.openxmlformats.org/drawingml/2006/main">
                <a:ext uri="{FF2B5EF4-FFF2-40B4-BE49-F238E27FC236}">
                  <a16:creationId xmlns:a16="http://schemas.microsoft.com/office/drawing/2014/main" id="{0143C4C1-C21C-4419-829A-A6D214BB00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7">
                      <a:extLst>
                        <a:ext uri="{FF2B5EF4-FFF2-40B4-BE49-F238E27FC236}">
                          <a16:creationId xmlns:a16="http://schemas.microsoft.com/office/drawing/2014/main" id="{0143C4C1-C21C-4419-829A-A6D214BB0042}"/>
                        </a:ext>
                      </a:extLst>
                    </pic:cNvPr>
                    <pic:cNvPicPr>
                      <a:picLocks noChangeAspect="1"/>
                    </pic:cNvPicPr>
                  </pic:nvPicPr>
                  <pic:blipFill>
                    <a:blip r:embed="rId7"/>
                    <a:stretch>
                      <a:fillRect/>
                    </a:stretch>
                  </pic:blipFill>
                  <pic:spPr>
                    <a:xfrm>
                      <a:off x="0" y="0"/>
                      <a:ext cx="3361887" cy="1317452"/>
                    </a:xfrm>
                    <a:prstGeom prst="rect">
                      <a:avLst/>
                    </a:prstGeom>
                  </pic:spPr>
                </pic:pic>
              </a:graphicData>
            </a:graphic>
          </wp:inline>
        </w:drawing>
      </w:r>
    </w:p>
    <w:p w14:paraId="11390FC9" w14:textId="7F458CCE" w:rsidR="00B76079" w:rsidRDefault="00B76079" w:rsidP="00B76079">
      <w:pPr>
        <w:pStyle w:val="2"/>
      </w:pPr>
      <w:r w:rsidRPr="00B76079">
        <w:t>Solving for Optimal Consumption</w:t>
      </w:r>
      <w:r>
        <w:rPr>
          <w:rFonts w:hint="eastAsia"/>
        </w:rPr>
        <w:t>：</w:t>
      </w:r>
      <m:oMath>
        <m:sSubSup>
          <m:sSubSupPr>
            <m:ctrlPr>
              <w:rPr>
                <w:rFonts w:ascii="Cambria Math" w:hAnsi="Cambria Math"/>
                <w:i/>
              </w:rPr>
            </m:ctrlPr>
          </m:sSubSupPr>
          <m:e>
            <m:r>
              <m:rPr>
                <m:sty m:val="bi"/>
              </m:rPr>
              <w:rPr>
                <w:rFonts w:ascii="Cambria Math" w:hAnsi="Cambria Math"/>
              </w:rPr>
              <m:t>c</m:t>
            </m:r>
          </m:e>
          <m:sub>
            <m:r>
              <m:rPr>
                <m:sty m:val="bi"/>
              </m:rPr>
              <w:rPr>
                <w:rFonts w:ascii="Cambria Math" w:hAnsi="Cambria Math"/>
              </w:rPr>
              <m:t>x</m:t>
            </m:r>
          </m:sub>
          <m:sup>
            <m:r>
              <m:rPr>
                <m:sty m:val="bi"/>
              </m:rPr>
              <w:rPr>
                <w:rFonts w:ascii="Cambria Math" w:hAnsi="Cambria Math"/>
              </w:rPr>
              <m:t>*</m:t>
            </m:r>
          </m:sup>
        </m:sSubSup>
      </m:oMath>
    </w:p>
    <w:p w14:paraId="2A37B0C6" w14:textId="26ECFF0A" w:rsidR="00B76079" w:rsidRDefault="00B76079" w:rsidP="00B76079">
      <w:r w:rsidRPr="00B76079">
        <w:rPr>
          <w:rFonts w:hint="eastAsia"/>
        </w:rPr>
        <w:t>最適な消費額（一定）を算出</w:t>
      </w:r>
    </w:p>
    <w:p w14:paraId="6D00EC5C" w14:textId="4FEB668B" w:rsidR="00B76079" w:rsidRDefault="00B76079" w:rsidP="00B76079">
      <w:r>
        <w:rPr>
          <w:noProof/>
        </w:rPr>
        <w:drawing>
          <wp:inline distT="0" distB="0" distL="0" distR="0" wp14:anchorId="74AA42C5" wp14:editId="42D06625">
            <wp:extent cx="3946014" cy="460314"/>
            <wp:effectExtent l="0" t="0" r="0" b="0"/>
            <wp:docPr id="7" name="図 6">
              <a:extLst xmlns:a="http://schemas.openxmlformats.org/drawingml/2006/main">
                <a:ext uri="{FF2B5EF4-FFF2-40B4-BE49-F238E27FC236}">
                  <a16:creationId xmlns:a16="http://schemas.microsoft.com/office/drawing/2014/main" id="{909D77DA-8A18-4926-A3FB-60968AFE14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6">
                      <a:extLst>
                        <a:ext uri="{FF2B5EF4-FFF2-40B4-BE49-F238E27FC236}">
                          <a16:creationId xmlns:a16="http://schemas.microsoft.com/office/drawing/2014/main" id="{909D77DA-8A18-4926-A3FB-60968AFE149B}"/>
                        </a:ext>
                      </a:extLst>
                    </pic:cNvPr>
                    <pic:cNvPicPr>
                      <a:picLocks noChangeAspect="1"/>
                    </pic:cNvPicPr>
                  </pic:nvPicPr>
                  <pic:blipFill>
                    <a:blip r:embed="rId8"/>
                    <a:stretch>
                      <a:fillRect/>
                    </a:stretch>
                  </pic:blipFill>
                  <pic:spPr>
                    <a:xfrm>
                      <a:off x="0" y="0"/>
                      <a:ext cx="3946014" cy="460314"/>
                    </a:xfrm>
                    <a:prstGeom prst="rect">
                      <a:avLst/>
                    </a:prstGeom>
                  </pic:spPr>
                </pic:pic>
              </a:graphicData>
            </a:graphic>
          </wp:inline>
        </w:drawing>
      </w:r>
    </w:p>
    <w:p w14:paraId="14C9B8D1" w14:textId="50110C82" w:rsidR="00B76079" w:rsidRDefault="00B76079" w:rsidP="00B76079">
      <w:pPr>
        <w:pStyle w:val="2"/>
      </w:pPr>
      <w:r w:rsidRPr="00B76079">
        <w:lastRenderedPageBreak/>
        <w:t>Coding Up the Smooth Consumption Rate</w:t>
      </w:r>
    </w:p>
    <w:p w14:paraId="3919ADC5" w14:textId="3386B058" w:rsidR="00B76079" w:rsidRDefault="00B76079" w:rsidP="00B76079">
      <w:r w:rsidRPr="00B76079">
        <w:rPr>
          <w:rFonts w:hint="eastAsia"/>
        </w:rPr>
        <w:t>3.4</w:t>
      </w:r>
      <w:r w:rsidRPr="00B76079">
        <w:rPr>
          <w:rFonts w:hint="eastAsia"/>
        </w:rPr>
        <w:t>の内容を</w:t>
      </w:r>
      <w:r w:rsidRPr="00B76079">
        <w:rPr>
          <w:rFonts w:hint="eastAsia"/>
        </w:rPr>
        <w:t>R</w:t>
      </w:r>
      <w:r w:rsidRPr="00B76079">
        <w:rPr>
          <w:rFonts w:hint="eastAsia"/>
        </w:rPr>
        <w:t>コードで実装</w:t>
      </w:r>
    </w:p>
    <w:p w14:paraId="5127DDDC" w14:textId="16FEBCAE" w:rsidR="00B76079" w:rsidRDefault="00B76079" w:rsidP="00B76079">
      <w:pPr>
        <w:pStyle w:val="2"/>
      </w:pPr>
      <w:r w:rsidRPr="00B76079">
        <w:t>An Optimal Savings Rate Depends on Age</w:t>
      </w:r>
    </w:p>
    <w:p w14:paraId="45991D7A" w14:textId="0D1A0A84" w:rsidR="00B76079" w:rsidRDefault="00B76079" w:rsidP="00B76079">
      <w:r w:rsidRPr="00B76079">
        <w:rPr>
          <w:rFonts w:hint="eastAsia"/>
        </w:rPr>
        <w:t>貯蓄額ではなく，貯蓄率を確認</w:t>
      </w:r>
      <w:r>
        <w:rPr>
          <w:rFonts w:hint="eastAsia"/>
        </w:rPr>
        <w:t>．</w:t>
      </w:r>
    </w:p>
    <w:p w14:paraId="3B121BC8" w14:textId="46E31562" w:rsidR="00B76079" w:rsidRDefault="00B76079" w:rsidP="00B76079">
      <w:r w:rsidRPr="00B76079">
        <w:rPr>
          <w:rFonts w:hint="eastAsia"/>
        </w:rPr>
        <w:t>ポイントは</w:t>
      </w:r>
      <w:r w:rsidRPr="00B76079">
        <w:rPr>
          <w:rFonts w:hint="eastAsia"/>
        </w:rPr>
        <w:t>2</w:t>
      </w:r>
      <w:r w:rsidRPr="00B76079">
        <w:rPr>
          <w:rFonts w:hint="eastAsia"/>
        </w:rPr>
        <w:t>点．①貯蓄を始めるのが早いほど必要な貯蓄率は低下②貯蓄率は評価率（実行金利）に対して非常に敏感</w:t>
      </w:r>
    </w:p>
    <w:p w14:paraId="10B83BE7" w14:textId="451C5304" w:rsidR="00B76079" w:rsidRDefault="00B76079" w:rsidP="00B76079">
      <w:pPr>
        <w:pStyle w:val="2"/>
      </w:pPr>
      <w:r w:rsidRPr="00B76079">
        <w:t>Visualizing the Savings Rate</w:t>
      </w:r>
    </w:p>
    <w:p w14:paraId="6AA9938C" w14:textId="1433BBB9" w:rsidR="00B76079" w:rsidRDefault="00B76079" w:rsidP="00B76079">
      <w:r w:rsidRPr="00B76079">
        <w:rPr>
          <w:rFonts w:hint="eastAsia"/>
        </w:rPr>
        <w:t>さまざまな年齢で貯蓄を開始した場合に貯蓄する必要がある給与の割合を</w:t>
      </w:r>
      <w:r w:rsidRPr="00B76079">
        <w:rPr>
          <w:rFonts w:hint="eastAsia"/>
        </w:rPr>
        <w:t>plot</w:t>
      </w:r>
    </w:p>
    <w:p w14:paraId="1FB55AF0" w14:textId="6E5F27E0" w:rsidR="00B76079" w:rsidRDefault="00B76079" w:rsidP="00B76079">
      <w:r w:rsidRPr="00B76079">
        <w:rPr>
          <w:rFonts w:hint="eastAsia"/>
        </w:rPr>
        <w:t>遅くなるほど多く貯蓄する必要がある．</w:t>
      </w:r>
    </w:p>
    <w:p w14:paraId="5389BCF3" w14:textId="7634DAD3" w:rsidR="00B76079" w:rsidRDefault="00B76079" w:rsidP="00B76079">
      <w:r>
        <w:rPr>
          <w:noProof/>
        </w:rPr>
        <w:drawing>
          <wp:inline distT="0" distB="0" distL="0" distR="0" wp14:anchorId="627CB6EC" wp14:editId="12021D90">
            <wp:extent cx="4072270" cy="2631649"/>
            <wp:effectExtent l="0" t="0" r="4445" b="0"/>
            <wp:docPr id="10" name="図 9">
              <a:extLst xmlns:a="http://schemas.openxmlformats.org/drawingml/2006/main">
                <a:ext uri="{FF2B5EF4-FFF2-40B4-BE49-F238E27FC236}">
                  <a16:creationId xmlns:a16="http://schemas.microsoft.com/office/drawing/2014/main" id="{0D9B4EA6-420B-4D00-8AA7-57CD11D1DC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9">
                      <a:extLst>
                        <a:ext uri="{FF2B5EF4-FFF2-40B4-BE49-F238E27FC236}">
                          <a16:creationId xmlns:a16="http://schemas.microsoft.com/office/drawing/2014/main" id="{0D9B4EA6-420B-4D00-8AA7-57CD11D1DC19}"/>
                        </a:ext>
                      </a:extLst>
                    </pic:cNvPr>
                    <pic:cNvPicPr>
                      <a:picLocks noChangeAspect="1"/>
                    </pic:cNvPicPr>
                  </pic:nvPicPr>
                  <pic:blipFill>
                    <a:blip r:embed="rId9"/>
                    <a:stretch>
                      <a:fillRect/>
                    </a:stretch>
                  </pic:blipFill>
                  <pic:spPr>
                    <a:xfrm>
                      <a:off x="0" y="0"/>
                      <a:ext cx="4078630" cy="2635759"/>
                    </a:xfrm>
                    <a:prstGeom prst="rect">
                      <a:avLst/>
                    </a:prstGeom>
                  </pic:spPr>
                </pic:pic>
              </a:graphicData>
            </a:graphic>
          </wp:inline>
        </w:drawing>
      </w:r>
    </w:p>
    <w:p w14:paraId="64BBD5B9" w14:textId="2E689D7A" w:rsidR="00B76079" w:rsidRDefault="00B76079" w:rsidP="00B76079"/>
    <w:p w14:paraId="7E6E20AA" w14:textId="015E35B2" w:rsidR="00B76079" w:rsidRDefault="00B76079" w:rsidP="00B76079">
      <w:pPr>
        <w:pStyle w:val="2"/>
      </w:pPr>
      <w:r w:rsidRPr="00B76079">
        <w:t>Optimal Trajectory of Your Financial Capital</w:t>
      </w:r>
    </w:p>
    <w:p w14:paraId="163EB0E1" w14:textId="21F8D2AD" w:rsidR="00B76079" w:rsidRDefault="00B76079" w:rsidP="00B76079">
      <w:r w:rsidRPr="00B76079">
        <w:rPr>
          <w:rFonts w:hint="eastAsia"/>
        </w:rPr>
        <w:t>各年齢で持つべき金融資本をプロット</w:t>
      </w:r>
    </w:p>
    <w:p w14:paraId="61B70B84" w14:textId="05FE60FB" w:rsidR="00B76079" w:rsidRDefault="00B76079" w:rsidP="00B76079">
      <w:r>
        <w:rPr>
          <w:noProof/>
        </w:rPr>
        <w:drawing>
          <wp:inline distT="0" distB="0" distL="0" distR="0" wp14:anchorId="28E14027" wp14:editId="6E747D78">
            <wp:extent cx="4051005" cy="2617691"/>
            <wp:effectExtent l="0" t="0" r="6985" b="0"/>
            <wp:docPr id="11" name="図 10">
              <a:extLst xmlns:a="http://schemas.openxmlformats.org/drawingml/2006/main">
                <a:ext uri="{FF2B5EF4-FFF2-40B4-BE49-F238E27FC236}">
                  <a16:creationId xmlns:a16="http://schemas.microsoft.com/office/drawing/2014/main" id="{7CF62FCD-2F24-4FE4-9679-BD29BBCD11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0">
                      <a:extLst>
                        <a:ext uri="{FF2B5EF4-FFF2-40B4-BE49-F238E27FC236}">
                          <a16:creationId xmlns:a16="http://schemas.microsoft.com/office/drawing/2014/main" id="{7CF62FCD-2F24-4FE4-9679-BD29BBCD11BC}"/>
                        </a:ext>
                      </a:extLst>
                    </pic:cNvPr>
                    <pic:cNvPicPr>
                      <a:picLocks noChangeAspect="1"/>
                    </pic:cNvPicPr>
                  </pic:nvPicPr>
                  <pic:blipFill>
                    <a:blip r:embed="rId10"/>
                    <a:stretch>
                      <a:fillRect/>
                    </a:stretch>
                  </pic:blipFill>
                  <pic:spPr>
                    <a:xfrm>
                      <a:off x="0" y="0"/>
                      <a:ext cx="4065412" cy="2627001"/>
                    </a:xfrm>
                    <a:prstGeom prst="rect">
                      <a:avLst/>
                    </a:prstGeom>
                  </pic:spPr>
                </pic:pic>
              </a:graphicData>
            </a:graphic>
          </wp:inline>
        </w:drawing>
      </w:r>
    </w:p>
    <w:p w14:paraId="0ADB1E61" w14:textId="1E2DC1A3" w:rsidR="00B76079" w:rsidRDefault="00B76079" w:rsidP="00B76079"/>
    <w:p w14:paraId="5C6A584A" w14:textId="5B4492F8" w:rsidR="00B76079" w:rsidRDefault="00B76079" w:rsidP="00B76079">
      <w:pPr>
        <w:pStyle w:val="2"/>
      </w:pPr>
      <w:r w:rsidRPr="00B76079">
        <w:t>Optimal Financial Capital as a Multiple of Wages</w:t>
      </w:r>
    </w:p>
    <w:p w14:paraId="70C71905" w14:textId="185B2E37" w:rsidR="00B76079" w:rsidRDefault="00B76079" w:rsidP="00B76079">
      <w:r w:rsidRPr="00B76079">
        <w:rPr>
          <w:rFonts w:hint="eastAsia"/>
        </w:rPr>
        <w:lastRenderedPageBreak/>
        <w:t>各年齢で持つべき金融資本が給与の何倍か計算</w:t>
      </w:r>
    </w:p>
    <w:p w14:paraId="7D08ADD2" w14:textId="51015A2F" w:rsidR="00B76079" w:rsidRDefault="00B76079" w:rsidP="00B76079"/>
    <w:p w14:paraId="3BED9185" w14:textId="09085C05" w:rsidR="00B76079" w:rsidRDefault="00B76079" w:rsidP="00B76079">
      <w:pPr>
        <w:pStyle w:val="2"/>
      </w:pPr>
      <w:r w:rsidRPr="00B76079">
        <w:t>Pushing the Analytics Furthe</w:t>
      </w:r>
    </w:p>
    <w:p w14:paraId="20BEDC99" w14:textId="50417EA5" w:rsidR="00B76079" w:rsidRDefault="00B76079" w:rsidP="00B76079">
      <w:r w:rsidRPr="00B76079">
        <w:rPr>
          <w:rFonts w:hint="eastAsia"/>
        </w:rPr>
        <w:t>3.9</w:t>
      </w:r>
      <w:r w:rsidRPr="00B76079">
        <w:rPr>
          <w:rFonts w:hint="eastAsia"/>
        </w:rPr>
        <w:t>の分析を詳しく</w:t>
      </w:r>
    </w:p>
    <w:p w14:paraId="7BA458CE" w14:textId="26BF6CF2" w:rsidR="00B76079" w:rsidRDefault="00B76079" w:rsidP="00B76079">
      <w:r w:rsidRPr="00B76079">
        <w:rPr>
          <w:rFonts w:hint="eastAsia"/>
        </w:rPr>
        <w:t>現在の給与単位当たりの式を算出し確認</w:t>
      </w:r>
    </w:p>
    <w:p w14:paraId="18C34779" w14:textId="579C787F" w:rsidR="00B76079" w:rsidRDefault="00B76079" w:rsidP="00B76079">
      <w:r>
        <w:rPr>
          <w:noProof/>
        </w:rPr>
        <w:drawing>
          <wp:inline distT="0" distB="0" distL="0" distR="0" wp14:anchorId="2F2F0822" wp14:editId="3A57DBEA">
            <wp:extent cx="3349626" cy="361950"/>
            <wp:effectExtent l="0" t="0" r="3175" b="0"/>
            <wp:docPr id="12" name="図 11">
              <a:extLst xmlns:a="http://schemas.openxmlformats.org/drawingml/2006/main">
                <a:ext uri="{FF2B5EF4-FFF2-40B4-BE49-F238E27FC236}">
                  <a16:creationId xmlns:a16="http://schemas.microsoft.com/office/drawing/2014/main" id="{FC676265-C576-4580-A94D-9E005FFC1F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1">
                      <a:extLst>
                        <a:ext uri="{FF2B5EF4-FFF2-40B4-BE49-F238E27FC236}">
                          <a16:creationId xmlns:a16="http://schemas.microsoft.com/office/drawing/2014/main" id="{FC676265-C576-4580-A94D-9E005FFC1F6E}"/>
                        </a:ext>
                      </a:extLst>
                    </pic:cNvPr>
                    <pic:cNvPicPr>
                      <a:picLocks noChangeAspect="1"/>
                    </pic:cNvPicPr>
                  </pic:nvPicPr>
                  <pic:blipFill>
                    <a:blip r:embed="rId11"/>
                    <a:stretch>
                      <a:fillRect/>
                    </a:stretch>
                  </pic:blipFill>
                  <pic:spPr>
                    <a:xfrm>
                      <a:off x="0" y="0"/>
                      <a:ext cx="3349626" cy="361950"/>
                    </a:xfrm>
                    <a:prstGeom prst="rect">
                      <a:avLst/>
                    </a:prstGeom>
                  </pic:spPr>
                </pic:pic>
              </a:graphicData>
            </a:graphic>
          </wp:inline>
        </w:drawing>
      </w:r>
    </w:p>
    <w:p w14:paraId="28C78DD5" w14:textId="36016A96" w:rsidR="00B76079" w:rsidRDefault="00B76079" w:rsidP="00B76079"/>
    <w:p w14:paraId="6F62BBA7" w14:textId="57004A1F" w:rsidR="00B76079" w:rsidRDefault="00B76079" w:rsidP="00B76079">
      <w:pPr>
        <w:pStyle w:val="2"/>
      </w:pPr>
      <w:r w:rsidRPr="00B76079">
        <w:t>A Cleaner Financial Target: Wage Multiples</w:t>
      </w:r>
    </w:p>
    <w:p w14:paraId="41286140" w14:textId="3EDEB9AA" w:rsidR="00B76079" w:rsidRDefault="00B76079" w:rsidP="00B76079">
      <w:r w:rsidRPr="00B76079">
        <w:rPr>
          <w:rFonts w:hint="eastAsia"/>
        </w:rPr>
        <w:t>必要な金融資本が現在の賃金の何倍か計算する関数を定義</w:t>
      </w:r>
    </w:p>
    <w:p w14:paraId="018577F8" w14:textId="785803F6" w:rsidR="00B76079" w:rsidRDefault="00B76079" w:rsidP="00B76079"/>
    <w:p w14:paraId="639CEE46" w14:textId="69510CBD" w:rsidR="00B76079" w:rsidRDefault="00B76079" w:rsidP="00B76079">
      <w:pPr>
        <w:pStyle w:val="2"/>
      </w:pPr>
      <w:r w:rsidRPr="00B76079">
        <w:t>Debt: The Meaning of Negative Numbers</w:t>
      </w:r>
    </w:p>
    <w:p w14:paraId="6562A8F1" w14:textId="10BD85FA" w:rsidR="00B76079" w:rsidRDefault="00B76079" w:rsidP="00B76079">
      <w:r w:rsidRPr="00B76079">
        <w:rPr>
          <w:rFonts w:hint="eastAsia"/>
        </w:rPr>
        <w:t>金融資本が負になる意味（借金）を確認</w:t>
      </w:r>
    </w:p>
    <w:p w14:paraId="51C97DFE" w14:textId="199CCD2E" w:rsidR="00B76079" w:rsidRDefault="00B76079" w:rsidP="00B76079">
      <w:r>
        <w:rPr>
          <w:noProof/>
        </w:rPr>
        <w:drawing>
          <wp:inline distT="0" distB="0" distL="0" distR="0" wp14:anchorId="327B7C9D" wp14:editId="35DDD0B7">
            <wp:extent cx="4221126" cy="2727836"/>
            <wp:effectExtent l="0" t="0" r="8255" b="0"/>
            <wp:docPr id="14" name="図 13">
              <a:extLst xmlns:a="http://schemas.openxmlformats.org/drawingml/2006/main">
                <a:ext uri="{FF2B5EF4-FFF2-40B4-BE49-F238E27FC236}">
                  <a16:creationId xmlns:a16="http://schemas.microsoft.com/office/drawing/2014/main" id="{99A4948B-1228-4A94-97C3-136B5B603C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3">
                      <a:extLst>
                        <a:ext uri="{FF2B5EF4-FFF2-40B4-BE49-F238E27FC236}">
                          <a16:creationId xmlns:a16="http://schemas.microsoft.com/office/drawing/2014/main" id="{99A4948B-1228-4A94-97C3-136B5B603C10}"/>
                        </a:ext>
                      </a:extLst>
                    </pic:cNvPr>
                    <pic:cNvPicPr>
                      <a:picLocks noChangeAspect="1"/>
                    </pic:cNvPicPr>
                  </pic:nvPicPr>
                  <pic:blipFill>
                    <a:blip r:embed="rId12"/>
                    <a:stretch>
                      <a:fillRect/>
                    </a:stretch>
                  </pic:blipFill>
                  <pic:spPr>
                    <a:xfrm>
                      <a:off x="0" y="0"/>
                      <a:ext cx="4237320" cy="2738301"/>
                    </a:xfrm>
                    <a:prstGeom prst="rect">
                      <a:avLst/>
                    </a:prstGeom>
                  </pic:spPr>
                </pic:pic>
              </a:graphicData>
            </a:graphic>
          </wp:inline>
        </w:drawing>
      </w:r>
    </w:p>
    <w:p w14:paraId="2F78293D" w14:textId="77777777" w:rsidR="00B76079" w:rsidRDefault="00B76079" w:rsidP="00B76079"/>
    <w:p w14:paraId="48A85B9C" w14:textId="658416E4" w:rsidR="00B76079" w:rsidRDefault="00B76079" w:rsidP="00B76079">
      <w:pPr>
        <w:pStyle w:val="2"/>
      </w:pPr>
      <w:r w:rsidRPr="00B76079">
        <w:t>A Stake in the Ground with Some Estimates</w:t>
      </w:r>
    </w:p>
    <w:p w14:paraId="176F243D" w14:textId="38612E9E" w:rsidR="00B76079" w:rsidRDefault="00B76079" w:rsidP="00B76079">
      <w:r w:rsidRPr="00B76079">
        <w:rPr>
          <w:rFonts w:hint="eastAsia"/>
        </w:rPr>
        <w:t>章の終わりに様々な退職年齢における最適な結果を求めている</w:t>
      </w:r>
    </w:p>
    <w:p w14:paraId="034622E7" w14:textId="34B5A553" w:rsidR="00B76079" w:rsidRDefault="00B76079" w:rsidP="00B76079"/>
    <w:p w14:paraId="37943DD8" w14:textId="4A356EF3" w:rsidR="00B76079" w:rsidRDefault="00B76079" w:rsidP="00B76079">
      <w:pPr>
        <w:pStyle w:val="2"/>
      </w:pPr>
      <w:r w:rsidRPr="00B76079">
        <w:t>Final Notes</w:t>
      </w:r>
    </w:p>
    <w:p w14:paraId="342DCD31" w14:textId="77777777" w:rsidR="00B76079" w:rsidRDefault="00B76079" w:rsidP="00B76079">
      <w:r>
        <w:rPr>
          <w:rFonts w:hint="eastAsia"/>
        </w:rPr>
        <w:t>・</w:t>
      </w:r>
      <w:r>
        <w:rPr>
          <w:rFonts w:hint="eastAsia"/>
        </w:rPr>
        <w:t>3</w:t>
      </w:r>
      <w:r>
        <w:rPr>
          <w:rFonts w:hint="eastAsia"/>
        </w:rPr>
        <w:t>章の内容は非常に抽象化されたものであり，消費の最適化についてどのように考えるかの設定をすることにある</w:t>
      </w:r>
    </w:p>
    <w:p w14:paraId="5C2599A1" w14:textId="77777777" w:rsidR="00B76079" w:rsidRDefault="00B76079" w:rsidP="00B76079">
      <w:r>
        <w:rPr>
          <w:rFonts w:hint="eastAsia"/>
        </w:rPr>
        <w:t>・</w:t>
      </w:r>
      <w:r>
        <w:rPr>
          <w:rFonts w:hint="eastAsia"/>
        </w:rPr>
        <w:t>3</w:t>
      </w:r>
      <w:r>
        <w:rPr>
          <w:rFonts w:hint="eastAsia"/>
        </w:rPr>
        <w:t>章では年金についても考えていないので，後にその点も示す</w:t>
      </w:r>
    </w:p>
    <w:p w14:paraId="7EEE4C8C" w14:textId="3DF2B455" w:rsidR="00B76079" w:rsidRDefault="00B76079" w:rsidP="00B76079">
      <w:r>
        <w:rPr>
          <w:rFonts w:hint="eastAsia"/>
        </w:rPr>
        <w:t>・仮定はあったが，</w:t>
      </w:r>
      <w:r>
        <w:rPr>
          <w:rFonts w:hint="eastAsia"/>
        </w:rPr>
        <w:t>4</w:t>
      </w:r>
      <w:r>
        <w:rPr>
          <w:rFonts w:hint="eastAsia"/>
        </w:rPr>
        <w:t>章では個人の健全なバランスシートに対するベンチマークとしてこれらを使用する．</w:t>
      </w:r>
    </w:p>
    <w:p w14:paraId="22FD0369" w14:textId="5F78A783" w:rsidR="00B76079" w:rsidRDefault="00B76079" w:rsidP="00B76079"/>
    <w:p w14:paraId="32BF3AA9" w14:textId="0CB889F4" w:rsidR="00B76079" w:rsidRDefault="00355339" w:rsidP="00355339">
      <w:pPr>
        <w:pStyle w:val="1"/>
      </w:pPr>
      <w:r w:rsidRPr="00355339">
        <w:t>Data in R: The Family Balance Sheet</w:t>
      </w:r>
    </w:p>
    <w:p w14:paraId="1E91139C" w14:textId="121D99DA" w:rsidR="00355339" w:rsidRDefault="00355339" w:rsidP="00355339">
      <w:pPr>
        <w:ind w:firstLineChars="100" w:firstLine="210"/>
      </w:pPr>
      <w:r w:rsidRPr="00355339">
        <w:rPr>
          <w:rFonts w:hint="eastAsia"/>
        </w:rPr>
        <w:lastRenderedPageBreak/>
        <w:t>Rstudio</w:t>
      </w:r>
      <w:r w:rsidRPr="00355339">
        <w:rPr>
          <w:rFonts w:hint="eastAsia"/>
        </w:rPr>
        <w:t>内でデータセットをインポートして分析する方法を学ぶ</w:t>
      </w:r>
    </w:p>
    <w:p w14:paraId="14A404C2" w14:textId="4DCA3991" w:rsidR="00355339" w:rsidRDefault="00355339" w:rsidP="00355339">
      <w:pPr>
        <w:pStyle w:val="2"/>
      </w:pPr>
      <w:r>
        <w:t>Functions in This chapter</w:t>
      </w:r>
    </w:p>
    <w:p w14:paraId="620F5B0C" w14:textId="425FB36A" w:rsidR="00355339" w:rsidRDefault="00355339" w:rsidP="00355339">
      <w:pPr>
        <w:pStyle w:val="2"/>
      </w:pPr>
      <w:r w:rsidRPr="00355339">
        <w:t>Importing the Family (Personal) Balance Sheet Data</w:t>
      </w:r>
    </w:p>
    <w:p w14:paraId="6C72BDA6" w14:textId="2B0B7D3F" w:rsidR="00355339" w:rsidRDefault="00355339" w:rsidP="00355339">
      <w:pPr>
        <w:ind w:firstLineChars="100" w:firstLine="210"/>
      </w:pPr>
      <w:r w:rsidRPr="00355339">
        <w:rPr>
          <w:rFonts w:hint="eastAsia"/>
        </w:rPr>
        <w:t>データセットを取得し，中身を確認</w:t>
      </w:r>
    </w:p>
    <w:p w14:paraId="72D0ADA7" w14:textId="6AEE23B8" w:rsidR="00355339" w:rsidRDefault="00355339" w:rsidP="00355339">
      <w:pPr>
        <w:pStyle w:val="2"/>
      </w:pPr>
      <w:r w:rsidRPr="00355339">
        <w:t>Exploring Your Data in R</w:t>
      </w:r>
    </w:p>
    <w:p w14:paraId="4CDD3A3C" w14:textId="2C7DB177" w:rsidR="00355339" w:rsidRDefault="00355339" w:rsidP="00355339">
      <w:r w:rsidRPr="00355339">
        <w:rPr>
          <w:rFonts w:hint="eastAsia"/>
        </w:rPr>
        <w:t>R</w:t>
      </w:r>
      <w:r w:rsidRPr="00355339">
        <w:rPr>
          <w:rFonts w:hint="eastAsia"/>
        </w:rPr>
        <w:t>を使用してデータを操作する関数を試してみる</w:t>
      </w:r>
      <w:r>
        <w:rPr>
          <w:rFonts w:hint="eastAsia"/>
        </w:rPr>
        <w:t>．</w:t>
      </w:r>
      <w:r w:rsidRPr="00355339">
        <w:t>range,mean,length</w:t>
      </w:r>
    </w:p>
    <w:p w14:paraId="6D0DE54A" w14:textId="49223787" w:rsidR="00355339" w:rsidRDefault="00355339" w:rsidP="00355339"/>
    <w:p w14:paraId="40B90265" w14:textId="16EA1CA4" w:rsidR="00355339" w:rsidRDefault="00355339" w:rsidP="00355339">
      <w:pPr>
        <w:pStyle w:val="2"/>
      </w:pPr>
      <w:r w:rsidRPr="00355339">
        <w:t>Measuring Simple Correlations</w:t>
      </w:r>
    </w:p>
    <w:p w14:paraId="2E597F32" w14:textId="5F2E28E7" w:rsidR="00355339" w:rsidRDefault="00355339" w:rsidP="00355339">
      <w:r w:rsidRPr="00355339">
        <w:rPr>
          <w:rFonts w:hint="eastAsia"/>
        </w:rPr>
        <w:t>相関係数の計算．退職時までは年齢と金融資本は正の相関．高齢者だと負の相関</w:t>
      </w:r>
    </w:p>
    <w:p w14:paraId="08E417D0" w14:textId="31723DA3" w:rsidR="00355339" w:rsidRDefault="00355339" w:rsidP="00355339"/>
    <w:p w14:paraId="06B35D1A" w14:textId="251FE0C1" w:rsidR="00355339" w:rsidRDefault="00355339" w:rsidP="00355339">
      <w:pPr>
        <w:pStyle w:val="2"/>
      </w:pPr>
      <w:r w:rsidRPr="00355339">
        <w:t>Plotting the Data</w:t>
      </w:r>
    </w:p>
    <w:p w14:paraId="09751B4F" w14:textId="1DDF4A95" w:rsidR="00355339" w:rsidRDefault="00355339" w:rsidP="00355339">
      <w:r>
        <w:rPr>
          <w:rFonts w:hint="eastAsia"/>
        </w:rPr>
        <w:t>データを可視化して確認する</w:t>
      </w:r>
    </w:p>
    <w:p w14:paraId="52FE026F" w14:textId="1A3D00FC" w:rsidR="00355339" w:rsidRDefault="00355339" w:rsidP="00355339">
      <w:r>
        <w:rPr>
          <w:rFonts w:hint="eastAsia"/>
        </w:rPr>
        <w:t>年齢ごとの金融資本の最小，平均，最大を</w:t>
      </w:r>
      <w:r>
        <w:rPr>
          <w:rFonts w:hint="eastAsia"/>
        </w:rPr>
        <w:t>plot</w:t>
      </w:r>
    </w:p>
    <w:p w14:paraId="315B88A2" w14:textId="1D5AA1B1" w:rsidR="00355339" w:rsidRDefault="00355339" w:rsidP="00355339">
      <w:r>
        <w:rPr>
          <w:noProof/>
        </w:rPr>
        <w:drawing>
          <wp:inline distT="0" distB="0" distL="0" distR="0" wp14:anchorId="38F9B654" wp14:editId="27F55C60">
            <wp:extent cx="3588589" cy="2319654"/>
            <wp:effectExtent l="0" t="0" r="0" b="5080"/>
            <wp:docPr id="18" name="図 17">
              <a:extLst xmlns:a="http://schemas.openxmlformats.org/drawingml/2006/main">
                <a:ext uri="{FF2B5EF4-FFF2-40B4-BE49-F238E27FC236}">
                  <a16:creationId xmlns:a16="http://schemas.microsoft.com/office/drawing/2014/main" id="{034563D4-159A-450E-B9BA-C8BD9D12FC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7">
                      <a:extLst>
                        <a:ext uri="{FF2B5EF4-FFF2-40B4-BE49-F238E27FC236}">
                          <a16:creationId xmlns:a16="http://schemas.microsoft.com/office/drawing/2014/main" id="{034563D4-159A-450E-B9BA-C8BD9D12FC5D}"/>
                        </a:ext>
                      </a:extLst>
                    </pic:cNvPr>
                    <pic:cNvPicPr>
                      <a:picLocks noChangeAspect="1"/>
                    </pic:cNvPicPr>
                  </pic:nvPicPr>
                  <pic:blipFill>
                    <a:blip r:embed="rId13"/>
                    <a:stretch>
                      <a:fillRect/>
                    </a:stretch>
                  </pic:blipFill>
                  <pic:spPr>
                    <a:xfrm>
                      <a:off x="0" y="0"/>
                      <a:ext cx="3610629" cy="2333901"/>
                    </a:xfrm>
                    <a:prstGeom prst="rect">
                      <a:avLst/>
                    </a:prstGeom>
                  </pic:spPr>
                </pic:pic>
              </a:graphicData>
            </a:graphic>
          </wp:inline>
        </w:drawing>
      </w:r>
    </w:p>
    <w:p w14:paraId="43A1A2E4" w14:textId="1B61BAE4" w:rsidR="00355339" w:rsidRDefault="00355339" w:rsidP="00355339"/>
    <w:p w14:paraId="0F4B728E" w14:textId="07A3021C" w:rsidR="00355339" w:rsidRDefault="00355339" w:rsidP="00355339">
      <w:pPr>
        <w:pStyle w:val="2"/>
      </w:pPr>
      <w:r w:rsidRPr="00355339">
        <w:t>Are These Households on Track for Retirement?</w:t>
      </w:r>
    </w:p>
    <w:p w14:paraId="139499BB" w14:textId="3503F912" w:rsidR="00355339" w:rsidRDefault="00355339" w:rsidP="00355339">
      <w:r w:rsidRPr="00355339">
        <w:rPr>
          <w:rFonts w:hint="eastAsia"/>
        </w:rPr>
        <w:t>実際のデータとライフサイクルモデルにおける理論値の比較</w:t>
      </w:r>
    </w:p>
    <w:p w14:paraId="74770413" w14:textId="14E43342" w:rsidR="00355339" w:rsidRDefault="00355339" w:rsidP="00355339"/>
    <w:p w14:paraId="118F2340" w14:textId="7EBE6529" w:rsidR="00355339" w:rsidRDefault="00355339" w:rsidP="00355339">
      <w:pPr>
        <w:pStyle w:val="2"/>
      </w:pPr>
      <w:r w:rsidRPr="00355339">
        <w:t>Final Notes</w:t>
      </w:r>
    </w:p>
    <w:p w14:paraId="0AE48122" w14:textId="77777777" w:rsidR="00355339" w:rsidRDefault="00355339" w:rsidP="00355339">
      <w:r>
        <w:rPr>
          <w:rFonts w:hint="eastAsia"/>
        </w:rPr>
        <w:t>・データは仮想データ（ランダムな年齢，年収，退職日から最適な消費量，金融資本を求めノイズを加えて作成している</w:t>
      </w:r>
    </w:p>
    <w:p w14:paraId="7B3ABC15" w14:textId="77777777" w:rsidR="00355339" w:rsidRDefault="00355339" w:rsidP="00355339">
      <w:r>
        <w:rPr>
          <w:rFonts w:hint="eastAsia"/>
        </w:rPr>
        <w:t>・実際のデータは欠損値，一貫性のなさ，金融資本の主観的評価等があり，処理する必要がある等難しい．実際にはインプットではない，不確実なパラがたくさん．</w:t>
      </w:r>
    </w:p>
    <w:p w14:paraId="693BC8E8" w14:textId="361D297D" w:rsidR="00355339" w:rsidRDefault="00355339" w:rsidP="00355339">
      <w:r>
        <w:rPr>
          <w:rFonts w:hint="eastAsia"/>
        </w:rPr>
        <w:t>・この章が</w:t>
      </w:r>
      <w:r>
        <w:rPr>
          <w:rFonts w:hint="eastAsia"/>
        </w:rPr>
        <w:t>R</w:t>
      </w:r>
      <w:r>
        <w:rPr>
          <w:rFonts w:hint="eastAsia"/>
        </w:rPr>
        <w:t>練習の最後</w:t>
      </w:r>
    </w:p>
    <w:p w14:paraId="17CD79E1" w14:textId="40C95B92" w:rsidR="00355339" w:rsidRDefault="00355339" w:rsidP="00355339"/>
    <w:p w14:paraId="07CAB7AD" w14:textId="29F4D181" w:rsidR="00355339" w:rsidRDefault="00360F4C" w:rsidP="00360F4C">
      <w:pPr>
        <w:pStyle w:val="1"/>
      </w:pPr>
      <w:r w:rsidRPr="00360F4C">
        <w:lastRenderedPageBreak/>
        <w:t>Portfolio Longevity: Deterministic and Stochastic</w:t>
      </w:r>
    </w:p>
    <w:p w14:paraId="271F5605" w14:textId="0125B305" w:rsidR="00360F4C" w:rsidRDefault="00360F4C" w:rsidP="00360F4C">
      <w:r>
        <w:rPr>
          <w:rFonts w:hint="eastAsia"/>
        </w:rPr>
        <w:t>・ポートフォリオの寿命について，リターンのモンテカルロシミュレーションの方法と資産配分の関係を説明</w:t>
      </w:r>
    </w:p>
    <w:p w14:paraId="3016079F" w14:textId="49369015" w:rsidR="00360F4C" w:rsidRDefault="00360F4C" w:rsidP="00360F4C">
      <w:r>
        <w:rPr>
          <w:rFonts w:hint="eastAsia"/>
        </w:rPr>
        <w:t>・</w:t>
      </w:r>
      <w:r>
        <w:rPr>
          <w:rFonts w:hint="eastAsia"/>
        </w:rPr>
        <w:t>4%</w:t>
      </w:r>
      <w:r>
        <w:rPr>
          <w:rFonts w:hint="eastAsia"/>
        </w:rPr>
        <w:t>ルールについて分析</w:t>
      </w:r>
    </w:p>
    <w:p w14:paraId="5A8FFDFD" w14:textId="4D426229" w:rsidR="00360F4C" w:rsidRDefault="00360F4C" w:rsidP="00360F4C"/>
    <w:p w14:paraId="06BCB00A" w14:textId="58328B2B" w:rsidR="00360F4C" w:rsidRDefault="00360F4C" w:rsidP="00360F4C">
      <w:pPr>
        <w:pStyle w:val="2"/>
      </w:pPr>
      <w:r>
        <w:t>Functions Used and Defined</w:t>
      </w:r>
    </w:p>
    <w:p w14:paraId="2611C85D" w14:textId="64EB864B" w:rsidR="00360F4C" w:rsidRDefault="00360F4C" w:rsidP="00360F4C">
      <w:pPr>
        <w:pStyle w:val="2"/>
      </w:pPr>
      <w:r w:rsidRPr="00360F4C">
        <w:t>Constant Spending Is (Only) a Good Start</w:t>
      </w:r>
    </w:p>
    <w:p w14:paraId="3A8BE2FB" w14:textId="55AC7098" w:rsidR="00360F4C" w:rsidRDefault="00360F4C" w:rsidP="00360F4C">
      <w:pPr>
        <w:pStyle w:val="2"/>
      </w:pPr>
      <w:r w:rsidRPr="00360F4C">
        <w:t>Portfolio Longevity: Under the Mattress</w:t>
      </w:r>
    </w:p>
    <w:p w14:paraId="5368521B" w14:textId="68B7AB52" w:rsidR="00360F4C" w:rsidRDefault="001B7154" w:rsidP="00360F4C">
      <m:oMath>
        <m:r>
          <w:rPr>
            <w:rFonts w:ascii="Cambria Math" w:hAnsi="Cambria Math"/>
          </w:rPr>
          <m:t>v=0%</m:t>
        </m:r>
      </m:oMath>
      <w:r>
        <w:rPr>
          <w:rFonts w:hint="eastAsia"/>
        </w:rPr>
        <w:t>における</w:t>
      </w:r>
      <w:r w:rsidRPr="00360F4C">
        <w:rPr>
          <w:rFonts w:hint="eastAsia"/>
        </w:rPr>
        <w:t>ポートフォリオの</w:t>
      </w:r>
      <w:r>
        <w:rPr>
          <w:rFonts w:hint="eastAsia"/>
        </w:rPr>
        <w:t>寿命（</w:t>
      </w:r>
      <w:r>
        <w:rPr>
          <w:rFonts w:hint="eastAsia"/>
        </w:rPr>
        <w:t>PL</w:t>
      </w:r>
      <w:r>
        <w:rPr>
          <w:rFonts w:hint="eastAsia"/>
        </w:rPr>
        <w:t>，</w:t>
      </w:r>
      <w:r>
        <w:t>portfolio longevity</w:t>
      </w:r>
      <w:r>
        <w:rPr>
          <w:rFonts w:hint="eastAsia"/>
        </w:rPr>
        <w:t>）を</w:t>
      </w:r>
      <w:r w:rsidR="00360F4C" w:rsidRPr="00360F4C">
        <w:rPr>
          <w:rFonts w:hint="eastAsia"/>
        </w:rPr>
        <w:t>定義（逆数は</w:t>
      </w:r>
      <w:r w:rsidR="00360F4C" w:rsidRPr="00360F4C">
        <w:rPr>
          <w:rFonts w:hint="eastAsia"/>
        </w:rPr>
        <w:t>initial withdrawal rate IWR</w:t>
      </w:r>
      <w:r w:rsidR="00360F4C" w:rsidRPr="00360F4C">
        <w:rPr>
          <w:rFonts w:hint="eastAsia"/>
        </w:rPr>
        <w:t>）</w:t>
      </w:r>
    </w:p>
    <w:p w14:paraId="0D3FAC96" w14:textId="7CD395F0" w:rsidR="00360F4C" w:rsidRDefault="001B7154" w:rsidP="00360F4C">
      <w:r>
        <w:rPr>
          <w:noProof/>
        </w:rPr>
        <w:drawing>
          <wp:inline distT="0" distB="0" distL="0" distR="0" wp14:anchorId="084BE8B3" wp14:editId="632AD253">
            <wp:extent cx="2307714" cy="391549"/>
            <wp:effectExtent l="0" t="0" r="0" b="8890"/>
            <wp:docPr id="20" name="図 19">
              <a:extLst xmlns:a="http://schemas.openxmlformats.org/drawingml/2006/main">
                <a:ext uri="{FF2B5EF4-FFF2-40B4-BE49-F238E27FC236}">
                  <a16:creationId xmlns:a16="http://schemas.microsoft.com/office/drawing/2014/main" id="{A8A3D8DA-4FC2-4647-8346-0D33432FE1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19">
                      <a:extLst>
                        <a:ext uri="{FF2B5EF4-FFF2-40B4-BE49-F238E27FC236}">
                          <a16:creationId xmlns:a16="http://schemas.microsoft.com/office/drawing/2014/main" id="{A8A3D8DA-4FC2-4647-8346-0D33432FE126}"/>
                        </a:ext>
                      </a:extLst>
                    </pic:cNvPr>
                    <pic:cNvPicPr>
                      <a:picLocks noChangeAspect="1"/>
                    </pic:cNvPicPr>
                  </pic:nvPicPr>
                  <pic:blipFill>
                    <a:blip r:embed="rId14"/>
                    <a:stretch>
                      <a:fillRect/>
                    </a:stretch>
                  </pic:blipFill>
                  <pic:spPr>
                    <a:xfrm>
                      <a:off x="0" y="0"/>
                      <a:ext cx="2307714" cy="391549"/>
                    </a:xfrm>
                    <a:prstGeom prst="rect">
                      <a:avLst/>
                    </a:prstGeom>
                  </pic:spPr>
                </pic:pic>
              </a:graphicData>
            </a:graphic>
          </wp:inline>
        </w:drawing>
      </w:r>
    </w:p>
    <w:p w14:paraId="5C2C0595" w14:textId="4C60B5C1" w:rsidR="001B7154" w:rsidRDefault="001B7154" w:rsidP="00360F4C">
      <w:r>
        <w:rPr>
          <w:noProof/>
        </w:rPr>
        <w:drawing>
          <wp:inline distT="0" distB="0" distL="0" distR="0" wp14:anchorId="4E092C0F" wp14:editId="0808959F">
            <wp:extent cx="4063042" cy="2917222"/>
            <wp:effectExtent l="0" t="0" r="0" b="0"/>
            <wp:docPr id="24" name="図 23">
              <a:extLst xmlns:a="http://schemas.openxmlformats.org/drawingml/2006/main">
                <a:ext uri="{FF2B5EF4-FFF2-40B4-BE49-F238E27FC236}">
                  <a16:creationId xmlns:a16="http://schemas.microsoft.com/office/drawing/2014/main" id="{821A5497-25C4-4AB4-8D79-CD745312CA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3">
                      <a:extLst>
                        <a:ext uri="{FF2B5EF4-FFF2-40B4-BE49-F238E27FC236}">
                          <a16:creationId xmlns:a16="http://schemas.microsoft.com/office/drawing/2014/main" id="{821A5497-25C4-4AB4-8D79-CD745312CA59}"/>
                        </a:ext>
                      </a:extLst>
                    </pic:cNvPr>
                    <pic:cNvPicPr>
                      <a:picLocks noChangeAspect="1"/>
                    </pic:cNvPicPr>
                  </pic:nvPicPr>
                  <pic:blipFill>
                    <a:blip r:embed="rId15"/>
                    <a:stretch>
                      <a:fillRect/>
                    </a:stretch>
                  </pic:blipFill>
                  <pic:spPr>
                    <a:xfrm>
                      <a:off x="0" y="0"/>
                      <a:ext cx="4075899" cy="2926453"/>
                    </a:xfrm>
                    <a:prstGeom prst="rect">
                      <a:avLst/>
                    </a:prstGeom>
                  </pic:spPr>
                </pic:pic>
              </a:graphicData>
            </a:graphic>
          </wp:inline>
        </w:drawing>
      </w:r>
    </w:p>
    <w:p w14:paraId="35297A81" w14:textId="7159C7E7" w:rsidR="001B7154" w:rsidRDefault="001B7154" w:rsidP="001B7154">
      <w:pPr>
        <w:pStyle w:val="2"/>
      </w:pPr>
      <w:r>
        <w:t>Portfolio Longevity: Fixed Interest Rates</w:t>
      </w:r>
    </w:p>
    <w:p w14:paraId="1C56CFCC" w14:textId="060CE934" w:rsidR="001B7154" w:rsidRDefault="001B7154" w:rsidP="001B7154">
      <m:oMath>
        <m:r>
          <w:rPr>
            <w:rFonts w:ascii="Cambria Math" w:hAnsi="Cambria Math"/>
          </w:rPr>
          <m:t>v,c≥0%</m:t>
        </m:r>
      </m:oMath>
      <w:r>
        <w:rPr>
          <w:rFonts w:hint="eastAsia"/>
        </w:rPr>
        <w:t>における</w:t>
      </w:r>
      <w:r w:rsidRPr="00360F4C">
        <w:rPr>
          <w:rFonts w:hint="eastAsia"/>
        </w:rPr>
        <w:t>ポートフォリオの寿命</w:t>
      </w:r>
      <w:r>
        <w:rPr>
          <w:rFonts w:hint="eastAsia"/>
        </w:rPr>
        <w:t>は下記方程式を満たす．</w:t>
      </w:r>
      <w:r w:rsidR="0085246C">
        <w:rPr>
          <w:rFonts w:hint="eastAsia"/>
        </w:rPr>
        <w:t>証明は次の章．</w:t>
      </w:r>
      <w:r w:rsidR="0085246C">
        <w:rPr>
          <w:rFonts w:hint="eastAsia"/>
        </w:rPr>
        <w:t>R</w:t>
      </w:r>
      <w:r w:rsidR="0085246C">
        <w:rPr>
          <w:rFonts w:hint="eastAsia"/>
        </w:rPr>
        <w:t>で実装．</w:t>
      </w:r>
    </w:p>
    <w:p w14:paraId="157CA5B2" w14:textId="373F4D8E" w:rsidR="001B7154" w:rsidRDefault="001B7154" w:rsidP="001B7154">
      <w:r>
        <w:rPr>
          <w:noProof/>
        </w:rPr>
        <w:drawing>
          <wp:inline distT="0" distB="0" distL="0" distR="0" wp14:anchorId="703D2461" wp14:editId="74A990DA">
            <wp:extent cx="3257550" cy="48577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7550" cy="485775"/>
                    </a:xfrm>
                    <a:prstGeom prst="rect">
                      <a:avLst/>
                    </a:prstGeom>
                  </pic:spPr>
                </pic:pic>
              </a:graphicData>
            </a:graphic>
          </wp:inline>
        </w:drawing>
      </w:r>
    </w:p>
    <w:p w14:paraId="128F0DEA" w14:textId="4BDC99FE" w:rsidR="00161B83" w:rsidRDefault="00161B83" w:rsidP="001B7154">
      <w:r>
        <w:rPr>
          <w:rFonts w:hint="eastAsia"/>
        </w:rPr>
        <w:t>評価率（ポートフォリオリターン）の水準によってポートフォリオの寿命は大きく変化．消費を全てリターンで賄うことができれば無限大になる．</w:t>
      </w:r>
    </w:p>
    <w:p w14:paraId="690C76CB" w14:textId="4A306E1C" w:rsidR="00161B83" w:rsidRDefault="00161B83" w:rsidP="001B7154">
      <w:r>
        <w:rPr>
          <w:rFonts w:hint="eastAsia"/>
        </w:rPr>
        <w:t>投資収益率が負（インフレ調整後のリターンが負）の場合についても検討</w:t>
      </w:r>
    </w:p>
    <w:p w14:paraId="3EFD17E4" w14:textId="5988F35D" w:rsidR="00F27AAB" w:rsidRDefault="00F27AAB" w:rsidP="00F27AAB">
      <w:pPr>
        <w:pStyle w:val="2"/>
      </w:pPr>
      <w:r w:rsidRPr="00F27AAB">
        <w:t>Plotting the Cone of Portfolio Longevity</w:t>
      </w:r>
    </w:p>
    <w:p w14:paraId="75ED2B98" w14:textId="6BB301B9" w:rsidR="00F27AAB" w:rsidRDefault="00F27AAB" w:rsidP="00F27AAB">
      <w:r>
        <w:t>X</w:t>
      </w:r>
      <w:r>
        <w:rPr>
          <w:rFonts w:hint="eastAsia"/>
        </w:rPr>
        <w:t>軸を初期引き出し率</w:t>
      </w:r>
      <w:r>
        <w:rPr>
          <w:rFonts w:hint="eastAsia"/>
        </w:rPr>
        <w:t>(</w:t>
      </w:r>
      <w:r>
        <w:t>c/F)</w:t>
      </w:r>
      <w:r>
        <w:rPr>
          <w:rFonts w:hint="eastAsia"/>
        </w:rPr>
        <w:t>，縦軸を</w:t>
      </w:r>
      <w:r>
        <w:rPr>
          <w:rFonts w:hint="eastAsia"/>
        </w:rPr>
        <w:t>PL</w:t>
      </w:r>
      <w:r>
        <w:rPr>
          <w:rFonts w:hint="eastAsia"/>
        </w:rPr>
        <w:t>として，評価率</w:t>
      </w:r>
      <w:r>
        <w:rPr>
          <w:rFonts w:hint="eastAsia"/>
        </w:rPr>
        <w:t>v</w:t>
      </w:r>
      <w:r>
        <w:rPr>
          <w:rFonts w:hint="eastAsia"/>
        </w:rPr>
        <w:t>を様々な値でプロットしてみる．</w:t>
      </w:r>
    </w:p>
    <w:p w14:paraId="4D55F78A" w14:textId="01DCA442" w:rsidR="00F27AAB" w:rsidRDefault="005D18B8" w:rsidP="00F27AAB">
      <w:pPr>
        <w:rPr>
          <w:rFonts w:hint="eastAsia"/>
        </w:rPr>
      </w:pPr>
      <w:r>
        <w:rPr>
          <w:rFonts w:hint="eastAsia"/>
        </w:rPr>
        <w:t>・初期引き出し率が小さいほど，評価率の影響が大きくなる．</w:t>
      </w:r>
    </w:p>
    <w:p w14:paraId="0AB6D6E5" w14:textId="12826792" w:rsidR="00F27AAB" w:rsidRDefault="00F27AAB" w:rsidP="00F27AAB">
      <w:r>
        <w:rPr>
          <w:noProof/>
        </w:rPr>
        <w:lastRenderedPageBreak/>
        <w:drawing>
          <wp:inline distT="0" distB="0" distL="0" distR="0" wp14:anchorId="33BCC71D" wp14:editId="699EF74E">
            <wp:extent cx="3556473" cy="2682816"/>
            <wp:effectExtent l="0" t="0" r="6350" b="381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7740" cy="2706402"/>
                    </a:xfrm>
                    <a:prstGeom prst="rect">
                      <a:avLst/>
                    </a:prstGeom>
                  </pic:spPr>
                </pic:pic>
              </a:graphicData>
            </a:graphic>
          </wp:inline>
        </w:drawing>
      </w:r>
    </w:p>
    <w:p w14:paraId="2FCC05A9" w14:textId="1F7536A2" w:rsidR="00F27AAB" w:rsidRDefault="005D18B8" w:rsidP="005D18B8">
      <w:pPr>
        <w:pStyle w:val="2"/>
      </w:pPr>
      <w:r>
        <w:t>Early Calculus: Deriving the PL Formula</w:t>
      </w:r>
    </w:p>
    <w:p w14:paraId="6EBD99F9" w14:textId="43CD3EB4" w:rsidR="005D18B8" w:rsidRDefault="005D18B8" w:rsidP="005D18B8">
      <w:r>
        <w:rPr>
          <w:rFonts w:hint="eastAsia"/>
        </w:rPr>
        <w:t>連続で閉じた形での</w:t>
      </w:r>
      <w:r>
        <w:rPr>
          <w:rFonts w:hint="eastAsia"/>
        </w:rPr>
        <w:t>(5.2)</w:t>
      </w:r>
      <w:r>
        <w:rPr>
          <w:rFonts w:hint="eastAsia"/>
        </w:rPr>
        <w:t>式の証明の足掛かり．</w:t>
      </w:r>
    </w:p>
    <w:p w14:paraId="4FA84881" w14:textId="586AF9BC" w:rsidR="005D18B8" w:rsidRDefault="005D18B8" w:rsidP="005D18B8">
      <w:pPr>
        <w:rPr>
          <w:rFonts w:hint="eastAsia"/>
        </w:rPr>
      </w:pPr>
      <w:r>
        <w:rPr>
          <w:rFonts w:hint="eastAsia"/>
        </w:rPr>
        <w:t>ポートフォリオの寿命</w:t>
      </w:r>
      <w:r>
        <w:rPr>
          <w:rFonts w:hint="eastAsia"/>
        </w:rPr>
        <w:t>=</w:t>
      </w:r>
      <w:r>
        <w:rPr>
          <w:rFonts w:hint="eastAsia"/>
        </w:rPr>
        <w:t>消費の系列現在価値なので，</w:t>
      </w:r>
    </w:p>
    <w:p w14:paraId="5D569B44" w14:textId="1389F027" w:rsidR="005D18B8" w:rsidRDefault="005D18B8" w:rsidP="005D18B8">
      <w:r>
        <w:rPr>
          <w:noProof/>
        </w:rPr>
        <w:drawing>
          <wp:inline distT="0" distB="0" distL="0" distR="0" wp14:anchorId="63282F1E" wp14:editId="17A47555">
            <wp:extent cx="3086100" cy="36195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6100" cy="361950"/>
                    </a:xfrm>
                    <a:prstGeom prst="rect">
                      <a:avLst/>
                    </a:prstGeom>
                  </pic:spPr>
                </pic:pic>
              </a:graphicData>
            </a:graphic>
          </wp:inline>
        </w:drawing>
      </w:r>
    </w:p>
    <w:p w14:paraId="2DCEB966" w14:textId="43D025E9" w:rsidR="005D18B8" w:rsidRDefault="005D18B8" w:rsidP="005D18B8">
      <w:pPr>
        <w:rPr>
          <w:rFonts w:hint="eastAsia"/>
        </w:rPr>
      </w:pPr>
      <w:r>
        <w:rPr>
          <w:rFonts w:hint="eastAsia"/>
        </w:rPr>
        <w:t>変形↓（</w:t>
      </w:r>
      <m:oMath>
        <m:r>
          <w:rPr>
            <w:rFonts w:ascii="Cambria Math" w:hAnsi="Cambria Math"/>
          </w:rPr>
          <m:t>c/F&gt;v</m:t>
        </m:r>
      </m:oMath>
      <w:r>
        <w:rPr>
          <w:rFonts w:hint="eastAsia"/>
        </w:rPr>
        <w:t>の場合のみ）</w:t>
      </w:r>
    </w:p>
    <w:p w14:paraId="7FAF9F45" w14:textId="33EB54F6" w:rsidR="005D18B8" w:rsidRDefault="005D18B8" w:rsidP="005D18B8">
      <w:r>
        <w:rPr>
          <w:noProof/>
        </w:rPr>
        <w:drawing>
          <wp:inline distT="0" distB="0" distL="0" distR="0" wp14:anchorId="49F886D1" wp14:editId="5E58E65A">
            <wp:extent cx="3505200" cy="3810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5200" cy="381000"/>
                    </a:xfrm>
                    <a:prstGeom prst="rect">
                      <a:avLst/>
                    </a:prstGeom>
                  </pic:spPr>
                </pic:pic>
              </a:graphicData>
            </a:graphic>
          </wp:inline>
        </w:drawing>
      </w:r>
    </w:p>
    <w:p w14:paraId="6627257A" w14:textId="56F3147E" w:rsidR="005D18B8" w:rsidRDefault="00E75CD6" w:rsidP="005D18B8">
      <w:r>
        <w:rPr>
          <w:rFonts w:hint="eastAsia"/>
        </w:rPr>
        <w:t>偏微分は下記で，</w:t>
      </w:r>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&gt;c&gt;vF</m:t>
        </m:r>
      </m:oMath>
      <w:r>
        <w:rPr>
          <w:rFonts w:hint="eastAsia"/>
        </w:rPr>
        <w:t>であれば負</w:t>
      </w:r>
    </w:p>
    <w:p w14:paraId="6E56E633" w14:textId="4666060E" w:rsidR="005D18B8" w:rsidRDefault="00E75CD6" w:rsidP="005D18B8">
      <w:r>
        <w:rPr>
          <w:noProof/>
        </w:rPr>
        <w:drawing>
          <wp:inline distT="0" distB="0" distL="0" distR="0" wp14:anchorId="6611101C" wp14:editId="37A3DE1C">
            <wp:extent cx="2695575" cy="390525"/>
            <wp:effectExtent l="0" t="0" r="9525"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5575" cy="390525"/>
                    </a:xfrm>
                    <a:prstGeom prst="rect">
                      <a:avLst/>
                    </a:prstGeom>
                  </pic:spPr>
                </pic:pic>
              </a:graphicData>
            </a:graphic>
          </wp:inline>
        </w:drawing>
      </w:r>
    </w:p>
    <w:p w14:paraId="53033096" w14:textId="3C6BBABE" w:rsidR="00E75CD6" w:rsidRDefault="00E75CD6" w:rsidP="005D18B8"/>
    <w:p w14:paraId="0BE7D31C" w14:textId="4BE908E7" w:rsidR="00E75CD6" w:rsidRDefault="00E75CD6" w:rsidP="00E75CD6">
      <w:pPr>
        <w:pStyle w:val="2"/>
      </w:pPr>
      <w:r>
        <w:t>Initial Withdrawal Rate vs. Ongoing Withdrawal Rate</w:t>
      </w:r>
    </w:p>
    <w:p w14:paraId="46076E5E" w14:textId="040E1581" w:rsidR="00E75CD6" w:rsidRDefault="00E75CD6" w:rsidP="00E75CD6">
      <w:r>
        <w:rPr>
          <w:rFonts w:hint="eastAsia"/>
        </w:rPr>
        <w:t>初期の引き出し率と途中の引き出し率は違いますよ．</w:t>
      </w:r>
    </w:p>
    <w:p w14:paraId="2B5BBA20" w14:textId="050A938B" w:rsidR="00E75CD6" w:rsidRDefault="00E75CD6" w:rsidP="00E75CD6">
      <w:r>
        <w:rPr>
          <w:rFonts w:hint="eastAsia"/>
        </w:rPr>
        <w:t>違いを理解するため，ポートフォリオの微分方程式を考える．</w:t>
      </w:r>
    </w:p>
    <w:p w14:paraId="01CAE95B" w14:textId="034F396C" w:rsidR="00E75CD6" w:rsidRDefault="00E75CD6" w:rsidP="00E75CD6">
      <w:pPr>
        <w:rPr>
          <w:rFonts w:hint="eastAsia"/>
        </w:rPr>
      </w:pPr>
      <w:r>
        <w:rPr>
          <w:rFonts w:hint="eastAsia"/>
        </w:rPr>
        <w:t>ポートフォリオは増分</w:t>
      </w:r>
      <m:oMath>
        <m:r>
          <w:rPr>
            <w:rFonts w:ascii="Cambria Math" w:hAnsi="Cambria Math"/>
          </w:rPr>
          <m:t>dt</m:t>
        </m:r>
      </m:oMath>
      <w:r>
        <w:rPr>
          <w:rFonts w:hint="eastAsia"/>
        </w:rPr>
        <w:t>で</w:t>
      </w:r>
      <m:oMath>
        <m:r>
          <w:rPr>
            <w:rFonts w:ascii="Cambria Math" w:hAnsi="Cambria Math"/>
          </w:rPr>
          <m:t>v</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dt</m:t>
        </m:r>
      </m:oMath>
      <w:r>
        <w:rPr>
          <w:rFonts w:hint="eastAsia"/>
        </w:rPr>
        <w:t>だけ増加し，</w:t>
      </w:r>
      <m:oMath>
        <m:r>
          <w:rPr>
            <w:rFonts w:ascii="Cambria Math" w:hAnsi="Cambria Math"/>
          </w:rPr>
          <m:t>cdt</m:t>
        </m:r>
      </m:oMath>
      <w:r>
        <w:rPr>
          <w:rFonts w:hint="eastAsia"/>
        </w:rPr>
        <w:t>減少するので</w:t>
      </w:r>
    </w:p>
    <w:p w14:paraId="22A71201" w14:textId="5DFBF5F3" w:rsidR="00E75CD6" w:rsidRDefault="00E75CD6" w:rsidP="00E75CD6">
      <w:r>
        <w:rPr>
          <w:noProof/>
        </w:rPr>
        <w:drawing>
          <wp:inline distT="0" distB="0" distL="0" distR="0" wp14:anchorId="6DE4225D" wp14:editId="64073F0C">
            <wp:extent cx="2828925" cy="200025"/>
            <wp:effectExtent l="0" t="0" r="9525" b="952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28925" cy="200025"/>
                    </a:xfrm>
                    <a:prstGeom prst="rect">
                      <a:avLst/>
                    </a:prstGeom>
                  </pic:spPr>
                </pic:pic>
              </a:graphicData>
            </a:graphic>
          </wp:inline>
        </w:drawing>
      </w:r>
    </w:p>
    <w:p w14:paraId="26175D65" w14:textId="44875147" w:rsidR="00E75CD6" w:rsidRDefault="00E75CD6" w:rsidP="00E75CD6">
      <w:r>
        <w:rPr>
          <w:rFonts w:hint="eastAsia"/>
        </w:rPr>
        <w:t>これは解析的に解くことができて</w:t>
      </w:r>
    </w:p>
    <w:p w14:paraId="5F457394" w14:textId="63AF4FF1" w:rsidR="00E75CD6" w:rsidRDefault="00E75CD6" w:rsidP="00E75CD6">
      <w:r>
        <w:rPr>
          <w:noProof/>
        </w:rPr>
        <w:drawing>
          <wp:inline distT="0" distB="0" distL="0" distR="0" wp14:anchorId="32965726" wp14:editId="4C9A2C43">
            <wp:extent cx="2762250" cy="32385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62250" cy="323850"/>
                    </a:xfrm>
                    <a:prstGeom prst="rect">
                      <a:avLst/>
                    </a:prstGeom>
                  </pic:spPr>
                </pic:pic>
              </a:graphicData>
            </a:graphic>
          </wp:inline>
        </w:drawing>
      </w:r>
    </w:p>
    <w:p w14:paraId="579ABD92" w14:textId="12B455B3" w:rsidR="00E75CD6" w:rsidRDefault="00E75CD6" w:rsidP="00E75CD6">
      <w:pPr>
        <w:rPr>
          <w:rFonts w:hint="eastAsia"/>
        </w:rPr>
      </w:pPr>
      <w:r>
        <w:rPr>
          <w:rFonts w:hint="eastAsia"/>
        </w:rPr>
        <w:t>これを使用して計算してみると</w:t>
      </w:r>
      <w:r w:rsidR="001B4A5F">
        <w:rPr>
          <w:rFonts w:hint="eastAsia"/>
        </w:rPr>
        <w:t>，下記になり</w:t>
      </w:r>
      <w:r w:rsidR="001B4A5F">
        <w:rPr>
          <w:rFonts w:hint="eastAsia"/>
        </w:rPr>
        <w:t>IWR</w:t>
      </w:r>
      <w:r w:rsidR="001B4A5F">
        <w:rPr>
          <w:rFonts w:hint="eastAsia"/>
        </w:rPr>
        <w:t>と</w:t>
      </w:r>
      <w:r w:rsidR="001B4A5F">
        <w:rPr>
          <w:rFonts w:hint="eastAsia"/>
        </w:rPr>
        <w:t>W</w:t>
      </w:r>
      <w:r w:rsidR="001B4A5F">
        <w:t>R</w:t>
      </w:r>
      <w:r w:rsidR="001B4A5F">
        <w:rPr>
          <w:rFonts w:hint="eastAsia"/>
        </w:rPr>
        <w:t>は異なることがわかる．その結果</w:t>
      </w:r>
      <w:r w:rsidR="001B4A5F">
        <w:rPr>
          <w:rFonts w:hint="eastAsia"/>
        </w:rPr>
        <w:t>4%</w:t>
      </w:r>
      <w:r w:rsidR="001B4A5F">
        <w:rPr>
          <w:rFonts w:hint="eastAsia"/>
        </w:rPr>
        <w:t>ルール（初期資本の</w:t>
      </w:r>
      <w:r w:rsidR="001B4A5F">
        <w:rPr>
          <w:rFonts w:hint="eastAsia"/>
        </w:rPr>
        <w:t>4%</w:t>
      </w:r>
      <w:r w:rsidR="001B4A5F">
        <w:rPr>
          <w:rFonts w:hint="eastAsia"/>
        </w:rPr>
        <w:t>を固定で消費し続ける）を続けると</w:t>
      </w:r>
      <w:r w:rsidR="001B4A5F">
        <w:rPr>
          <w:rFonts w:hint="eastAsia"/>
        </w:rPr>
        <w:t>25</w:t>
      </w:r>
      <w:r w:rsidR="001B4A5F">
        <w:rPr>
          <w:rFonts w:hint="eastAsia"/>
        </w:rPr>
        <w:t>年後には</w:t>
      </w:r>
      <w:r w:rsidR="001B4A5F">
        <w:rPr>
          <w:rFonts w:hint="eastAsia"/>
        </w:rPr>
        <w:t>11.39%</w:t>
      </w:r>
      <w:r w:rsidR="001B4A5F">
        <w:rPr>
          <w:rFonts w:hint="eastAsia"/>
        </w:rPr>
        <w:t>もの額を引き出すことになる．</w:t>
      </w:r>
    </w:p>
    <w:p w14:paraId="14890C0B" w14:textId="7E80825B" w:rsidR="00E75CD6" w:rsidRDefault="00E75CD6" w:rsidP="00E75CD6">
      <w:r>
        <w:rPr>
          <w:noProof/>
        </w:rPr>
        <w:drawing>
          <wp:inline distT="0" distB="0" distL="0" distR="0" wp14:anchorId="66C7FBDB" wp14:editId="2115FD9E">
            <wp:extent cx="4010025" cy="942975"/>
            <wp:effectExtent l="0" t="0" r="9525" b="952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10025" cy="942975"/>
                    </a:xfrm>
                    <a:prstGeom prst="rect">
                      <a:avLst/>
                    </a:prstGeom>
                  </pic:spPr>
                </pic:pic>
              </a:graphicData>
            </a:graphic>
          </wp:inline>
        </w:drawing>
      </w:r>
    </w:p>
    <w:p w14:paraId="2315E2A8" w14:textId="29E3E980" w:rsidR="00731EB7" w:rsidRDefault="00731EB7" w:rsidP="00731EB7">
      <w:pPr>
        <w:pStyle w:val="2"/>
      </w:pPr>
      <w:r>
        <w:t>Life is Random: Simulating Portfolio Longevity</w:t>
      </w:r>
    </w:p>
    <w:p w14:paraId="2781A8B2" w14:textId="172F13A6" w:rsidR="00731EB7" w:rsidRDefault="00731EB7" w:rsidP="00731EB7">
      <w:r>
        <w:rPr>
          <w:rFonts w:hint="eastAsia"/>
        </w:rPr>
        <w:lastRenderedPageBreak/>
        <w:t xml:space="preserve">　これまで，評価率は確定的だったが，実際には確率的に変動するため，消費だけでなくポートフォリオの寿命が尽きる可能性がある．そのため，正確な日付はわからないが，モンテカルロシミュレーションによって統計的に分布を推測することは可能．</w:t>
      </w:r>
    </w:p>
    <w:p w14:paraId="04117863" w14:textId="2BB44FBD" w:rsidR="00731EB7" w:rsidRDefault="00731EB7" w:rsidP="00731EB7">
      <w:r>
        <w:rPr>
          <w:rFonts w:hint="eastAsia"/>
        </w:rPr>
        <w:t>ポートフォリオの寿命をシミュレーションする方法は</w:t>
      </w:r>
      <w:r>
        <w:rPr>
          <w:rFonts w:hint="eastAsia"/>
        </w:rPr>
        <w:t>2</w:t>
      </w:r>
      <w:r>
        <w:rPr>
          <w:rFonts w:hint="eastAsia"/>
        </w:rPr>
        <w:t>種類存在．</w:t>
      </w:r>
    </w:p>
    <w:p w14:paraId="3F63CBB8" w14:textId="14F3A66D" w:rsidR="00731EB7" w:rsidRDefault="00731EB7" w:rsidP="00731EB7">
      <w:pPr>
        <w:pStyle w:val="a0"/>
        <w:numPr>
          <w:ilvl w:val="0"/>
          <w:numId w:val="3"/>
        </w:numPr>
        <w:ind w:leftChars="0"/>
      </w:pPr>
      <w:r>
        <w:rPr>
          <w:rFonts w:hint="eastAsia"/>
        </w:rPr>
        <w:t>十分に長いヒストリカルデータに対してブートストラップ等を適用</w:t>
      </w:r>
    </w:p>
    <w:p w14:paraId="450A5821" w14:textId="62446409" w:rsidR="00731EB7" w:rsidRDefault="00731EB7" w:rsidP="00731EB7">
      <w:pPr>
        <w:pStyle w:val="a0"/>
        <w:numPr>
          <w:ilvl w:val="0"/>
          <w:numId w:val="3"/>
        </w:numPr>
        <w:ind w:leftChars="0"/>
      </w:pPr>
      <w:r>
        <w:rPr>
          <w:rFonts w:hint="eastAsia"/>
        </w:rPr>
        <w:t>収益率分布について経済的に尤もらしい分布を仮定し，カリブレーション．その分布から乱数生成</w:t>
      </w:r>
    </w:p>
    <w:p w14:paraId="74BE8F33" w14:textId="649E1552" w:rsidR="00731EB7" w:rsidRDefault="000E1788" w:rsidP="00731EB7">
      <w:r>
        <w:rPr>
          <w:rFonts w:hint="eastAsia"/>
        </w:rPr>
        <w:t>⇒</w:t>
      </w:r>
      <w:r>
        <w:rPr>
          <w:rFonts w:hint="eastAsia"/>
        </w:rPr>
        <w:t xml:space="preserve"> </w:t>
      </w:r>
      <w:r>
        <w:rPr>
          <w:rFonts w:hint="eastAsia"/>
        </w:rPr>
        <w:t>②を採用．理由としては，</w:t>
      </w:r>
    </w:p>
    <w:p w14:paraId="1FA4E7EC" w14:textId="2AD2D006" w:rsidR="000E1788" w:rsidRDefault="000E1788" w:rsidP="00731EB7">
      <w:r>
        <w:rPr>
          <w:rFonts w:hint="eastAsia"/>
        </w:rPr>
        <w:t>・①は過去の値に依存する．例えば現状の金利が</w:t>
      </w:r>
      <w:r>
        <w:rPr>
          <w:rFonts w:hint="eastAsia"/>
        </w:rPr>
        <w:t>0%</w:t>
      </w:r>
      <w:r>
        <w:rPr>
          <w:rFonts w:hint="eastAsia"/>
        </w:rPr>
        <w:t>だとしても，過去に</w:t>
      </w:r>
      <w:r>
        <w:rPr>
          <w:rFonts w:hint="eastAsia"/>
        </w:rPr>
        <w:t>30%</w:t>
      </w:r>
      <w:r>
        <w:rPr>
          <w:rFonts w:hint="eastAsia"/>
        </w:rPr>
        <w:t>を記録すれば</w:t>
      </w:r>
      <w:r>
        <w:rPr>
          <w:rFonts w:hint="eastAsia"/>
        </w:rPr>
        <w:t>1</w:t>
      </w:r>
      <w:r>
        <w:t>/</w:t>
      </w:r>
      <w:r>
        <w:rPr>
          <w:rFonts w:hint="eastAsia"/>
        </w:rPr>
        <w:t>N</w:t>
      </w:r>
      <w:r>
        <w:rPr>
          <w:rFonts w:hint="eastAsia"/>
        </w:rPr>
        <w:t>で</w:t>
      </w:r>
      <w:r>
        <w:rPr>
          <w:rFonts w:hint="eastAsia"/>
        </w:rPr>
        <w:t>30%</w:t>
      </w:r>
      <w:r>
        <w:rPr>
          <w:rFonts w:hint="eastAsia"/>
        </w:rPr>
        <w:t>を記録する．</w:t>
      </w:r>
    </w:p>
    <w:p w14:paraId="74834BBF" w14:textId="52AC0094" w:rsidR="000E1788" w:rsidRDefault="000E1788" w:rsidP="00731EB7">
      <w:r>
        <w:rPr>
          <w:rFonts w:hint="eastAsia"/>
        </w:rPr>
        <w:t>・②では単純化する仮定があれば解析解が導出可能</w:t>
      </w:r>
    </w:p>
    <w:p w14:paraId="2B9EFEB1" w14:textId="0D9D8660" w:rsidR="000E1788" w:rsidRDefault="000E1788" w:rsidP="00731EB7"/>
    <w:p w14:paraId="6F38BB95" w14:textId="387C7F68" w:rsidR="000E1788" w:rsidRDefault="000E1788" w:rsidP="000E1788">
      <w:pPr>
        <w:pStyle w:val="2"/>
      </w:pPr>
      <w:r>
        <w:t>Normal Number</w:t>
      </w:r>
    </w:p>
    <w:p w14:paraId="1B3089B5" w14:textId="5144B4E6" w:rsidR="000E1788" w:rsidRDefault="008974A7" w:rsidP="000E1788">
      <w:r>
        <w:rPr>
          <w:rFonts w:hint="eastAsia"/>
        </w:rPr>
        <w:t>正規分布に従う乱数を生成しているだけ</w:t>
      </w:r>
    </w:p>
    <w:p w14:paraId="53DCB372" w14:textId="54DCF8BA" w:rsidR="008974A7" w:rsidRDefault="008974A7" w:rsidP="000E1788"/>
    <w:p w14:paraId="3C3EC905" w14:textId="32C14BDD" w:rsidR="008974A7" w:rsidRDefault="003A720E" w:rsidP="003A720E">
      <w:pPr>
        <w:pStyle w:val="2"/>
      </w:pPr>
      <w:r>
        <w:t>A Histogram of Investment Returns</w:t>
      </w:r>
    </w:p>
    <w:p w14:paraId="3C883C4B" w14:textId="7A570F41" w:rsidR="003A720E" w:rsidRDefault="003A720E" w:rsidP="003A720E">
      <w:r>
        <w:rPr>
          <w:rFonts w:hint="eastAsia"/>
        </w:rPr>
        <w:t>ヒストグラムを描いているだけ</w:t>
      </w:r>
    </w:p>
    <w:p w14:paraId="78F12A12" w14:textId="121BCCF4" w:rsidR="003A720E" w:rsidRDefault="003A720E" w:rsidP="003A720E">
      <w:r>
        <w:rPr>
          <w:noProof/>
        </w:rPr>
        <w:drawing>
          <wp:inline distT="0" distB="0" distL="0" distR="0" wp14:anchorId="79715889" wp14:editId="69F5B489">
            <wp:extent cx="3985404" cy="3006379"/>
            <wp:effectExtent l="0" t="0" r="0" b="381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97998" cy="3015879"/>
                    </a:xfrm>
                    <a:prstGeom prst="rect">
                      <a:avLst/>
                    </a:prstGeom>
                  </pic:spPr>
                </pic:pic>
              </a:graphicData>
            </a:graphic>
          </wp:inline>
        </w:drawing>
      </w:r>
    </w:p>
    <w:p w14:paraId="4F9276AB" w14:textId="336F3E64" w:rsidR="003A720E" w:rsidRDefault="003A720E" w:rsidP="003A720E">
      <w:pPr>
        <w:pStyle w:val="2"/>
      </w:pPr>
      <w:r>
        <w:t>Simulation Algorithm for Portfolio Longevity</w:t>
      </w:r>
    </w:p>
    <w:p w14:paraId="4DB945B0" w14:textId="5299EDBC" w:rsidR="003A720E" w:rsidRDefault="003A720E" w:rsidP="003A720E">
      <w:r>
        <w:rPr>
          <w:rFonts w:hint="eastAsia"/>
        </w:rPr>
        <w:t>ポートフォリオの寿命を以下のアルゴリズムでシミュレーションする．</w:t>
      </w:r>
    </w:p>
    <w:p w14:paraId="76422AD2" w14:textId="64FEAC76" w:rsidR="003A720E" w:rsidRDefault="003A720E" w:rsidP="003A720E">
      <w:pPr>
        <w:pStyle w:val="a0"/>
        <w:numPr>
          <w:ilvl w:val="0"/>
          <w:numId w:val="4"/>
        </w:numPr>
        <w:ind w:leftChars="0"/>
      </w:pPr>
      <w:r>
        <w:rPr>
          <w:rFonts w:hint="eastAsia"/>
        </w:rPr>
        <w:t>金融資本</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=F</m:t>
        </m:r>
      </m:oMath>
      <w:r>
        <w:rPr>
          <w:rFonts w:hint="eastAsia"/>
        </w:rPr>
        <w:t>，初期引き出し率</w:t>
      </w:r>
      <m:oMath>
        <m:r>
          <w:rPr>
            <w:rFonts w:ascii="Cambria Math" w:hAnsi="Cambria Math"/>
          </w:rPr>
          <m:t>c</m:t>
        </m:r>
      </m:oMath>
      <w:r>
        <w:rPr>
          <w:rFonts w:hint="eastAsia"/>
        </w:rPr>
        <w:t>とする</w:t>
      </w:r>
    </w:p>
    <w:p w14:paraId="192B0648" w14:textId="1C98C487" w:rsidR="003A720E" w:rsidRDefault="003A720E" w:rsidP="003A720E">
      <w:pPr>
        <w:pStyle w:val="a0"/>
        <w:numPr>
          <w:ilvl w:val="0"/>
          <w:numId w:val="4"/>
        </w:numPr>
        <w:ind w:leftChars="0"/>
      </w:pPr>
      <w:r>
        <w:rPr>
          <w:rFonts w:hint="eastAsia"/>
        </w:rPr>
        <w:t>1</w:t>
      </w:r>
      <w:r>
        <w:rPr>
          <w:rFonts w:hint="eastAsia"/>
        </w:rPr>
        <w:t>年間の連続複利収益率</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rPr>
          <w:rFonts w:hint="eastAsia"/>
        </w:rPr>
        <w:t>をシミュレーションする（正規分布）</w:t>
      </w:r>
    </w:p>
    <w:p w14:paraId="2BB81D5A" w14:textId="7F17B571" w:rsidR="003A720E" w:rsidRDefault="003A720E" w:rsidP="003A720E">
      <w:pPr>
        <w:pStyle w:val="a0"/>
        <w:numPr>
          <w:ilvl w:val="0"/>
          <w:numId w:val="4"/>
        </w:numPr>
        <w:ind w:leftChars="0"/>
      </w:pPr>
      <w:r>
        <w:rPr>
          <w:rFonts w:hint="eastAsia"/>
        </w:rPr>
        <w:t>2</w:t>
      </w:r>
      <w:r>
        <w:rPr>
          <w:rFonts w:hint="eastAsia"/>
        </w:rPr>
        <w:t>期の金融資本，</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sup>
        </m:sSup>
        <m:r>
          <w:rPr>
            <w:rFonts w:ascii="Cambria Math" w:hAnsi="Cambria Math"/>
          </w:rPr>
          <m:t>-c</m:t>
        </m:r>
      </m:oMath>
      <w:r>
        <w:rPr>
          <w:rFonts w:hint="eastAsia"/>
        </w:rPr>
        <w:t>を計算（引き出しは期末）</w:t>
      </w:r>
    </w:p>
    <w:p w14:paraId="4B989F05" w14:textId="177CCA5C" w:rsidR="003A720E" w:rsidRDefault="003A720E" w:rsidP="003A720E">
      <w:pPr>
        <w:pStyle w:val="a0"/>
        <w:numPr>
          <w:ilvl w:val="0"/>
          <w:numId w:val="4"/>
        </w:numPr>
        <w:ind w:leftChars="0"/>
      </w:pPr>
      <w:r>
        <w:rPr>
          <w:rFonts w:hint="eastAsia"/>
        </w:rPr>
        <w:t>同様に</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rPr>
          <w:rFonts w:hint="eastAsia"/>
        </w:rPr>
        <w:t>をシミュレーションし，</w:t>
      </w:r>
      <w:r>
        <w:rPr>
          <w:rFonts w:hint="eastAsia"/>
        </w:rPr>
        <w:t>3</w:t>
      </w:r>
      <w:r>
        <w:rPr>
          <w:rFonts w:hint="eastAsia"/>
        </w:rPr>
        <w:t>期の金融資本</w:t>
      </w:r>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sup>
        </m:sSup>
        <m:r>
          <w:rPr>
            <w:rFonts w:ascii="Cambria Math" w:hAnsi="Cambria Math"/>
          </w:rPr>
          <m:t>-c</m:t>
        </m:r>
      </m:oMath>
      <w:r>
        <w:rPr>
          <w:rFonts w:hint="eastAsia"/>
        </w:rPr>
        <w:t>を計算</w:t>
      </w:r>
    </w:p>
    <w:p w14:paraId="69D3DE41" w14:textId="4488D9C1" w:rsidR="003A720E" w:rsidRDefault="003A720E" w:rsidP="003A720E">
      <w:pPr>
        <w:pStyle w:val="a0"/>
        <w:numPr>
          <w:ilvl w:val="0"/>
          <w:numId w:val="4"/>
        </w:numPr>
        <w:ind w:leftChars="0"/>
      </w:pPr>
      <w:r>
        <w:rPr>
          <w:rFonts w:hint="eastAsia"/>
        </w:rPr>
        <w:t>一般的表現で，</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j-1</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j-1</m:t>
                </m:r>
              </m:sub>
            </m:sSub>
          </m:sup>
        </m:sSup>
        <m:r>
          <w:rPr>
            <w:rFonts w:ascii="Cambria Math" w:hAnsi="Cambria Math"/>
          </w:rPr>
          <m:t>-c</m:t>
        </m:r>
      </m:oMath>
      <w:r>
        <w:rPr>
          <w:rFonts w:hint="eastAsia"/>
        </w:rPr>
        <w:t>をシミュレーションする（ポートフォリオが生存する限り）</w:t>
      </w:r>
    </w:p>
    <w:p w14:paraId="535C234C" w14:textId="5059B33F" w:rsidR="003A720E" w:rsidRDefault="003A720E" w:rsidP="003A720E">
      <w:pPr>
        <w:pStyle w:val="a0"/>
        <w:numPr>
          <w:ilvl w:val="0"/>
          <w:numId w:val="4"/>
        </w:numPr>
        <w:ind w:leftChars="0"/>
      </w:pP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≤0</m:t>
        </m:r>
      </m:oMath>
      <w:r>
        <w:rPr>
          <w:rFonts w:hint="eastAsia"/>
        </w:rPr>
        <w:t>で終了し，</w:t>
      </w:r>
      <m:oMath>
        <m:r>
          <w:rPr>
            <w:rFonts w:ascii="Cambria Math" w:hAnsi="Cambria Math"/>
          </w:rPr>
          <m:t>PL(1)=j</m:t>
        </m:r>
      </m:oMath>
      <w:r>
        <w:rPr>
          <w:rFonts w:hint="eastAsia"/>
        </w:rPr>
        <w:t>とする</w:t>
      </w:r>
    </w:p>
    <w:p w14:paraId="1C3E5E04" w14:textId="149F72CA" w:rsidR="003A720E" w:rsidRDefault="003A720E" w:rsidP="003A720E">
      <w:pPr>
        <w:pStyle w:val="a0"/>
        <w:numPr>
          <w:ilvl w:val="0"/>
          <w:numId w:val="4"/>
        </w:numPr>
        <w:ind w:leftChars="0"/>
      </w:pPr>
      <w:r>
        <w:rPr>
          <w:rFonts w:hint="eastAsia"/>
        </w:rPr>
        <w:t>①～⑥を繰り返し，</w:t>
      </w:r>
      <m:oMath>
        <m:r>
          <w:rPr>
            <w:rFonts w:ascii="Cambria Math" w:hAnsi="Cambria Math"/>
          </w:rPr>
          <m:t>PL(i)</m:t>
        </m:r>
      </m:oMath>
      <w:r>
        <w:rPr>
          <w:rFonts w:hint="eastAsia"/>
        </w:rPr>
        <w:t>を計算する</w:t>
      </w:r>
    </w:p>
    <w:p w14:paraId="44035DD7" w14:textId="749E8F45" w:rsidR="00BB0EE8" w:rsidRDefault="00BB0EE8" w:rsidP="00BB0EE8"/>
    <w:p w14:paraId="01EB3BE3" w14:textId="6FDDE544" w:rsidR="00BB0EE8" w:rsidRDefault="00BB0EE8" w:rsidP="00BB0EE8">
      <w:pPr>
        <w:pStyle w:val="2"/>
      </w:pPr>
      <w:bookmarkStart w:id="0" w:name="_Ref69930702"/>
      <w:r>
        <w:t>The First Visit to Monte Carlo</w:t>
      </w:r>
      <w:bookmarkEnd w:id="0"/>
    </w:p>
    <w:p w14:paraId="2EB141D6" w14:textId="2EB910F8" w:rsidR="00BB0EE8" w:rsidRDefault="00BB0EE8" w:rsidP="00BB0EE8">
      <w:r w:rsidRPr="00BB0EE8">
        <w:rPr>
          <w:rFonts w:hint="eastAsia"/>
        </w:rPr>
        <w:t>ポートフォリオの寿命</w:t>
      </w:r>
      <w:r w:rsidRPr="00BB0EE8">
        <w:rPr>
          <w:rFonts w:hint="eastAsia"/>
        </w:rPr>
        <w:t>PL</w:t>
      </w:r>
      <w:r w:rsidRPr="00BB0EE8">
        <w:rPr>
          <w:rFonts w:hint="eastAsia"/>
        </w:rPr>
        <w:t>をシミュレーション</w:t>
      </w:r>
      <w:r>
        <w:rPr>
          <w:rFonts w:hint="eastAsia"/>
        </w:rPr>
        <w:t>してみる．</w:t>
      </w:r>
    </w:p>
    <w:p w14:paraId="0CCCBD02" w14:textId="42A98C4E" w:rsidR="00BB0EE8" w:rsidRDefault="00DD2CA6" w:rsidP="00BB0EE8">
      <w:r>
        <w:rPr>
          <w:rFonts w:hint="eastAsia"/>
        </w:rPr>
        <w:t>・</w:t>
      </w:r>
      <w:r w:rsidR="00BB0EE8">
        <w:rPr>
          <w:rFonts w:hint="eastAsia"/>
        </w:rPr>
        <w:t>投資収益率が確率的に変動するので，退職後の収入計画と最適な引出し戦略は複雑な問題になる．</w:t>
      </w:r>
    </w:p>
    <w:p w14:paraId="4FA3443A" w14:textId="50A155AF" w:rsidR="00BB0EE8" w:rsidRDefault="00DD2CA6" w:rsidP="00BB0EE8">
      <w:pPr>
        <w:rPr>
          <w:rFonts w:hint="eastAsia"/>
        </w:rPr>
      </w:pPr>
      <w:r>
        <w:rPr>
          <w:rFonts w:hint="eastAsia"/>
        </w:rPr>
        <w:t>・平均値は外れ値の影響を受けている．ヒストグラムは下記</w:t>
      </w:r>
    </w:p>
    <w:p w14:paraId="70E6222F" w14:textId="58610532" w:rsidR="00BB0EE8" w:rsidRDefault="00BB0EE8" w:rsidP="00BB0EE8">
      <w:r>
        <w:rPr>
          <w:noProof/>
        </w:rPr>
        <w:drawing>
          <wp:inline distT="0" distB="0" distL="0" distR="0" wp14:anchorId="6C570596" wp14:editId="51D8BC82">
            <wp:extent cx="3821502" cy="2882740"/>
            <wp:effectExtent l="0" t="0" r="762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38098" cy="2895259"/>
                    </a:xfrm>
                    <a:prstGeom prst="rect">
                      <a:avLst/>
                    </a:prstGeom>
                  </pic:spPr>
                </pic:pic>
              </a:graphicData>
            </a:graphic>
          </wp:inline>
        </w:drawing>
      </w:r>
    </w:p>
    <w:p w14:paraId="1D113B37" w14:textId="39195D9C" w:rsidR="00DD2CA6" w:rsidRDefault="00DD2CA6" w:rsidP="00BB0EE8"/>
    <w:p w14:paraId="1D28FF18" w14:textId="57F44B7B" w:rsidR="00DD2CA6" w:rsidRDefault="00DD2CA6" w:rsidP="00DD2CA6">
      <w:pPr>
        <w:pStyle w:val="2"/>
      </w:pPr>
      <w:r>
        <w:t>Retirement Income Insights</w:t>
      </w:r>
    </w:p>
    <w:p w14:paraId="5200875F" w14:textId="635868F2" w:rsidR="00DD2CA6" w:rsidRDefault="00DD2CA6" w:rsidP="00DD2CA6">
      <w:r>
        <w:fldChar w:fldCharType="begin"/>
      </w:r>
      <w:r>
        <w:instrText xml:space="preserve"> </w:instrText>
      </w:r>
      <w:r>
        <w:rPr>
          <w:rFonts w:hint="eastAsia"/>
        </w:rPr>
        <w:instrText>REF _Ref69930702 \n \h</w:instrText>
      </w:r>
      <w:r>
        <w:instrText xml:space="preserve"> </w:instrText>
      </w:r>
      <w:r>
        <w:fldChar w:fldCharType="separate"/>
      </w:r>
      <w:r>
        <w:t>5.12</w:t>
      </w:r>
      <w:r>
        <w:fldChar w:fldCharType="end"/>
      </w:r>
      <w:r>
        <w:rPr>
          <w:rFonts w:hint="eastAsia"/>
        </w:rPr>
        <w:t>の結果の通り，</w:t>
      </w:r>
      <w:r>
        <w:rPr>
          <w:rFonts w:hint="eastAsia"/>
        </w:rPr>
        <w:t>PL</w:t>
      </w:r>
      <w:r>
        <w:rPr>
          <w:rFonts w:hint="eastAsia"/>
        </w:rPr>
        <w:t>は小さいか極端に大きな値かを取る．そして，消費率が小さいほど</w:t>
      </w:r>
      <w:r>
        <w:rPr>
          <w:rFonts w:hint="eastAsia"/>
        </w:rPr>
        <w:t>PL</w:t>
      </w:r>
      <w:r>
        <w:rPr>
          <w:rFonts w:hint="eastAsia"/>
        </w:rPr>
        <w:t>は大きくなる．</w:t>
      </w:r>
    </w:p>
    <w:p w14:paraId="51BEF26A" w14:textId="2566B8EE" w:rsidR="00DD2CA6" w:rsidRDefault="00DD2CA6" w:rsidP="00DD2CA6"/>
    <w:p w14:paraId="70D155EE" w14:textId="55983C30" w:rsidR="00DD2CA6" w:rsidRDefault="00DD2CA6" w:rsidP="00DD2CA6">
      <w:pPr>
        <w:pStyle w:val="2"/>
      </w:pPr>
      <w:r>
        <w:t>Final Notes: The Infamous 4% Rule</w:t>
      </w:r>
    </w:p>
    <w:p w14:paraId="4C49E6C9" w14:textId="3E6DAA3B" w:rsidR="00DD2CA6" w:rsidRPr="00DD2CA6" w:rsidRDefault="000F35B2" w:rsidP="00DD2CA6">
      <w:pPr>
        <w:rPr>
          <w:rFonts w:hint="eastAsia"/>
        </w:rPr>
      </w:pPr>
      <w:r>
        <w:rPr>
          <w:rFonts w:hint="eastAsia"/>
        </w:rPr>
        <w:t>この章のコードでいろいろなシミュレーションができ，平均と標準偏差を年齢ごとに変えることも可能，</w:t>
      </w:r>
      <w:r>
        <w:rPr>
          <w:rFonts w:hint="eastAsia"/>
        </w:rPr>
        <w:t>c</w:t>
      </w:r>
      <w:r>
        <w:rPr>
          <w:rFonts w:hint="eastAsia"/>
        </w:rPr>
        <w:t>の値を年齢ごとに変えることも可能（後の章で</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Pr>
          <w:rFonts w:hint="eastAsia"/>
        </w:rPr>
        <w:t>を</w:t>
      </w:r>
      <m:oMath>
        <m:sSub>
          <m:sSubPr>
            <m:ctrlPr>
              <w:rPr>
                <w:rFonts w:ascii="Cambria Math" w:hAnsi="Cambria Math"/>
                <w:i/>
              </w:rPr>
            </m:ctrlPr>
          </m:sSubPr>
          <m:e>
            <m:r>
              <w:rPr>
                <w:rFonts w:ascii="Cambria Math" w:hAnsi="Cambria Math"/>
              </w:rPr>
              <m:t>F</m:t>
            </m:r>
          </m:e>
          <m:sub>
            <m:r>
              <w:rPr>
                <w:rFonts w:ascii="Cambria Math" w:hAnsi="Cambria Math"/>
              </w:rPr>
              <m:t>j</m:t>
            </m:r>
          </m:sub>
        </m:sSub>
      </m:oMath>
      <w:r>
        <w:rPr>
          <w:rFonts w:hint="eastAsia"/>
        </w:rPr>
        <w:t>の関数で記述する，実際人は投資がうまくいったかで消費を変更する．），</w:t>
      </w:r>
    </w:p>
    <w:p w14:paraId="42894EF0" w14:textId="7FE6777D" w:rsidR="000F35B2" w:rsidRDefault="000F35B2" w:rsidP="00DD2CA6">
      <w:r>
        <w:rPr>
          <w:rFonts w:hint="eastAsia"/>
        </w:rPr>
        <w:t>・この章での結果は消費が期末に起きると仮定しているので，発生時点を期始や期央にも変更でき，結果は大きく変わる</w:t>
      </w:r>
    </w:p>
    <w:p w14:paraId="4782EB86" w14:textId="68828458" w:rsidR="000F35B2" w:rsidRDefault="000F35B2" w:rsidP="00DD2CA6">
      <w:r>
        <w:rPr>
          <w:rFonts w:hint="eastAsia"/>
        </w:rPr>
        <w:t>・この章では年単位でシミュレーションしたが，実際には月単位でシミュレーションすべき</w:t>
      </w:r>
    </w:p>
    <w:p w14:paraId="721C0D17" w14:textId="60E3D0D7" w:rsidR="000F35B2" w:rsidRDefault="000F35B2" w:rsidP="00DD2CA6">
      <w:r>
        <w:rPr>
          <w:rFonts w:hint="eastAsia"/>
        </w:rPr>
        <w:t>・この章では投資収益率として正規分布を仮定したが，当然ほかの分布も可能</w:t>
      </w:r>
    </w:p>
    <w:p w14:paraId="1ECFAEFC" w14:textId="6993DDD4" w:rsidR="00E56051" w:rsidRDefault="00E56051" w:rsidP="00DD2CA6">
      <w:r>
        <w:rPr>
          <w:rFonts w:hint="eastAsia"/>
        </w:rPr>
        <w:t>・フォワードルッキングの分布を仮定したくない場合には過去のデータからサンプリングすることも可能（</w:t>
      </w:r>
      <w:r>
        <w:rPr>
          <w:rFonts w:hint="eastAsia"/>
        </w:rPr>
        <w:t>s</w:t>
      </w:r>
      <w:r>
        <w:t>ample</w:t>
      </w:r>
      <w:r>
        <w:rPr>
          <w:rFonts w:hint="eastAsia"/>
        </w:rPr>
        <w:t>関数）</w:t>
      </w:r>
    </w:p>
    <w:p w14:paraId="68B1F39E" w14:textId="0DDBD9EE" w:rsidR="00294799" w:rsidRDefault="00294799" w:rsidP="00DD2CA6"/>
    <w:p w14:paraId="464437A8" w14:textId="6E35DAB3" w:rsidR="00294799" w:rsidRDefault="00294799" w:rsidP="00294799">
      <w:pPr>
        <w:pStyle w:val="1"/>
      </w:pPr>
      <w:r>
        <w:t>Modeling the Risk of Sequence-of-Returns</w:t>
      </w:r>
    </w:p>
    <w:p w14:paraId="2313E5B0" w14:textId="0B5896DD" w:rsidR="00294799" w:rsidRDefault="00294799" w:rsidP="00294799">
      <w:r>
        <w:rPr>
          <w:rFonts w:hint="eastAsia"/>
        </w:rPr>
        <w:t>・</w:t>
      </w:r>
      <w:r w:rsidRPr="00294799">
        <w:t>the sequence-of-returns effect</w:t>
      </w:r>
      <w:r>
        <w:rPr>
          <w:rFonts w:hint="eastAsia"/>
        </w:rPr>
        <w:t>に焦点を当てる（</w:t>
      </w:r>
    </w:p>
    <w:p w14:paraId="60A0469E" w14:textId="70F5C711" w:rsidR="00294799" w:rsidRDefault="00294799" w:rsidP="00294799">
      <w:r>
        <w:rPr>
          <w:rFonts w:hint="eastAsia"/>
        </w:rPr>
        <w:t>・プットとコールによってヘッジする戦略の分析を行う</w:t>
      </w:r>
    </w:p>
    <w:p w14:paraId="1FE2D8A7" w14:textId="5C9E53B6" w:rsidR="00294799" w:rsidRDefault="00294799" w:rsidP="00294799"/>
    <w:p w14:paraId="40FE4D2D" w14:textId="6307A734" w:rsidR="00294799" w:rsidRDefault="00294799" w:rsidP="00294799">
      <w:pPr>
        <w:pStyle w:val="2"/>
      </w:pPr>
      <w:r>
        <w:t>Functions Used and Defined</w:t>
      </w:r>
    </w:p>
    <w:p w14:paraId="37A65400" w14:textId="6B0DF02D" w:rsidR="00294799" w:rsidRDefault="00294799" w:rsidP="00294799">
      <w:pPr>
        <w:pStyle w:val="2"/>
      </w:pPr>
      <w:bookmarkStart w:id="1" w:name="_Ref69938676"/>
      <w:r>
        <w:lastRenderedPageBreak/>
        <w:t>Modifying the Portfolio Longevity Simulation</w:t>
      </w:r>
      <w:bookmarkEnd w:id="1"/>
    </w:p>
    <w:p w14:paraId="10C3EF14" w14:textId="235084C5" w:rsidR="00294799" w:rsidRDefault="00294799" w:rsidP="00294799">
      <w:r>
        <w:rPr>
          <w:rFonts w:hint="eastAsia"/>
        </w:rPr>
        <w:t>リターンが</w:t>
      </w:r>
      <w:r>
        <w:rPr>
          <w:rFonts w:hint="eastAsia"/>
        </w:rPr>
        <w:t>PL</w:t>
      </w:r>
      <w:r>
        <w:rPr>
          <w:rFonts w:hint="eastAsia"/>
        </w:rPr>
        <w:t>に与える影響を深堀する．</w:t>
      </w:r>
    </w:p>
    <w:p w14:paraId="630242C5" w14:textId="73F8152C" w:rsidR="00294799" w:rsidRDefault="00EB064E" w:rsidP="00294799">
      <w:r>
        <w:rPr>
          <w:rFonts w:hint="eastAsia"/>
        </w:rPr>
        <w:t>最初の</w:t>
      </w:r>
      <w:r>
        <w:rPr>
          <w:rFonts w:hint="eastAsia"/>
        </w:rPr>
        <w:t>10</w:t>
      </w:r>
      <w:r>
        <w:rPr>
          <w:rFonts w:hint="eastAsia"/>
        </w:rPr>
        <w:t>年間の幾何平均を</w:t>
      </w:r>
      <w:r>
        <w:rPr>
          <w:rFonts w:hint="eastAsia"/>
        </w:rPr>
        <w:t>3</w:t>
      </w:r>
      <w:r>
        <w:rPr>
          <w:rFonts w:hint="eastAsia"/>
        </w:rPr>
        <w:t>期間保存し，</w:t>
      </w:r>
      <w:r>
        <w:rPr>
          <w:rFonts w:hint="eastAsia"/>
        </w:rPr>
        <w:t>PL</w:t>
      </w:r>
      <w:r>
        <w:rPr>
          <w:rFonts w:hint="eastAsia"/>
        </w:rPr>
        <w:t>との関係を確認するための関数を定義</w:t>
      </w:r>
    </w:p>
    <w:p w14:paraId="0F5134B2" w14:textId="395F3FF2" w:rsidR="00EB064E" w:rsidRDefault="00EB064E" w:rsidP="00294799"/>
    <w:p w14:paraId="1624F1FF" w14:textId="6B136DE1" w:rsidR="00EB064E" w:rsidRDefault="00EB064E" w:rsidP="00EB064E">
      <w:pPr>
        <w:pStyle w:val="2"/>
      </w:pPr>
      <w:r>
        <w:t>A First Look at Sequence-of-Returns (SoR)</w:t>
      </w:r>
    </w:p>
    <w:p w14:paraId="636B378A" w14:textId="735046CA" w:rsidR="00EB064E" w:rsidRPr="00EB064E" w:rsidRDefault="00EB064E" w:rsidP="00EB064E">
      <w:pPr>
        <w:rPr>
          <w:rFonts w:hint="eastAsia"/>
        </w:rPr>
      </w:pPr>
      <w:r>
        <w:fldChar w:fldCharType="begin"/>
      </w:r>
      <w:r>
        <w:instrText xml:space="preserve"> </w:instrText>
      </w:r>
      <w:r>
        <w:rPr>
          <w:rFonts w:hint="eastAsia"/>
        </w:rPr>
        <w:instrText>REF _Ref69938676 \n \h</w:instrText>
      </w:r>
      <w:r>
        <w:instrText xml:space="preserve"> </w:instrText>
      </w:r>
      <w:r>
        <w:fldChar w:fldCharType="separate"/>
      </w:r>
      <w:r>
        <w:t>6.2</w:t>
      </w:r>
      <w:r>
        <w:fldChar w:fldCharType="end"/>
      </w:r>
      <w:r>
        <w:rPr>
          <w:rFonts w:hint="eastAsia"/>
        </w:rPr>
        <w:t>で定義した関数で分析してみる．</w:t>
      </w:r>
    </w:p>
    <w:p w14:paraId="0178C978" w14:textId="4B7BBC18" w:rsidR="00294799" w:rsidRDefault="00EB064E" w:rsidP="00294799">
      <w:r>
        <w:rPr>
          <w:rFonts w:hint="eastAsia"/>
        </w:rPr>
        <w:t>PL</w:t>
      </w:r>
      <w:r>
        <w:rPr>
          <w:rFonts w:hint="eastAsia"/>
        </w:rPr>
        <w:t>は最初の</w:t>
      </w:r>
      <w:r>
        <w:rPr>
          <w:rFonts w:hint="eastAsia"/>
        </w:rPr>
        <w:t>10</w:t>
      </w:r>
      <w:r>
        <w:rPr>
          <w:rFonts w:hint="eastAsia"/>
        </w:rPr>
        <w:t>年間のリターンに対する感度が大き</w:t>
      </w:r>
      <w:r w:rsidR="00F33D64">
        <w:rPr>
          <w:rFonts w:hint="eastAsia"/>
        </w:rPr>
        <w:t>く，これを</w:t>
      </w:r>
      <w:r w:rsidR="00F33D64">
        <w:t>sequence-of-returns effect</w:t>
      </w:r>
      <w:r w:rsidR="00F33D64">
        <w:rPr>
          <w:rFonts w:hint="eastAsia"/>
        </w:rPr>
        <w:t>と呼ぶ</w:t>
      </w:r>
      <w:r>
        <w:rPr>
          <w:rFonts w:hint="eastAsia"/>
        </w:rPr>
        <w:t>．</w:t>
      </w:r>
    </w:p>
    <w:p w14:paraId="64EBC466" w14:textId="3AE0A549" w:rsidR="00F33D64" w:rsidRDefault="00F33D64" w:rsidP="00294799">
      <w:r>
        <w:rPr>
          <w:rFonts w:hint="eastAsia"/>
        </w:rPr>
        <w:t>数学的に簡単に示すと，</w:t>
      </w:r>
    </w:p>
    <w:p w14:paraId="5731B5D0" w14:textId="44C8FA3F" w:rsidR="00F33D64" w:rsidRDefault="00F33D64" w:rsidP="00294799">
      <w:r>
        <w:rPr>
          <w:noProof/>
        </w:rPr>
        <w:drawing>
          <wp:inline distT="0" distB="0" distL="0" distR="0" wp14:anchorId="7910556A" wp14:editId="02A9BD1F">
            <wp:extent cx="2867025" cy="476250"/>
            <wp:effectExtent l="0" t="0" r="9525"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67025" cy="476250"/>
                    </a:xfrm>
                    <a:prstGeom prst="rect">
                      <a:avLst/>
                    </a:prstGeom>
                  </pic:spPr>
                </pic:pic>
              </a:graphicData>
            </a:graphic>
          </wp:inline>
        </w:drawing>
      </w:r>
    </w:p>
    <w:p w14:paraId="6D350E44" w14:textId="07E953D7" w:rsidR="00F33D64" w:rsidRDefault="00F33D64" w:rsidP="00294799">
      <m:oMath>
        <m:r>
          <w:rPr>
            <w:rFonts w:ascii="Cambria Math" w:hAnsi="Cambria Math"/>
          </w:rPr>
          <m:t>X&gt;Y</m:t>
        </m:r>
      </m:oMath>
      <w:r>
        <w:rPr>
          <w:rFonts w:hint="eastAsia"/>
        </w:rPr>
        <w:t>が成り立つとき，</w:t>
      </w:r>
      <w:r>
        <w:rPr>
          <w:rFonts w:hint="eastAsia"/>
        </w:rPr>
        <w:t>Sequence</w:t>
      </w:r>
      <w:r>
        <w:t xml:space="preserve"> XY – </w:t>
      </w:r>
      <w:r>
        <w:rPr>
          <w:rFonts w:hint="eastAsia"/>
        </w:rPr>
        <w:t>Sequence</w:t>
      </w:r>
      <w:r>
        <w:t xml:space="preserve"> YX</w:t>
      </w:r>
      <w:r>
        <w:rPr>
          <w:rFonts w:hint="eastAsia"/>
        </w:rPr>
        <w:t>を計算すると</w:t>
      </w:r>
      <m:oMath>
        <m:r>
          <w:rPr>
            <w:rFonts w:ascii="Cambria Math" w:hAnsi="Cambria Math"/>
          </w:rPr>
          <m:t>c(X-Y)</m:t>
        </m:r>
      </m:oMath>
      <w:r>
        <w:rPr>
          <w:rFonts w:hint="eastAsia"/>
        </w:rPr>
        <w:t>となり正になる．</w:t>
      </w:r>
    </w:p>
    <w:p w14:paraId="1D4216EE" w14:textId="0B76684E" w:rsidR="00F33D64" w:rsidRDefault="00F33D64" w:rsidP="00294799"/>
    <w:p w14:paraId="588C2285" w14:textId="7F9A451F" w:rsidR="00F33D64" w:rsidRDefault="00F33D64" w:rsidP="00F33D64">
      <w:pPr>
        <w:pStyle w:val="2"/>
      </w:pPr>
      <w:r>
        <w:t>Correlations as a Measure of SoR Risk</w:t>
      </w:r>
    </w:p>
    <w:p w14:paraId="5C5ABAE2" w14:textId="0D8C726B" w:rsidR="00F33D64" w:rsidRDefault="00F33D64" w:rsidP="00F33D64">
      <w:r>
        <w:rPr>
          <w:rFonts w:hint="eastAsia"/>
        </w:rPr>
        <w:t>10</w:t>
      </w:r>
      <w:r>
        <w:rPr>
          <w:rFonts w:hint="eastAsia"/>
        </w:rPr>
        <w:t>パスでは十分ではないため，</w:t>
      </w:r>
      <w:r>
        <w:rPr>
          <w:rFonts w:hint="eastAsia"/>
        </w:rPr>
        <w:t>50,000</w:t>
      </w:r>
      <w:r>
        <w:rPr>
          <w:rFonts w:hint="eastAsia"/>
        </w:rPr>
        <w:t>パス生成し，統計的検定を行う．</w:t>
      </w:r>
    </w:p>
    <w:p w14:paraId="600E3CC0" w14:textId="57BD5FF2" w:rsidR="00F33D64" w:rsidRDefault="00F33D64" w:rsidP="00F33D64"/>
    <w:p w14:paraId="1716B849" w14:textId="0687C046" w:rsidR="00D631BD" w:rsidRPr="00F33D64" w:rsidRDefault="00D631BD" w:rsidP="00F33D64">
      <w:pPr>
        <w:rPr>
          <w:rFonts w:hint="eastAsia"/>
        </w:rPr>
      </w:pPr>
      <w:r>
        <w:rPr>
          <w:rFonts w:hint="eastAsia"/>
        </w:rPr>
        <w:t>10</w:t>
      </w:r>
      <w:r>
        <w:rPr>
          <w:rFonts w:hint="eastAsia"/>
        </w:rPr>
        <w:t>年間のリターンと</w:t>
      </w:r>
      <w:r>
        <w:rPr>
          <w:rFonts w:hint="eastAsia"/>
        </w:rPr>
        <w:t>PL</w:t>
      </w:r>
      <w:r>
        <w:rPr>
          <w:rFonts w:hint="eastAsia"/>
        </w:rPr>
        <w:t>の相関を計算すると，最初の</w:t>
      </w:r>
      <w:r>
        <w:rPr>
          <w:rFonts w:hint="eastAsia"/>
        </w:rPr>
        <w:t>10</w:t>
      </w:r>
      <w:r>
        <w:rPr>
          <w:rFonts w:hint="eastAsia"/>
        </w:rPr>
        <w:t>年間ほど高く，徐々に小さくなっていく．ただしこれは消費額にも影響を受ける．消費を小さくすると最初の</w:t>
      </w:r>
      <w:r>
        <w:rPr>
          <w:rFonts w:hint="eastAsia"/>
        </w:rPr>
        <w:t>10</w:t>
      </w:r>
      <w:r>
        <w:rPr>
          <w:rFonts w:hint="eastAsia"/>
        </w:rPr>
        <w:t>年間の影響は小さくなるが，</w:t>
      </w:r>
      <w:r>
        <w:rPr>
          <w:rFonts w:hint="eastAsia"/>
        </w:rPr>
        <w:t>30</w:t>
      </w:r>
      <w:r>
        <w:rPr>
          <w:rFonts w:hint="eastAsia"/>
        </w:rPr>
        <w:t>年間の影響は大きくなる．</w:t>
      </w:r>
    </w:p>
    <w:sectPr w:rsidR="00D631BD" w:rsidRPr="00F33D64" w:rsidSect="0024727B">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1291E"/>
    <w:multiLevelType w:val="hybridMultilevel"/>
    <w:tmpl w:val="37EA53B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C970136"/>
    <w:multiLevelType w:val="hybridMultilevel"/>
    <w:tmpl w:val="66428F18"/>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A2E66A1"/>
    <w:multiLevelType w:val="hybridMultilevel"/>
    <w:tmpl w:val="DA546D96"/>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C0708FF"/>
    <w:multiLevelType w:val="multilevel"/>
    <w:tmpl w:val="4BC09A3C"/>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7DC"/>
    <w:rsid w:val="000E1788"/>
    <w:rsid w:val="000F35B2"/>
    <w:rsid w:val="00161B83"/>
    <w:rsid w:val="001B4A5F"/>
    <w:rsid w:val="001B7154"/>
    <w:rsid w:val="001C77DC"/>
    <w:rsid w:val="0024727B"/>
    <w:rsid w:val="00294799"/>
    <w:rsid w:val="00355339"/>
    <w:rsid w:val="00360F4C"/>
    <w:rsid w:val="003A720E"/>
    <w:rsid w:val="004F3252"/>
    <w:rsid w:val="004F73F7"/>
    <w:rsid w:val="005D18B8"/>
    <w:rsid w:val="00664498"/>
    <w:rsid w:val="00731EB7"/>
    <w:rsid w:val="00850651"/>
    <w:rsid w:val="0085246C"/>
    <w:rsid w:val="008974A7"/>
    <w:rsid w:val="00AE77B6"/>
    <w:rsid w:val="00B76079"/>
    <w:rsid w:val="00BB0EE8"/>
    <w:rsid w:val="00BF4A69"/>
    <w:rsid w:val="00D631BD"/>
    <w:rsid w:val="00DD2CA6"/>
    <w:rsid w:val="00E56051"/>
    <w:rsid w:val="00E75CD6"/>
    <w:rsid w:val="00EB064E"/>
    <w:rsid w:val="00F27AAB"/>
    <w:rsid w:val="00F33D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61A4AED"/>
  <w15:chartTrackingRefBased/>
  <w15:docId w15:val="{746CB27B-E959-4F6A-87C2-C7C8C748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0"/>
    <w:next w:val="a"/>
    <w:link w:val="10"/>
    <w:uiPriority w:val="9"/>
    <w:qFormat/>
    <w:rsid w:val="00664498"/>
    <w:pPr>
      <w:numPr>
        <w:numId w:val="1"/>
      </w:numPr>
      <w:spacing w:beforeLines="50" w:before="180" w:afterLines="50" w:after="180"/>
      <w:ind w:leftChars="0" w:left="0"/>
      <w:jc w:val="left"/>
      <w:outlineLvl w:val="0"/>
    </w:pPr>
    <w:rPr>
      <w:b/>
      <w:bCs/>
      <w:sz w:val="24"/>
      <w:szCs w:val="24"/>
    </w:rPr>
  </w:style>
  <w:style w:type="paragraph" w:styleId="2">
    <w:name w:val="heading 2"/>
    <w:basedOn w:val="1"/>
    <w:next w:val="a"/>
    <w:link w:val="20"/>
    <w:uiPriority w:val="9"/>
    <w:unhideWhenUsed/>
    <w:qFormat/>
    <w:rsid w:val="00850651"/>
    <w:pPr>
      <w:numPr>
        <w:ilvl w:val="1"/>
      </w:numPr>
      <w:outlineLvl w:val="1"/>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664498"/>
    <w:pPr>
      <w:ind w:leftChars="400" w:left="840"/>
    </w:pPr>
  </w:style>
  <w:style w:type="character" w:customStyle="1" w:styleId="10">
    <w:name w:val="見出し 1 (文字)"/>
    <w:basedOn w:val="a1"/>
    <w:link w:val="1"/>
    <w:uiPriority w:val="9"/>
    <w:rsid w:val="00664498"/>
    <w:rPr>
      <w:b/>
      <w:bCs/>
      <w:sz w:val="24"/>
      <w:szCs w:val="24"/>
    </w:rPr>
  </w:style>
  <w:style w:type="table" w:styleId="a4">
    <w:name w:val="Table Grid"/>
    <w:basedOn w:val="a2"/>
    <w:uiPriority w:val="39"/>
    <w:rsid w:val="0066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Grid Table Light"/>
    <w:basedOn w:val="a2"/>
    <w:uiPriority w:val="40"/>
    <w:rsid w:val="0066449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6">
    <w:name w:val="Placeholder Text"/>
    <w:basedOn w:val="a1"/>
    <w:uiPriority w:val="99"/>
    <w:semiHidden/>
    <w:rsid w:val="00664498"/>
    <w:rPr>
      <w:color w:val="808080"/>
    </w:rPr>
  </w:style>
  <w:style w:type="character" w:customStyle="1" w:styleId="20">
    <w:name w:val="見出し 2 (文字)"/>
    <w:basedOn w:val="a1"/>
    <w:link w:val="2"/>
    <w:uiPriority w:val="9"/>
    <w:rsid w:val="00850651"/>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0B2DF-41B7-44E4-A9C6-2E04F97E7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2361</TotalTime>
  <Pages>10</Pages>
  <Words>928</Words>
  <Characters>5294</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柴原 聖大</dc:creator>
  <cp:keywords/>
  <dc:description/>
  <cp:lastModifiedBy>柴原 聖大</cp:lastModifiedBy>
  <cp:revision>9</cp:revision>
  <dcterms:created xsi:type="dcterms:W3CDTF">2021-04-19T12:35:00Z</dcterms:created>
  <dcterms:modified xsi:type="dcterms:W3CDTF">2021-04-22T02:17:00Z</dcterms:modified>
</cp:coreProperties>
</file>