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6EDC" w14:textId="23154E39" w:rsidR="00665A70" w:rsidRPr="003871C2" w:rsidRDefault="00175CA8" w:rsidP="00474B7D">
      <w:pPr>
        <w:jc w:val="center"/>
        <w:rPr>
          <w:rFonts w:asciiTheme="minorHAnsi" w:eastAsiaTheme="minorHAnsi" w:hAnsiTheme="minorHAnsi"/>
          <w:sz w:val="28"/>
          <w:szCs w:val="36"/>
        </w:rPr>
      </w:pPr>
      <w:r w:rsidRPr="003871C2">
        <w:rPr>
          <w:rFonts w:asciiTheme="minorHAnsi" w:eastAsiaTheme="minorHAnsi" w:hAnsiTheme="minorHAnsi" w:hint="eastAsia"/>
          <w:sz w:val="28"/>
          <w:szCs w:val="36"/>
        </w:rPr>
        <w:t>機械学習を用いたタンパク質</w:t>
      </w:r>
      <w:r w:rsidR="002C1A9A" w:rsidRPr="003871C2">
        <w:rPr>
          <w:rFonts w:asciiTheme="minorHAnsi" w:eastAsiaTheme="minorHAnsi" w:hAnsiTheme="minorHAnsi" w:hint="eastAsia"/>
          <w:sz w:val="28"/>
          <w:szCs w:val="36"/>
        </w:rPr>
        <w:t>クリプトサイト</w:t>
      </w:r>
      <w:r w:rsidRPr="003871C2">
        <w:rPr>
          <w:rFonts w:asciiTheme="minorHAnsi" w:eastAsiaTheme="minorHAnsi" w:hAnsiTheme="minorHAnsi" w:hint="eastAsia"/>
          <w:sz w:val="28"/>
          <w:szCs w:val="36"/>
        </w:rPr>
        <w:t>の予測</w:t>
      </w:r>
      <w:r w:rsidR="00A673FA" w:rsidRPr="003871C2">
        <w:rPr>
          <w:rFonts w:asciiTheme="minorHAnsi" w:eastAsiaTheme="minorHAnsi" w:hAnsiTheme="minorHAnsi" w:hint="eastAsia"/>
          <w:sz w:val="28"/>
          <w:szCs w:val="36"/>
        </w:rPr>
        <w:t>法の</w:t>
      </w:r>
      <w:r w:rsidR="00E41BFF" w:rsidRPr="003871C2">
        <w:rPr>
          <w:rFonts w:asciiTheme="minorHAnsi" w:eastAsiaTheme="minorHAnsi" w:hAnsiTheme="minorHAnsi" w:hint="eastAsia"/>
          <w:sz w:val="28"/>
          <w:szCs w:val="36"/>
        </w:rPr>
        <w:t>開発</w:t>
      </w:r>
    </w:p>
    <w:p w14:paraId="4AFA5E12" w14:textId="49B78DED" w:rsidR="00175CA8" w:rsidRPr="00BA60F0" w:rsidRDefault="00BA60F0" w:rsidP="00BA60F0">
      <w:pPr>
        <w:jc w:val="right"/>
        <w:rPr>
          <w:rFonts w:asciiTheme="minorHAnsi" w:eastAsiaTheme="minorHAnsi" w:hAnsiTheme="minorHAnsi" w:cs="Arial"/>
          <w:sz w:val="32"/>
        </w:rPr>
      </w:pPr>
      <w:r w:rsidRPr="00BA60F0">
        <w:rPr>
          <w:rFonts w:asciiTheme="minorHAnsi" w:eastAsiaTheme="minorHAnsi" w:hAnsiTheme="minorHAnsi" w:cs="Arial"/>
        </w:rPr>
        <w:t>大規模知識発見分野</w:t>
      </w:r>
      <w:r w:rsidRPr="00BA60F0">
        <w:rPr>
          <w:rFonts w:asciiTheme="minorHAnsi" w:eastAsiaTheme="minorHAnsi" w:hAnsiTheme="minorHAnsi" w:cs="Arial" w:hint="eastAsia"/>
          <w:sz w:val="32"/>
        </w:rPr>
        <w:t xml:space="preserve">　　</w:t>
      </w:r>
      <w:r w:rsidR="00175CA8" w:rsidRPr="00BA60F0">
        <w:rPr>
          <w:rFonts w:asciiTheme="minorHAnsi" w:eastAsiaTheme="minorHAnsi" w:hAnsiTheme="minorHAnsi" w:hint="eastAsia"/>
        </w:rPr>
        <w:t>熊田</w:t>
      </w:r>
      <w:r>
        <w:rPr>
          <w:rFonts w:asciiTheme="minorHAnsi" w:eastAsiaTheme="minorHAnsi" w:hAnsiTheme="minorHAnsi" w:hint="eastAsia"/>
        </w:rPr>
        <w:t xml:space="preserve">　</w:t>
      </w:r>
      <w:r w:rsidR="00175CA8" w:rsidRPr="00BA60F0">
        <w:rPr>
          <w:rFonts w:asciiTheme="minorHAnsi" w:eastAsiaTheme="minorHAnsi" w:hAnsiTheme="minorHAnsi" w:hint="eastAsia"/>
        </w:rPr>
        <w:t>匡仁</w:t>
      </w:r>
    </w:p>
    <w:p w14:paraId="65AAA544" w14:textId="0F9E8C63" w:rsidR="00175CA8" w:rsidRPr="00BA60F0" w:rsidRDefault="00175CA8" w:rsidP="00175CA8">
      <w:pPr>
        <w:rPr>
          <w:rFonts w:asciiTheme="minorHAnsi" w:eastAsiaTheme="minorHAnsi" w:hAnsiTheme="minorHAnsi" w:hint="eastAsia"/>
        </w:rPr>
      </w:pPr>
    </w:p>
    <w:p w14:paraId="010B5878" w14:textId="37CE1F51" w:rsidR="003D062F" w:rsidRPr="003D062F" w:rsidRDefault="0056395E" w:rsidP="003D062F">
      <w:pPr>
        <w:pStyle w:val="a3"/>
        <w:numPr>
          <w:ilvl w:val="0"/>
          <w:numId w:val="1"/>
        </w:numPr>
        <w:ind w:leftChars="0"/>
        <w:rPr>
          <w:rFonts w:asciiTheme="minorHAnsi" w:eastAsiaTheme="minorHAnsi" w:hAnsiTheme="minorHAnsi"/>
        </w:rPr>
      </w:pPr>
      <w:r>
        <w:rPr>
          <w:rFonts w:asciiTheme="minorHAnsi" w:eastAsiaTheme="minorHAnsi" w:hAnsiTheme="minorHAnsi" w:hint="eastAsia"/>
        </w:rPr>
        <w:t>背景</w:t>
      </w:r>
    </w:p>
    <w:p w14:paraId="10D39AEB" w14:textId="2B60A34B" w:rsidR="0025054A" w:rsidRPr="006C1603" w:rsidRDefault="00B93E10" w:rsidP="00B93E10">
      <w:pPr>
        <w:ind w:firstLineChars="100" w:firstLine="240"/>
        <w:jc w:val="both"/>
        <w:rPr>
          <w:rFonts w:asciiTheme="minorHAnsi" w:eastAsiaTheme="minorHAnsi" w:hAnsiTheme="minorHAnsi"/>
          <w:sz w:val="21"/>
        </w:rPr>
      </w:pPr>
      <w:r>
        <w:rPr>
          <w:noProof/>
        </w:rPr>
        <mc:AlternateContent>
          <mc:Choice Requires="wps">
            <w:drawing>
              <wp:anchor distT="0" distB="0" distL="114300" distR="114300" simplePos="0" relativeHeight="251660288" behindDoc="0" locked="0" layoutInCell="1" allowOverlap="1" wp14:anchorId="3B3D5B30" wp14:editId="33B044E7">
                <wp:simplePos x="0" y="0"/>
                <wp:positionH relativeFrom="column">
                  <wp:posOffset>3091815</wp:posOffset>
                </wp:positionH>
                <wp:positionV relativeFrom="paragraph">
                  <wp:posOffset>1583690</wp:posOffset>
                </wp:positionV>
                <wp:extent cx="2208530" cy="635"/>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14:paraId="5585E55A" w14:textId="65D2532D" w:rsidR="006C1603" w:rsidRPr="007612CE" w:rsidRDefault="006C1603" w:rsidP="006C1603">
                            <w:pPr>
                              <w:pStyle w:val="a6"/>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3D5B30" id="_x0000_t202" coordsize="21600,21600" o:spt="202" path="m,l,21600r21600,l21600,xe">
                <v:stroke joinstyle="miter"/>
                <v:path gradientshapeok="t" o:connecttype="rect"/>
              </v:shapetype>
              <v:shape id="テキスト ボックス 1" o:spid="_x0000_s1026" type="#_x0000_t202" style="position:absolute;left:0;text-align:left;margin-left:243.45pt;margin-top:124.7pt;width:17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" stroked="f">
                <v:textbox style="mso-fit-shape-to-text:t" inset="0,0,0,0">
                  <w:txbxContent>
                    <w:p w14:paraId="5585E55A" w14:textId="65D2532D" w:rsidR="006C1603" w:rsidRPr="007612CE" w:rsidRDefault="006C1603" w:rsidP="006C1603">
                      <w:pPr>
                        <w:pStyle w:val="a6"/>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v:textbox>
                <w10:wrap type="square"/>
              </v:shape>
            </w:pict>
          </mc:Fallback>
        </mc:AlternateContent>
      </w:r>
      <w:r w:rsidRPr="003D062F">
        <w:rPr>
          <w:noProof/>
        </w:rPr>
        <w:drawing>
          <wp:anchor distT="0" distB="0" distL="114300" distR="114300" simplePos="0" relativeHeight="251658240" behindDoc="0" locked="0" layoutInCell="1" allowOverlap="1" wp14:anchorId="2ABC2A1A" wp14:editId="0623FB93">
            <wp:simplePos x="0" y="0"/>
            <wp:positionH relativeFrom="column">
              <wp:posOffset>3041015</wp:posOffset>
            </wp:positionH>
            <wp:positionV relativeFrom="paragraph">
              <wp:posOffset>98425</wp:posOffset>
            </wp:positionV>
            <wp:extent cx="2348230" cy="1485900"/>
            <wp:effectExtent l="0" t="0" r="0" b="0"/>
            <wp:wrapSquare wrapText="bothSides"/>
            <wp:docPr id="36" name="図 35" descr="グラフィカル ユーザー インターフェイス, アプリケーション&#10;&#10;自動的に生成された説明">
              <a:extLst xmlns:a="http://schemas.openxmlformats.org/drawingml/2006/main">
                <a:ext uri="{FF2B5EF4-FFF2-40B4-BE49-F238E27FC236}">
                  <a16:creationId xmlns:a16="http://schemas.microsoft.com/office/drawing/2014/main" id="{0EEE5045-3F17-8D41-87D1-5429C6B9BC3D}"/>
                </a:ext>
              </a:extLst>
            </wp:docPr>
            <wp:cNvGraphicFramePr/>
            <a:graphic xmlns:a="http://schemas.openxmlformats.org/drawingml/2006/main">
              <a:graphicData uri="http://schemas.openxmlformats.org/drawingml/2006/picture">
                <pic:pic xmlns:pic="http://schemas.openxmlformats.org/drawingml/2006/picture">
                  <pic:nvPicPr>
                    <pic:cNvPr id="36" name="図 35" descr="グラフィカル ユーザー インターフェイス, アプリケーション&#10;&#10;自動的に生成された説明">
                      <a:extLst>
                        <a:ext uri="{FF2B5EF4-FFF2-40B4-BE49-F238E27FC236}">
                          <a16:creationId xmlns:a16="http://schemas.microsoft.com/office/drawing/2014/main" id="{0EEE5045-3F17-8D41-87D1-5429C6B9BC3D}"/>
                        </a:ext>
                      </a:extLst>
                    </pic:cNvPr>
                    <pic:cNvPicPr/>
                  </pic:nvPicPr>
                  <pic:blipFill rotWithShape="1">
                    <a:blip r:embed="rId6" cstate="print">
                      <a:extLst>
                        <a:ext uri="{28A0092B-C50C-407E-A947-70E740481C1C}">
                          <a14:useLocalDpi xmlns:a14="http://schemas.microsoft.com/office/drawing/2010/main" val="0"/>
                        </a:ext>
                      </a:extLst>
                    </a:blip>
                    <a:srcRect b="9465"/>
                    <a:stretch/>
                  </pic:blipFill>
                  <pic:spPr bwMode="auto">
                    <a:xfrm>
                      <a:off x="0" y="0"/>
                      <a:ext cx="2348230" cy="148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1603">
        <w:rPr>
          <w:rFonts w:asciiTheme="minorHAnsi" w:eastAsiaTheme="minorHAnsi" w:hAnsiTheme="minorHAnsi" w:hint="eastAsia"/>
          <w:sz w:val="21"/>
        </w:rPr>
        <w:t>近年、タンパク質には、</w:t>
      </w:r>
      <w:r w:rsidR="006C1603" w:rsidRPr="00DF1981">
        <w:rPr>
          <w:rFonts w:asciiTheme="minorHAnsi" w:eastAsiaTheme="minorHAnsi" w:hAnsiTheme="minorHAnsi" w:hint="eastAsia"/>
          <w:sz w:val="21"/>
        </w:rPr>
        <w:t>「クリプトサイト」と呼ばれる、</w:t>
      </w:r>
      <w:r w:rsidR="006C1603">
        <w:rPr>
          <w:rFonts w:asciiTheme="minorHAnsi" w:eastAsiaTheme="minorHAnsi" w:hAnsiTheme="minorHAnsi" w:hint="eastAsia"/>
          <w:sz w:val="21"/>
        </w:rPr>
        <w:t>通常(アポ構造)</w:t>
      </w:r>
      <w:r w:rsidR="006C1603" w:rsidRPr="00DF1981">
        <w:rPr>
          <w:rFonts w:asciiTheme="minorHAnsi" w:eastAsiaTheme="minorHAnsi" w:hAnsiTheme="minorHAnsi" w:hint="eastAsia"/>
          <w:sz w:val="21"/>
        </w:rPr>
        <w:t>は閉じているが薬剤が結合したとき</w:t>
      </w:r>
      <w:r w:rsidR="006C1603">
        <w:rPr>
          <w:rFonts w:asciiTheme="minorHAnsi" w:eastAsiaTheme="minorHAnsi" w:hAnsiTheme="minorHAnsi" w:hint="eastAsia"/>
          <w:sz w:val="21"/>
        </w:rPr>
        <w:t>(ホロ構造)</w:t>
      </w:r>
      <w:r w:rsidR="006C1603" w:rsidRPr="00DF1981">
        <w:rPr>
          <w:rFonts w:asciiTheme="minorHAnsi" w:eastAsiaTheme="minorHAnsi" w:hAnsiTheme="minorHAnsi" w:hint="eastAsia"/>
          <w:sz w:val="21"/>
        </w:rPr>
        <w:t>に形成される隠れた</w:t>
      </w:r>
      <w:r w:rsidR="006C1603">
        <w:rPr>
          <w:rFonts w:asciiTheme="minorHAnsi" w:eastAsiaTheme="minorHAnsi" w:hAnsiTheme="minorHAnsi" w:hint="eastAsia"/>
          <w:sz w:val="21"/>
        </w:rPr>
        <w:t>リガンド(薬剤)</w:t>
      </w:r>
      <w:r w:rsidR="006C1603" w:rsidRPr="00DF1981">
        <w:rPr>
          <w:rFonts w:asciiTheme="minorHAnsi" w:eastAsiaTheme="minorHAnsi" w:hAnsiTheme="minorHAnsi" w:hint="eastAsia"/>
          <w:sz w:val="21"/>
        </w:rPr>
        <w:t>結合部位</w:t>
      </w:r>
      <w:r w:rsidR="006C1603">
        <w:rPr>
          <w:rFonts w:asciiTheme="minorHAnsi" w:eastAsiaTheme="minorHAnsi" w:hAnsiTheme="minorHAnsi" w:hint="eastAsia"/>
          <w:sz w:val="21"/>
        </w:rPr>
        <w:t>が存在することが知られており、新たな創薬標的としての応用が期待されている[</w:t>
      </w:r>
      <w:r w:rsidR="006C1603">
        <w:rPr>
          <w:rFonts w:asciiTheme="minorHAnsi" w:eastAsiaTheme="minorHAnsi" w:hAnsiTheme="minorHAnsi"/>
          <w:sz w:val="21"/>
        </w:rPr>
        <w:t>1]</w:t>
      </w:r>
      <w:r w:rsidR="006C1603">
        <w:rPr>
          <w:rFonts w:asciiTheme="minorHAnsi" w:eastAsiaTheme="minorHAnsi" w:hAnsiTheme="minorHAnsi" w:hint="eastAsia"/>
          <w:sz w:val="21"/>
        </w:rPr>
        <w:t>。しかし、これまで発見されているクリプトサイトの多くは、構造生物学解析によって決定</w:t>
      </w:r>
      <w:r w:rsidR="007B5070">
        <w:rPr>
          <w:rFonts w:asciiTheme="minorHAnsi" w:eastAsiaTheme="minorHAnsi" w:hAnsiTheme="minorHAnsi" w:hint="eastAsia"/>
          <w:sz w:val="21"/>
        </w:rPr>
        <w:t>されたリガンドと標的タンパク質のホロ構造とアポ構造の比較によって、偶然確認されるものが多</w:t>
      </w:r>
      <w:r w:rsidR="006608B3">
        <w:rPr>
          <w:rFonts w:asciiTheme="minorHAnsi" w:eastAsiaTheme="minorHAnsi" w:hAnsiTheme="minorHAnsi" w:hint="eastAsia"/>
          <w:sz w:val="21"/>
        </w:rPr>
        <w:t>い。</w:t>
      </w:r>
      <w:r w:rsidR="007B5070">
        <w:rPr>
          <w:rFonts w:asciiTheme="minorHAnsi" w:eastAsiaTheme="minorHAnsi" w:hAnsiTheme="minorHAnsi" w:hint="eastAsia"/>
          <w:sz w:val="21"/>
        </w:rPr>
        <w:t>クリプトサイトを有するタンパク質を</w:t>
      </w:r>
      <w:r w:rsidR="006608B3">
        <w:rPr>
          <w:rFonts w:asciiTheme="minorHAnsi" w:eastAsiaTheme="minorHAnsi" w:hAnsiTheme="minorHAnsi" w:hint="eastAsia"/>
          <w:sz w:val="21"/>
        </w:rPr>
        <w:t>アポ構造から予測することができれば、新規標的タンパク質発見が可能になり、新たな創薬研究の展開が期待される。</w:t>
      </w:r>
      <w:r w:rsidR="00520F1B">
        <w:rPr>
          <w:rFonts w:asciiTheme="minorHAnsi" w:eastAsiaTheme="minorHAnsi" w:hAnsiTheme="minorHAnsi" w:hint="eastAsia"/>
          <w:sz w:val="21"/>
        </w:rPr>
        <w:t>現在、</w:t>
      </w:r>
      <w:r w:rsidR="005E4BE8">
        <w:rPr>
          <w:rFonts w:asciiTheme="minorHAnsi" w:eastAsiaTheme="minorHAnsi" w:hAnsiTheme="minorHAnsi" w:hint="eastAsia"/>
          <w:sz w:val="21"/>
        </w:rPr>
        <w:t>クリプトサイトを誘導する特徴的なフラグメント分子を共溶媒した実験や、分子動力学シミュレーション</w:t>
      </w:r>
      <w:r w:rsidR="005B66FC">
        <w:rPr>
          <w:rFonts w:asciiTheme="minorHAnsi" w:eastAsiaTheme="minorHAnsi" w:hAnsiTheme="minorHAnsi" w:hint="eastAsia"/>
          <w:sz w:val="21"/>
        </w:rPr>
        <w:t>などにより、</w:t>
      </w:r>
      <w:r w:rsidR="00520F1B">
        <w:rPr>
          <w:rFonts w:asciiTheme="minorHAnsi" w:eastAsiaTheme="minorHAnsi" w:hAnsiTheme="minorHAnsi" w:hint="eastAsia"/>
          <w:sz w:val="21"/>
        </w:rPr>
        <w:t>クリプトサイトを予測する手法</w:t>
      </w:r>
      <w:r w:rsidR="005E4BE8">
        <w:rPr>
          <w:rFonts w:asciiTheme="minorHAnsi" w:eastAsiaTheme="minorHAnsi" w:hAnsiTheme="minorHAnsi" w:hint="eastAsia"/>
          <w:sz w:val="21"/>
        </w:rPr>
        <w:t>の</w:t>
      </w:r>
      <w:r w:rsidR="00520F1B">
        <w:rPr>
          <w:rFonts w:asciiTheme="minorHAnsi" w:eastAsiaTheme="minorHAnsi" w:hAnsiTheme="minorHAnsi" w:hint="eastAsia"/>
          <w:sz w:val="21"/>
        </w:rPr>
        <w:t>開発への取り組みがなされている</w:t>
      </w:r>
      <w:r w:rsidR="005E4BE8">
        <w:rPr>
          <w:rFonts w:asciiTheme="minorHAnsi" w:eastAsiaTheme="minorHAnsi" w:hAnsiTheme="minorHAnsi" w:hint="eastAsia"/>
          <w:sz w:val="21"/>
        </w:rPr>
        <w:t>が</w:t>
      </w:r>
      <w:r w:rsidR="002D5439">
        <w:rPr>
          <w:rFonts w:asciiTheme="minorHAnsi" w:eastAsiaTheme="minorHAnsi" w:hAnsiTheme="minorHAnsi" w:hint="eastAsia"/>
          <w:sz w:val="21"/>
        </w:rPr>
        <w:t>、フラグメント</w:t>
      </w:r>
      <w:r w:rsidR="005B66FC">
        <w:rPr>
          <w:rFonts w:asciiTheme="minorHAnsi" w:eastAsiaTheme="minorHAnsi" w:hAnsiTheme="minorHAnsi" w:hint="eastAsia"/>
          <w:sz w:val="21"/>
        </w:rPr>
        <w:t>分子の</w:t>
      </w:r>
      <w:r w:rsidR="00C4745D">
        <w:rPr>
          <w:rFonts w:asciiTheme="minorHAnsi" w:eastAsiaTheme="minorHAnsi" w:hAnsiTheme="minorHAnsi" w:hint="eastAsia"/>
          <w:sz w:val="21"/>
        </w:rPr>
        <w:t>汎用性や</w:t>
      </w:r>
      <w:r w:rsidR="005B66FC">
        <w:rPr>
          <w:rFonts w:asciiTheme="minorHAnsi" w:eastAsiaTheme="minorHAnsi" w:hAnsiTheme="minorHAnsi" w:hint="eastAsia"/>
          <w:sz w:val="21"/>
        </w:rPr>
        <w:t>、大規模なシミュレーション時間を要するなど課題が多い[</w:t>
      </w:r>
      <w:r w:rsidR="005B66FC">
        <w:rPr>
          <w:rFonts w:asciiTheme="minorHAnsi" w:eastAsiaTheme="minorHAnsi" w:hAnsiTheme="minorHAnsi"/>
          <w:sz w:val="21"/>
        </w:rPr>
        <w:t>1-3]</w:t>
      </w:r>
      <w:r w:rsidR="005B66FC">
        <w:rPr>
          <w:rFonts w:asciiTheme="minorHAnsi" w:eastAsiaTheme="minorHAnsi" w:hAnsiTheme="minorHAnsi" w:hint="eastAsia"/>
          <w:sz w:val="21"/>
        </w:rPr>
        <w:t>。</w:t>
      </w:r>
    </w:p>
    <w:p w14:paraId="666BEE55" w14:textId="4430DA40" w:rsidR="0056395E" w:rsidRDefault="0056395E" w:rsidP="00DF4871">
      <w:pPr>
        <w:rPr>
          <w:rFonts w:asciiTheme="minorHAnsi" w:eastAsiaTheme="minorHAnsi" w:hAnsiTheme="minorHAnsi"/>
          <w:sz w:val="21"/>
        </w:rPr>
      </w:pPr>
    </w:p>
    <w:p w14:paraId="174E3824" w14:textId="73F8D00D" w:rsidR="00BA60F0" w:rsidRDefault="0056395E" w:rsidP="00BA60F0">
      <w:pPr>
        <w:pStyle w:val="a3"/>
        <w:numPr>
          <w:ilvl w:val="0"/>
          <w:numId w:val="1"/>
        </w:numPr>
        <w:ind w:leftChars="0"/>
        <w:rPr>
          <w:rFonts w:asciiTheme="minorHAnsi" w:eastAsiaTheme="minorHAnsi" w:hAnsiTheme="minorHAnsi"/>
        </w:rPr>
      </w:pPr>
      <w:r>
        <w:rPr>
          <w:rFonts w:asciiTheme="minorHAnsi" w:eastAsiaTheme="minorHAnsi" w:hAnsiTheme="minorHAnsi" w:hint="eastAsia"/>
        </w:rPr>
        <w:t>研究</w:t>
      </w:r>
      <w:r w:rsidR="00BA60F0" w:rsidRPr="00BA60F0">
        <w:rPr>
          <w:rFonts w:asciiTheme="minorHAnsi" w:eastAsiaTheme="minorHAnsi" w:hAnsiTheme="minorHAnsi" w:hint="eastAsia"/>
        </w:rPr>
        <w:t>目的</w:t>
      </w:r>
    </w:p>
    <w:p w14:paraId="711D6AED" w14:textId="4362FCF9" w:rsidR="00BA60F0" w:rsidRDefault="0056395E" w:rsidP="00EE0410">
      <w:pPr>
        <w:ind w:firstLineChars="100" w:firstLine="210"/>
        <w:rPr>
          <w:rFonts w:asciiTheme="minorHAnsi" w:eastAsiaTheme="minorHAnsi" w:hAnsiTheme="minorHAnsi"/>
          <w:sz w:val="21"/>
        </w:rPr>
      </w:pPr>
      <w:r w:rsidRPr="00BA60F0">
        <w:rPr>
          <w:rFonts w:asciiTheme="minorHAnsi" w:eastAsiaTheme="minorHAnsi" w:hAnsiTheme="minorHAnsi" w:hint="eastAsia"/>
          <w:sz w:val="21"/>
        </w:rPr>
        <w:t>本研究では</w:t>
      </w:r>
      <w:r w:rsidRPr="0056395E">
        <w:rPr>
          <w:rFonts w:asciiTheme="minorHAnsi" w:eastAsiaTheme="minorHAnsi" w:hAnsiTheme="minorHAnsi" w:hint="eastAsia"/>
          <w:sz w:val="21"/>
        </w:rPr>
        <w:t>アポ構造のタンパク質</w:t>
      </w:r>
      <w:r w:rsidR="00EE0410">
        <w:rPr>
          <w:rFonts w:asciiTheme="minorHAnsi" w:eastAsiaTheme="minorHAnsi" w:hAnsiTheme="minorHAnsi" w:hint="eastAsia"/>
          <w:sz w:val="21"/>
        </w:rPr>
        <w:t>構造を入力として、クリプトサイトの有無を</w:t>
      </w:r>
      <w:r w:rsidR="0088655E">
        <w:rPr>
          <w:rFonts w:asciiTheme="minorHAnsi" w:eastAsiaTheme="minorHAnsi" w:hAnsiTheme="minorHAnsi" w:hint="eastAsia"/>
          <w:sz w:val="21"/>
        </w:rPr>
        <w:t>分類する機械学習モデル</w:t>
      </w:r>
      <w:r w:rsidR="00EE0410">
        <w:rPr>
          <w:rFonts w:asciiTheme="minorHAnsi" w:eastAsiaTheme="minorHAnsi" w:hAnsiTheme="minorHAnsi" w:hint="eastAsia"/>
          <w:sz w:val="21"/>
        </w:rPr>
        <w:t>することを目的とする</w:t>
      </w:r>
      <w:r w:rsidR="0088655E">
        <w:rPr>
          <w:rFonts w:asciiTheme="minorHAnsi" w:eastAsiaTheme="minorHAnsi" w:hAnsiTheme="minorHAnsi" w:hint="eastAsia"/>
          <w:sz w:val="21"/>
        </w:rPr>
        <w:t>。</w:t>
      </w:r>
      <w:r w:rsidR="00EE0410">
        <w:rPr>
          <w:rFonts w:asciiTheme="minorHAnsi" w:eastAsiaTheme="minorHAnsi" w:hAnsiTheme="minorHAnsi" w:hint="eastAsia"/>
          <w:sz w:val="21"/>
        </w:rPr>
        <w:t>また生成した機械学習モデルからクリプトサイトの</w:t>
      </w:r>
      <w:r w:rsidR="0088655E">
        <w:rPr>
          <w:rFonts w:asciiTheme="minorHAnsi" w:eastAsiaTheme="minorHAnsi" w:hAnsiTheme="minorHAnsi" w:hint="eastAsia"/>
          <w:sz w:val="21"/>
        </w:rPr>
        <w:t>因子評価を試みる。</w:t>
      </w:r>
    </w:p>
    <w:p w14:paraId="7FB17D9D" w14:textId="77777777" w:rsidR="00EE0410" w:rsidRPr="00EE0410" w:rsidRDefault="00EE0410" w:rsidP="008954D2">
      <w:pPr>
        <w:rPr>
          <w:rFonts w:asciiTheme="minorHAnsi" w:eastAsiaTheme="minorHAnsi" w:hAnsiTheme="minorHAnsi"/>
          <w:sz w:val="21"/>
        </w:rPr>
      </w:pPr>
    </w:p>
    <w:p w14:paraId="0A3407FB" w14:textId="52C95D11" w:rsidR="00EE0410" w:rsidRPr="003D062F" w:rsidRDefault="0056395E" w:rsidP="00EE0410">
      <w:pPr>
        <w:pStyle w:val="a3"/>
        <w:numPr>
          <w:ilvl w:val="0"/>
          <w:numId w:val="1"/>
        </w:numPr>
        <w:ind w:leftChars="0"/>
        <w:rPr>
          <w:rFonts w:asciiTheme="minorHAnsi" w:eastAsiaTheme="minorHAnsi" w:hAnsiTheme="minorHAnsi"/>
          <w:sz w:val="21"/>
        </w:rPr>
      </w:pPr>
      <w:r>
        <w:rPr>
          <w:rFonts w:asciiTheme="minorHAnsi" w:eastAsiaTheme="minorHAnsi" w:hAnsiTheme="minorHAnsi" w:hint="eastAsia"/>
        </w:rPr>
        <w:t>手法</w:t>
      </w:r>
    </w:p>
    <w:p w14:paraId="120444AC" w14:textId="5256017C" w:rsidR="003D062F" w:rsidRPr="003D062F" w:rsidRDefault="003D062F" w:rsidP="008C6C72">
      <w:pPr>
        <w:ind w:firstLineChars="100" w:firstLine="210"/>
        <w:rPr>
          <w:rFonts w:asciiTheme="minorHAnsi" w:eastAsiaTheme="minorHAnsi" w:hAnsiTheme="minorHAnsi"/>
          <w:sz w:val="21"/>
        </w:rPr>
      </w:pPr>
      <w:r>
        <w:rPr>
          <w:rFonts w:asciiTheme="minorHAnsi" w:eastAsiaTheme="minorHAnsi" w:hAnsiTheme="minorHAnsi" w:hint="eastAsia"/>
          <w:sz w:val="21"/>
        </w:rPr>
        <w:t>本研究は以下の手順で行なった。</w:t>
      </w:r>
    </w:p>
    <w:p w14:paraId="292073EA" w14:textId="56500D61" w:rsidR="0088655E" w:rsidRPr="0088655E" w:rsidRDefault="00A10EFB" w:rsidP="0088655E">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t>クリプトサイト</w:t>
      </w:r>
      <w:r w:rsidR="00DF4871" w:rsidRPr="0088655E">
        <w:rPr>
          <w:rFonts w:asciiTheme="minorHAnsi" w:eastAsiaTheme="minorHAnsi" w:hAnsiTheme="minorHAnsi" w:hint="eastAsia"/>
          <w:sz w:val="21"/>
        </w:rPr>
        <w:t>を持つ構造的に定義されたアポの</w:t>
      </w:r>
      <w:r w:rsidR="0088655E" w:rsidRPr="0088655E">
        <w:rPr>
          <w:rFonts w:asciiTheme="minorHAnsi" w:eastAsiaTheme="minorHAnsi" w:hAnsiTheme="minorHAnsi" w:hint="eastAsia"/>
          <w:sz w:val="21"/>
        </w:rPr>
        <w:t>データ</w:t>
      </w:r>
      <w:r w:rsidR="00DF4871" w:rsidRPr="0088655E">
        <w:rPr>
          <w:rFonts w:asciiTheme="minorHAnsi" w:eastAsiaTheme="minorHAnsi" w:hAnsiTheme="minorHAnsi" w:hint="eastAsia"/>
          <w:sz w:val="21"/>
        </w:rPr>
        <w:t>セットを</w:t>
      </w:r>
      <w:r w:rsidR="0088655E" w:rsidRPr="0088655E">
        <w:rPr>
          <w:rFonts w:asciiTheme="minorHAnsi" w:eastAsiaTheme="minorHAnsi" w:hAnsiTheme="minorHAnsi" w:hint="eastAsia"/>
          <w:sz w:val="21"/>
        </w:rPr>
        <w:t>論文</w:t>
      </w:r>
      <w:r w:rsidR="0088655E" w:rsidRPr="0088655E">
        <w:rPr>
          <w:rFonts w:asciiTheme="minorHAnsi" w:eastAsiaTheme="minorHAnsi" w:hAnsiTheme="minorHAnsi"/>
          <w:sz w:val="21"/>
        </w:rPr>
        <w:t>[1]</w:t>
      </w:r>
      <w:r w:rsidR="0088655E" w:rsidRPr="0088655E">
        <w:rPr>
          <w:rFonts w:asciiTheme="minorHAnsi" w:eastAsiaTheme="minorHAnsi" w:hAnsiTheme="minorHAnsi" w:hint="eastAsia"/>
          <w:sz w:val="21"/>
        </w:rPr>
        <w:t>に従って</w:t>
      </w:r>
      <w:r w:rsidR="00DF4871" w:rsidRPr="0088655E">
        <w:rPr>
          <w:rFonts w:asciiTheme="minorHAnsi" w:eastAsiaTheme="minorHAnsi" w:hAnsiTheme="minorHAnsi" w:hint="eastAsia"/>
          <w:sz w:val="21"/>
        </w:rPr>
        <w:t>構築する。</w:t>
      </w:r>
    </w:p>
    <w:p w14:paraId="09A503F4" w14:textId="3C358257" w:rsidR="0088655E" w:rsidRDefault="00B93E10" w:rsidP="0088655E">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t>タ</w:t>
      </w:r>
      <w:r w:rsidR="0088655E">
        <w:rPr>
          <w:rFonts w:asciiTheme="minorHAnsi" w:eastAsiaTheme="minorHAnsi" w:hAnsiTheme="minorHAnsi" w:hint="eastAsia"/>
          <w:sz w:val="21"/>
        </w:rPr>
        <w:t>ンパク質表面上のポケット検出ソフトウェア</w:t>
      </w:r>
      <w:proofErr w:type="spellStart"/>
      <w:r>
        <w:rPr>
          <w:rFonts w:asciiTheme="minorHAnsi" w:eastAsiaTheme="minorHAnsi" w:hAnsiTheme="minorHAnsi"/>
          <w:sz w:val="21"/>
        </w:rPr>
        <w:t>Fpocket</w:t>
      </w:r>
      <w:proofErr w:type="spellEnd"/>
      <w:r>
        <w:rPr>
          <w:rFonts w:asciiTheme="minorHAnsi" w:eastAsiaTheme="minorHAnsi" w:hAnsiTheme="minorHAnsi" w:hint="eastAsia"/>
          <w:sz w:val="21"/>
        </w:rPr>
        <w:t>[</w:t>
      </w:r>
      <w:r>
        <w:rPr>
          <w:rFonts w:asciiTheme="minorHAnsi" w:eastAsiaTheme="minorHAnsi" w:hAnsiTheme="minorHAnsi"/>
          <w:sz w:val="21"/>
        </w:rPr>
        <w:t>4]</w:t>
      </w:r>
      <w:r w:rsidR="0088655E">
        <w:rPr>
          <w:rFonts w:asciiTheme="minorHAnsi" w:eastAsiaTheme="minorHAnsi" w:hAnsiTheme="minorHAnsi" w:hint="eastAsia"/>
          <w:sz w:val="21"/>
        </w:rPr>
        <w:t>を用いて構築したデータセットに対し、特徴量を作成する。</w:t>
      </w:r>
    </w:p>
    <w:p w14:paraId="298648D9" w14:textId="43AB92CE" w:rsidR="0088655E" w:rsidRDefault="00A10EFB" w:rsidP="0088655E">
      <w:pPr>
        <w:pStyle w:val="a3"/>
        <w:numPr>
          <w:ilvl w:val="0"/>
          <w:numId w:val="2"/>
        </w:numPr>
        <w:ind w:leftChars="0"/>
        <w:rPr>
          <w:rFonts w:asciiTheme="minorHAnsi" w:eastAsiaTheme="minorHAnsi" w:hAnsiTheme="minorHAnsi"/>
          <w:sz w:val="21"/>
        </w:rPr>
      </w:pPr>
      <w:proofErr w:type="spellStart"/>
      <w:r>
        <w:rPr>
          <w:rFonts w:asciiTheme="minorHAnsi" w:eastAsiaTheme="minorHAnsi" w:hAnsiTheme="minorHAnsi"/>
          <w:sz w:val="21"/>
        </w:rPr>
        <w:lastRenderedPageBreak/>
        <w:t>F</w:t>
      </w:r>
      <w:r w:rsidR="0088655E">
        <w:rPr>
          <w:rFonts w:asciiTheme="minorHAnsi" w:eastAsiaTheme="minorHAnsi" w:hAnsiTheme="minorHAnsi"/>
          <w:sz w:val="21"/>
        </w:rPr>
        <w:t>pocket</w:t>
      </w:r>
      <w:proofErr w:type="spellEnd"/>
      <w:r w:rsidR="0088655E">
        <w:rPr>
          <w:rFonts w:asciiTheme="minorHAnsi" w:eastAsiaTheme="minorHAnsi" w:hAnsiTheme="minorHAnsi" w:hint="eastAsia"/>
          <w:sz w:val="21"/>
        </w:rPr>
        <w:t>では、各</w:t>
      </w:r>
      <w:r w:rsidR="0088655E" w:rsidRPr="0088655E">
        <w:rPr>
          <w:rFonts w:asciiTheme="minorHAnsi" w:eastAsiaTheme="minorHAnsi" w:hAnsiTheme="minorHAnsi" w:hint="eastAsia"/>
          <w:sz w:val="21"/>
        </w:rPr>
        <w:t>タンパク質について</w:t>
      </w:r>
      <w:r>
        <w:rPr>
          <w:rFonts w:asciiTheme="minorHAnsi" w:eastAsiaTheme="minorHAnsi" w:hAnsiTheme="minorHAnsi" w:hint="eastAsia"/>
          <w:sz w:val="21"/>
        </w:rPr>
        <w:t>クリプトサイト</w:t>
      </w:r>
      <w:r w:rsidR="0088655E" w:rsidRPr="0088655E">
        <w:rPr>
          <w:rFonts w:asciiTheme="minorHAnsi" w:eastAsiaTheme="minorHAnsi" w:hAnsiTheme="minorHAnsi" w:hint="eastAsia"/>
          <w:sz w:val="21"/>
        </w:rPr>
        <w:t>になり得る凹みとその他の凹みを</w:t>
      </w:r>
      <w:r w:rsidR="0088655E">
        <w:rPr>
          <w:rFonts w:asciiTheme="minorHAnsi" w:eastAsiaTheme="minorHAnsi" w:hAnsiTheme="minorHAnsi" w:hint="eastAsia"/>
          <w:sz w:val="21"/>
        </w:rPr>
        <w:t>共に検出するため、</w:t>
      </w:r>
      <w:r w:rsidR="00B93E10">
        <w:rPr>
          <w:rFonts w:asciiTheme="minorHAnsi" w:eastAsiaTheme="minorHAnsi" w:hAnsiTheme="minorHAnsi" w:hint="eastAsia"/>
          <w:sz w:val="21"/>
        </w:rPr>
        <w:t>ホロ構造を重ね合わせ、</w:t>
      </w:r>
      <w:proofErr w:type="spellStart"/>
      <w:r w:rsidR="00B93E10">
        <w:rPr>
          <w:rFonts w:asciiTheme="minorHAnsi" w:eastAsiaTheme="minorHAnsi" w:hAnsiTheme="minorHAnsi" w:hint="eastAsia"/>
          <w:sz w:val="21"/>
        </w:rPr>
        <w:t>PyMOL</w:t>
      </w:r>
      <w:proofErr w:type="spellEnd"/>
      <w:r w:rsidR="00B93E10">
        <w:rPr>
          <w:rFonts w:asciiTheme="minorHAnsi" w:eastAsiaTheme="minorHAnsi" w:hAnsiTheme="minorHAnsi" w:hint="eastAsia"/>
          <w:sz w:val="21"/>
        </w:rPr>
        <w:t>による</w:t>
      </w:r>
      <w:r w:rsidR="0088655E">
        <w:rPr>
          <w:rFonts w:asciiTheme="minorHAnsi" w:eastAsiaTheme="minorHAnsi" w:hAnsiTheme="minorHAnsi" w:hint="eastAsia"/>
          <w:sz w:val="21"/>
        </w:rPr>
        <w:t>目視で</w:t>
      </w:r>
      <w:r w:rsidR="00444240">
        <w:rPr>
          <w:rFonts w:asciiTheme="minorHAnsi" w:eastAsiaTheme="minorHAnsi" w:hAnsiTheme="minorHAnsi" w:hint="eastAsia"/>
          <w:sz w:val="21"/>
        </w:rPr>
        <w:t>クリプトサイト</w:t>
      </w:r>
      <w:r w:rsidR="00B93E10">
        <w:rPr>
          <w:rFonts w:asciiTheme="minorHAnsi" w:eastAsiaTheme="minorHAnsi" w:hAnsiTheme="minorHAnsi" w:hint="eastAsia"/>
          <w:sz w:val="21"/>
        </w:rPr>
        <w:t>になりうる</w:t>
      </w:r>
      <w:r w:rsidR="0088655E">
        <w:rPr>
          <w:rFonts w:asciiTheme="minorHAnsi" w:eastAsiaTheme="minorHAnsi" w:hAnsiTheme="minorHAnsi" w:hint="eastAsia"/>
          <w:sz w:val="21"/>
        </w:rPr>
        <w:t>凹みかどうかを確認し、ラベリングした。</w:t>
      </w:r>
    </w:p>
    <w:p w14:paraId="5303B57F" w14:textId="63E13C0B" w:rsidR="003D062F" w:rsidRPr="003D062F" w:rsidRDefault="0088655E" w:rsidP="003D062F">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t>3</w:t>
      </w:r>
      <w:r>
        <w:rPr>
          <w:rFonts w:asciiTheme="minorHAnsi" w:eastAsiaTheme="minorHAnsi" w:hAnsiTheme="minorHAnsi"/>
          <w:sz w:val="21"/>
        </w:rPr>
        <w:t>.</w:t>
      </w:r>
      <w:r>
        <w:rPr>
          <w:rFonts w:asciiTheme="minorHAnsi" w:eastAsiaTheme="minorHAnsi" w:hAnsiTheme="minorHAnsi" w:hint="eastAsia"/>
          <w:sz w:val="21"/>
        </w:rPr>
        <w:t>までで構築したデータセットを学習データとし、決定木ベースのモデルを用いて</w:t>
      </w:r>
      <w:r w:rsidRPr="0088655E">
        <w:rPr>
          <w:rFonts w:asciiTheme="minorHAnsi" w:eastAsiaTheme="minorHAnsi" w:hAnsiTheme="minorHAnsi" w:hint="eastAsia"/>
          <w:sz w:val="21"/>
        </w:rPr>
        <w:t>暗号的結合部位</w:t>
      </w:r>
      <w:r>
        <w:rPr>
          <w:rFonts w:asciiTheme="minorHAnsi" w:eastAsiaTheme="minorHAnsi" w:hAnsiTheme="minorHAnsi" w:hint="eastAsia"/>
          <w:sz w:val="21"/>
        </w:rPr>
        <w:t>の凹みか否かの分類するモデルを作成する。</w:t>
      </w:r>
    </w:p>
    <w:p w14:paraId="40F41842" w14:textId="6D44A7C6" w:rsidR="0088655E" w:rsidRDefault="0088655E" w:rsidP="0088655E">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t>機械学習モデルの分類に関して、特徴量の各要素からどの要素が寄与しているかを分析。</w:t>
      </w:r>
    </w:p>
    <w:p w14:paraId="4D87DFB0" w14:textId="77777777" w:rsidR="00BA60F0" w:rsidRPr="00BA60F0" w:rsidRDefault="00BA60F0" w:rsidP="00DF4871">
      <w:pPr>
        <w:rPr>
          <w:rFonts w:asciiTheme="minorHAnsi" w:eastAsiaTheme="minorHAnsi" w:hAnsiTheme="minorHAnsi"/>
        </w:rPr>
      </w:pPr>
    </w:p>
    <w:p w14:paraId="7172B0D0" w14:textId="2E06F6EC" w:rsidR="002373D3" w:rsidRPr="0026646A" w:rsidRDefault="002373D3" w:rsidP="0026646A">
      <w:pPr>
        <w:pStyle w:val="a3"/>
        <w:numPr>
          <w:ilvl w:val="0"/>
          <w:numId w:val="1"/>
        </w:numPr>
        <w:ind w:leftChars="0"/>
        <w:rPr>
          <w:rFonts w:asciiTheme="minorHAnsi" w:eastAsiaTheme="minorHAnsi" w:hAnsiTheme="minorHAnsi"/>
          <w:sz w:val="21"/>
        </w:rPr>
      </w:pPr>
      <w:r w:rsidRPr="0026646A">
        <w:rPr>
          <w:rFonts w:asciiTheme="minorHAnsi" w:eastAsiaTheme="minorHAnsi" w:hAnsiTheme="minorHAnsi" w:hint="eastAsia"/>
        </w:rPr>
        <w:t>結果</w:t>
      </w:r>
    </w:p>
    <w:p w14:paraId="08A7313F" w14:textId="37A77DD1" w:rsidR="00966234" w:rsidRDefault="004E3078" w:rsidP="004E3078">
      <w:pPr>
        <w:ind w:firstLineChars="100" w:firstLine="210"/>
        <w:rPr>
          <w:rFonts w:asciiTheme="minorHAnsi" w:eastAsiaTheme="minorHAnsi" w:hAnsiTheme="minorHAnsi"/>
          <w:sz w:val="21"/>
          <w:szCs w:val="21"/>
        </w:rPr>
      </w:pPr>
      <w:r>
        <w:rPr>
          <w:rFonts w:asciiTheme="minorHAnsi" w:eastAsiaTheme="minorHAnsi" w:hAnsiTheme="minorHAnsi" w:hint="eastAsia"/>
          <w:sz w:val="21"/>
          <w:szCs w:val="21"/>
        </w:rPr>
        <w:t>構成したデータセットを</w:t>
      </w:r>
      <w:r w:rsidR="00E661E2">
        <w:rPr>
          <w:rFonts w:asciiTheme="minorHAnsi" w:eastAsiaTheme="minorHAnsi" w:hAnsiTheme="minorHAnsi" w:hint="eastAsia"/>
          <w:sz w:val="21"/>
          <w:szCs w:val="21"/>
        </w:rPr>
        <w:t>学習データ1</w:t>
      </w:r>
      <w:r w:rsidR="006D07A6">
        <w:rPr>
          <w:rFonts w:asciiTheme="minorHAnsi" w:eastAsiaTheme="minorHAnsi" w:hAnsiTheme="minorHAnsi"/>
          <w:sz w:val="21"/>
          <w:szCs w:val="21"/>
        </w:rPr>
        <w:t>74</w:t>
      </w:r>
      <w:r w:rsidR="00E661E2">
        <w:rPr>
          <w:rFonts w:asciiTheme="minorHAnsi" w:eastAsiaTheme="minorHAnsi" w:hAnsiTheme="minorHAnsi" w:hint="eastAsia"/>
          <w:sz w:val="21"/>
          <w:szCs w:val="21"/>
        </w:rPr>
        <w:t>個</w:t>
      </w:r>
      <w:r w:rsidR="00966234">
        <w:rPr>
          <w:rFonts w:asciiTheme="minorHAnsi" w:eastAsiaTheme="minorHAnsi" w:hAnsiTheme="minorHAnsi" w:hint="eastAsia"/>
          <w:sz w:val="21"/>
          <w:szCs w:val="21"/>
        </w:rPr>
        <w:t>、テストデータを</w:t>
      </w:r>
      <w:r w:rsidR="00A10EFB">
        <w:rPr>
          <w:rFonts w:asciiTheme="minorHAnsi" w:eastAsiaTheme="minorHAnsi" w:hAnsiTheme="minorHAnsi"/>
          <w:sz w:val="21"/>
          <w:szCs w:val="21"/>
        </w:rPr>
        <w:t>2</w:t>
      </w:r>
      <w:r w:rsidR="006D07A6">
        <w:rPr>
          <w:rFonts w:asciiTheme="minorHAnsi" w:eastAsiaTheme="minorHAnsi" w:hAnsiTheme="minorHAnsi"/>
          <w:sz w:val="21"/>
          <w:szCs w:val="21"/>
        </w:rPr>
        <w:t>0</w:t>
      </w:r>
      <w:r w:rsidR="00A10EFB">
        <w:rPr>
          <w:rFonts w:asciiTheme="minorHAnsi" w:eastAsiaTheme="minorHAnsi" w:hAnsiTheme="minorHAnsi" w:hint="eastAsia"/>
          <w:sz w:val="21"/>
          <w:szCs w:val="21"/>
        </w:rPr>
        <w:t>個</w:t>
      </w:r>
      <w:r>
        <w:rPr>
          <w:rFonts w:asciiTheme="minorHAnsi" w:eastAsiaTheme="minorHAnsi" w:hAnsiTheme="minorHAnsi" w:hint="eastAsia"/>
          <w:sz w:val="21"/>
          <w:szCs w:val="21"/>
        </w:rPr>
        <w:t>に分けた。学習において、</w:t>
      </w:r>
      <w:r>
        <w:rPr>
          <w:rFonts w:asciiTheme="minorHAnsi" w:eastAsiaTheme="minorHAnsi" w:hAnsiTheme="minorHAnsi"/>
          <w:sz w:val="21"/>
          <w:szCs w:val="21"/>
        </w:rPr>
        <w:t>k</w:t>
      </w:r>
      <w:r w:rsidR="00966234" w:rsidRPr="004E3078">
        <w:rPr>
          <w:rFonts w:asciiTheme="minorHAnsi" w:eastAsiaTheme="minorHAnsi" w:hAnsiTheme="minorHAnsi" w:hint="eastAsia"/>
          <w:sz w:val="21"/>
          <w:szCs w:val="21"/>
        </w:rPr>
        <w:t>分割検証法</w:t>
      </w:r>
      <w:r>
        <w:rPr>
          <w:rFonts w:asciiTheme="minorHAnsi" w:eastAsiaTheme="minorHAnsi" w:hAnsiTheme="minorHAnsi" w:hint="eastAsia"/>
          <w:sz w:val="21"/>
          <w:szCs w:val="21"/>
        </w:rPr>
        <w:t>(</w:t>
      </w:r>
      <w:r>
        <w:rPr>
          <w:rFonts w:asciiTheme="minorHAnsi" w:eastAsiaTheme="minorHAnsi" w:hAnsiTheme="minorHAnsi"/>
          <w:sz w:val="21"/>
          <w:szCs w:val="21"/>
        </w:rPr>
        <w:t>k:</w:t>
      </w:r>
      <w:r w:rsidR="006D07A6">
        <w:rPr>
          <w:rFonts w:asciiTheme="minorHAnsi" w:eastAsiaTheme="minorHAnsi" w:hAnsiTheme="minorHAnsi"/>
          <w:sz w:val="21"/>
          <w:szCs w:val="21"/>
        </w:rPr>
        <w:t>4</w:t>
      </w:r>
      <w:r>
        <w:rPr>
          <w:rFonts w:asciiTheme="minorHAnsi" w:eastAsiaTheme="minorHAnsi" w:hAnsiTheme="minorHAnsi"/>
          <w:sz w:val="21"/>
          <w:szCs w:val="21"/>
        </w:rPr>
        <w:t>)</w:t>
      </w:r>
      <w:r>
        <w:rPr>
          <w:rFonts w:asciiTheme="minorHAnsi" w:eastAsiaTheme="minorHAnsi" w:hAnsiTheme="minorHAnsi" w:hint="eastAsia"/>
          <w:sz w:val="21"/>
          <w:szCs w:val="21"/>
        </w:rPr>
        <w:t>、機械学習モデルは</w:t>
      </w:r>
      <w:proofErr w:type="spellStart"/>
      <w:r>
        <w:rPr>
          <w:rFonts w:asciiTheme="minorHAnsi" w:eastAsiaTheme="minorHAnsi" w:hAnsiTheme="minorHAnsi"/>
          <w:sz w:val="21"/>
          <w:szCs w:val="21"/>
        </w:rPr>
        <w:t>X</w:t>
      </w:r>
      <w:r w:rsidR="008954D2">
        <w:rPr>
          <w:rFonts w:asciiTheme="minorHAnsi" w:eastAsiaTheme="minorHAnsi" w:hAnsiTheme="minorHAnsi"/>
          <w:sz w:val="21"/>
          <w:szCs w:val="21"/>
        </w:rPr>
        <w:t>GB</w:t>
      </w:r>
      <w:r>
        <w:rPr>
          <w:rFonts w:asciiTheme="minorHAnsi" w:eastAsiaTheme="minorHAnsi" w:hAnsiTheme="minorHAnsi"/>
          <w:sz w:val="21"/>
          <w:szCs w:val="21"/>
        </w:rPr>
        <w:t>oost</w:t>
      </w:r>
      <w:proofErr w:type="spellEnd"/>
      <w:r>
        <w:rPr>
          <w:rFonts w:asciiTheme="minorHAnsi" w:eastAsiaTheme="minorHAnsi" w:hAnsiTheme="minorHAnsi" w:hint="eastAsia"/>
          <w:sz w:val="21"/>
          <w:szCs w:val="21"/>
        </w:rPr>
        <w:t>と</w:t>
      </w:r>
      <w:proofErr w:type="spellStart"/>
      <w:r>
        <w:rPr>
          <w:rFonts w:asciiTheme="minorHAnsi" w:eastAsiaTheme="minorHAnsi" w:hAnsiTheme="minorHAnsi" w:hint="eastAsia"/>
          <w:sz w:val="21"/>
          <w:szCs w:val="21"/>
        </w:rPr>
        <w:t>L</w:t>
      </w:r>
      <w:r>
        <w:rPr>
          <w:rFonts w:asciiTheme="minorHAnsi" w:eastAsiaTheme="minorHAnsi" w:hAnsiTheme="minorHAnsi"/>
          <w:sz w:val="21"/>
          <w:szCs w:val="21"/>
        </w:rPr>
        <w:t>ightGBM</w:t>
      </w:r>
      <w:proofErr w:type="spellEnd"/>
      <w:r>
        <w:rPr>
          <w:rFonts w:asciiTheme="minorHAnsi" w:eastAsiaTheme="minorHAnsi" w:hAnsiTheme="minorHAnsi" w:hint="eastAsia"/>
          <w:sz w:val="21"/>
          <w:szCs w:val="21"/>
        </w:rPr>
        <w:t>を用い1</w:t>
      </w:r>
      <w:r>
        <w:rPr>
          <w:rFonts w:asciiTheme="minorHAnsi" w:eastAsiaTheme="minorHAnsi" w:hAnsiTheme="minorHAnsi"/>
          <w:sz w:val="21"/>
          <w:szCs w:val="21"/>
        </w:rPr>
        <w:t>:1</w:t>
      </w:r>
      <w:r>
        <w:rPr>
          <w:rFonts w:asciiTheme="minorHAnsi" w:eastAsiaTheme="minorHAnsi" w:hAnsiTheme="minorHAnsi" w:hint="eastAsia"/>
          <w:sz w:val="21"/>
          <w:szCs w:val="21"/>
        </w:rPr>
        <w:t>でアンサンブルした。結果、テストデータについて</w:t>
      </w:r>
      <w:r w:rsidR="00966234">
        <w:rPr>
          <w:rFonts w:asciiTheme="minorHAnsi" w:eastAsiaTheme="minorHAnsi" w:hAnsiTheme="minorHAnsi"/>
          <w:sz w:val="21"/>
          <w:szCs w:val="21"/>
        </w:rPr>
        <w:t>F1</w:t>
      </w:r>
      <w:r w:rsidR="00966234">
        <w:rPr>
          <w:rFonts w:asciiTheme="minorHAnsi" w:eastAsiaTheme="minorHAnsi" w:hAnsiTheme="minorHAnsi" w:hint="eastAsia"/>
          <w:sz w:val="21"/>
          <w:szCs w:val="21"/>
        </w:rPr>
        <w:t>_s</w:t>
      </w:r>
      <w:r w:rsidR="00966234">
        <w:rPr>
          <w:rFonts w:asciiTheme="minorHAnsi" w:eastAsiaTheme="minorHAnsi" w:hAnsiTheme="minorHAnsi"/>
          <w:sz w:val="21"/>
          <w:szCs w:val="21"/>
        </w:rPr>
        <w:t>core</w:t>
      </w:r>
      <w:r w:rsidR="00966234">
        <w:rPr>
          <w:rFonts w:asciiTheme="minorHAnsi" w:eastAsiaTheme="minorHAnsi" w:hAnsiTheme="minorHAnsi" w:hint="eastAsia"/>
          <w:sz w:val="21"/>
          <w:szCs w:val="21"/>
        </w:rPr>
        <w:t>:</w:t>
      </w:r>
      <w:r w:rsidR="00966234">
        <w:rPr>
          <w:rFonts w:asciiTheme="minorHAnsi" w:eastAsiaTheme="minorHAnsi" w:hAnsiTheme="minorHAnsi"/>
          <w:sz w:val="21"/>
          <w:szCs w:val="21"/>
        </w:rPr>
        <w:t xml:space="preserve"> </w:t>
      </w:r>
      <w:r w:rsidR="006D07A6">
        <w:rPr>
          <w:rFonts w:asciiTheme="minorHAnsi" w:eastAsiaTheme="minorHAnsi" w:hAnsiTheme="minorHAnsi"/>
          <w:sz w:val="21"/>
          <w:szCs w:val="21"/>
        </w:rPr>
        <w:t>70.6</w:t>
      </w:r>
      <w:r w:rsidR="00966234">
        <w:rPr>
          <w:rFonts w:asciiTheme="minorHAnsi" w:eastAsiaTheme="minorHAnsi" w:hAnsiTheme="minorHAnsi"/>
          <w:sz w:val="21"/>
          <w:szCs w:val="21"/>
        </w:rPr>
        <w:t>%</w:t>
      </w:r>
      <w:r>
        <w:rPr>
          <w:rFonts w:asciiTheme="minorHAnsi" w:eastAsiaTheme="minorHAnsi" w:hAnsiTheme="minorHAnsi" w:hint="eastAsia"/>
          <w:sz w:val="21"/>
          <w:szCs w:val="21"/>
        </w:rPr>
        <w:t>の性能を示した。</w:t>
      </w:r>
    </w:p>
    <w:p w14:paraId="22ABFC8C" w14:textId="3D492DDC" w:rsidR="006D07A6" w:rsidRDefault="004E3078" w:rsidP="006D07A6">
      <w:pPr>
        <w:rPr>
          <w:rFonts w:asciiTheme="minorHAnsi" w:eastAsiaTheme="minorHAnsi" w:hAnsiTheme="minorHAnsi"/>
          <w:sz w:val="21"/>
          <w:szCs w:val="21"/>
        </w:rPr>
      </w:pPr>
      <w:r>
        <w:rPr>
          <w:rFonts w:asciiTheme="minorHAnsi" w:eastAsiaTheme="minorHAnsi" w:hAnsiTheme="minorHAnsi" w:hint="eastAsia"/>
          <w:sz w:val="21"/>
          <w:szCs w:val="21"/>
        </w:rPr>
        <w:t xml:space="preserve">　また各モデルが学習において重要と判断した特徴量を可視化した(図２)。その結果、各モデル共に</w:t>
      </w:r>
      <w:r w:rsidR="006D07A6">
        <w:rPr>
          <w:rFonts w:asciiTheme="minorHAnsi" w:eastAsiaTheme="minorHAnsi" w:hAnsiTheme="minorHAnsi"/>
          <w:sz w:val="21"/>
          <w:szCs w:val="21"/>
        </w:rPr>
        <w:t xml:space="preserve">Mean alp. </w:t>
      </w:r>
      <w:proofErr w:type="spellStart"/>
      <w:r w:rsidR="006D07A6">
        <w:rPr>
          <w:rFonts w:asciiTheme="minorHAnsi" w:eastAsiaTheme="minorHAnsi" w:hAnsiTheme="minorHAnsi"/>
          <w:sz w:val="21"/>
          <w:szCs w:val="21"/>
        </w:rPr>
        <w:t>sph</w:t>
      </w:r>
      <w:proofErr w:type="spellEnd"/>
      <w:r w:rsidR="006D07A6">
        <w:rPr>
          <w:rFonts w:asciiTheme="minorHAnsi" w:eastAsiaTheme="minorHAnsi" w:hAnsiTheme="minorHAnsi"/>
          <w:sz w:val="21"/>
          <w:szCs w:val="21"/>
        </w:rPr>
        <w:t>. Solvent access</w:t>
      </w:r>
      <w:r>
        <w:rPr>
          <w:rFonts w:asciiTheme="minorHAnsi" w:eastAsiaTheme="minorHAnsi" w:hAnsiTheme="minorHAnsi"/>
          <w:sz w:val="21"/>
          <w:szCs w:val="21"/>
        </w:rPr>
        <w:t>, Polarity score</w:t>
      </w:r>
      <w:r w:rsidR="006D07A6">
        <w:rPr>
          <w:rFonts w:asciiTheme="minorHAnsi" w:eastAsiaTheme="minorHAnsi" w:hAnsiTheme="minorHAnsi"/>
          <w:sz w:val="21"/>
          <w:szCs w:val="21"/>
        </w:rPr>
        <w:t xml:space="preserve">, </w:t>
      </w:r>
      <w:r w:rsidR="006D07A6">
        <w:rPr>
          <w:rFonts w:asciiTheme="minorHAnsi" w:eastAsiaTheme="minorHAnsi" w:hAnsiTheme="minorHAnsi" w:hint="eastAsia"/>
          <w:sz w:val="21"/>
          <w:szCs w:val="21"/>
        </w:rPr>
        <w:t>S</w:t>
      </w:r>
      <w:r w:rsidR="006D07A6">
        <w:rPr>
          <w:rFonts w:asciiTheme="minorHAnsi" w:eastAsiaTheme="minorHAnsi" w:hAnsiTheme="minorHAnsi"/>
          <w:sz w:val="21"/>
          <w:szCs w:val="21"/>
        </w:rPr>
        <w:t>core</w:t>
      </w:r>
      <w:r>
        <w:rPr>
          <w:rFonts w:asciiTheme="minorHAnsi" w:eastAsiaTheme="minorHAnsi" w:hAnsiTheme="minorHAnsi" w:hint="eastAsia"/>
          <w:sz w:val="21"/>
          <w:szCs w:val="21"/>
        </w:rPr>
        <w:t>が重要特徴量の上位であることがわかった。</w:t>
      </w:r>
    </w:p>
    <w:p w14:paraId="021A10E8" w14:textId="16E5731C" w:rsidR="006D07A6" w:rsidRDefault="006D07A6" w:rsidP="006D07A6">
      <w:pPr>
        <w:ind w:left="360"/>
        <w:rPr>
          <w:rFonts w:asciiTheme="minorHAnsi" w:eastAsiaTheme="minorHAnsi" w:hAnsiTheme="minorHAnsi"/>
          <w:sz w:val="21"/>
          <w:szCs w:val="21"/>
        </w:rPr>
      </w:pPr>
      <w:r>
        <w:rPr>
          <w:rFonts w:asciiTheme="minorHAnsi" w:eastAsiaTheme="minorHAnsi" w:hAnsiTheme="minorHAnsi"/>
          <w:noProof/>
          <w:sz w:val="21"/>
          <w:szCs w:val="21"/>
        </w:rPr>
        <w:drawing>
          <wp:inline distT="0" distB="0" distL="0" distR="0" wp14:anchorId="48EFF2AB" wp14:editId="4C88DE81">
            <wp:extent cx="2437206" cy="1789044"/>
            <wp:effectExtent l="0" t="0" r="1270" b="1905"/>
            <wp:docPr id="5"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3661" cy="1801123"/>
                    </a:xfrm>
                    <a:prstGeom prst="rect">
                      <a:avLst/>
                    </a:prstGeom>
                  </pic:spPr>
                </pic:pic>
              </a:graphicData>
            </a:graphic>
          </wp:inline>
        </w:drawing>
      </w:r>
      <w:r>
        <w:rPr>
          <w:rFonts w:asciiTheme="minorHAnsi" w:eastAsiaTheme="minorHAnsi" w:hAnsiTheme="minorHAnsi"/>
          <w:noProof/>
          <w:sz w:val="21"/>
          <w:szCs w:val="21"/>
        </w:rPr>
        <w:drawing>
          <wp:inline distT="0" distB="0" distL="0" distR="0" wp14:anchorId="198B907D" wp14:editId="099AE8E6">
            <wp:extent cx="2374290" cy="1749287"/>
            <wp:effectExtent l="0" t="0" r="635" b="3810"/>
            <wp:docPr id="6" name="図 6"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297" cy="1789077"/>
                    </a:xfrm>
                    <a:prstGeom prst="rect">
                      <a:avLst/>
                    </a:prstGeom>
                  </pic:spPr>
                </pic:pic>
              </a:graphicData>
            </a:graphic>
          </wp:inline>
        </w:drawing>
      </w:r>
    </w:p>
    <w:p w14:paraId="0AA273CE" w14:textId="5CC6C0D1" w:rsidR="00966234" w:rsidRPr="007612CE" w:rsidRDefault="004E3078" w:rsidP="004E3078">
      <w:pPr>
        <w:ind w:left="360"/>
        <w:jc w:val="center"/>
        <w:rPr>
          <w:rFonts w:asciiTheme="minorHAnsi" w:eastAsiaTheme="minorHAnsi" w:hAnsiTheme="minorHAnsi"/>
          <w:sz w:val="18"/>
          <w:szCs w:val="21"/>
        </w:rPr>
      </w:pPr>
      <w:r w:rsidRPr="007612CE">
        <w:rPr>
          <w:rFonts w:asciiTheme="minorHAnsi" w:eastAsiaTheme="minorHAnsi" w:hAnsiTheme="minorHAnsi" w:hint="eastAsia"/>
          <w:sz w:val="18"/>
          <w:szCs w:val="21"/>
        </w:rPr>
        <w:t>図2</w:t>
      </w:r>
      <w:r w:rsidR="003D062F" w:rsidRPr="007612CE">
        <w:rPr>
          <w:rFonts w:asciiTheme="minorHAnsi" w:eastAsiaTheme="minorHAnsi" w:hAnsiTheme="minorHAnsi"/>
          <w:sz w:val="18"/>
          <w:szCs w:val="21"/>
        </w:rPr>
        <w:t xml:space="preserve">: </w:t>
      </w:r>
      <w:r w:rsidRPr="007612CE">
        <w:rPr>
          <w:rFonts w:asciiTheme="minorHAnsi" w:eastAsiaTheme="minorHAnsi" w:hAnsiTheme="minorHAnsi" w:hint="eastAsia"/>
          <w:sz w:val="18"/>
          <w:szCs w:val="21"/>
        </w:rPr>
        <w:t>重要特徴量の可視</w:t>
      </w:r>
      <w:bookmarkStart w:id="0" w:name="_GoBack"/>
      <w:bookmarkEnd w:id="0"/>
      <w:r w:rsidRPr="007612CE">
        <w:rPr>
          <w:rFonts w:asciiTheme="minorHAnsi" w:eastAsiaTheme="minorHAnsi" w:hAnsiTheme="minorHAnsi" w:hint="eastAsia"/>
          <w:sz w:val="18"/>
          <w:szCs w:val="21"/>
        </w:rPr>
        <w:t>化(</w:t>
      </w:r>
      <w:proofErr w:type="spellStart"/>
      <w:r w:rsidRPr="007612CE">
        <w:rPr>
          <w:rFonts w:asciiTheme="minorHAnsi" w:eastAsiaTheme="minorHAnsi" w:hAnsiTheme="minorHAnsi"/>
          <w:sz w:val="18"/>
          <w:szCs w:val="21"/>
        </w:rPr>
        <w:t>Xgboost</w:t>
      </w:r>
      <w:proofErr w:type="spellEnd"/>
      <w:r w:rsidRPr="007612CE">
        <w:rPr>
          <w:rFonts w:asciiTheme="minorHAnsi" w:eastAsiaTheme="minorHAnsi" w:hAnsiTheme="minorHAnsi"/>
          <w:sz w:val="18"/>
          <w:szCs w:val="21"/>
        </w:rPr>
        <w:t>(</w:t>
      </w:r>
      <w:r w:rsidRPr="007612CE">
        <w:rPr>
          <w:rFonts w:asciiTheme="minorHAnsi" w:eastAsiaTheme="minorHAnsi" w:hAnsiTheme="minorHAnsi" w:hint="eastAsia"/>
          <w:sz w:val="18"/>
          <w:szCs w:val="21"/>
        </w:rPr>
        <w:t>左</w:t>
      </w:r>
      <w:r w:rsidRPr="007612CE">
        <w:rPr>
          <w:rFonts w:asciiTheme="minorHAnsi" w:eastAsiaTheme="minorHAnsi" w:hAnsiTheme="minorHAnsi"/>
          <w:sz w:val="18"/>
          <w:szCs w:val="21"/>
        </w:rPr>
        <w:t>)</w:t>
      </w:r>
      <w:r w:rsidRPr="007612CE">
        <w:rPr>
          <w:rFonts w:asciiTheme="minorHAnsi" w:eastAsiaTheme="minorHAnsi" w:hAnsiTheme="minorHAnsi" w:hint="eastAsia"/>
          <w:sz w:val="18"/>
          <w:szCs w:val="21"/>
        </w:rPr>
        <w:t>と</w:t>
      </w:r>
      <w:proofErr w:type="spellStart"/>
      <w:r w:rsidRPr="007612CE">
        <w:rPr>
          <w:rFonts w:asciiTheme="minorHAnsi" w:eastAsiaTheme="minorHAnsi" w:hAnsiTheme="minorHAnsi" w:hint="eastAsia"/>
          <w:sz w:val="18"/>
          <w:szCs w:val="21"/>
        </w:rPr>
        <w:t>L</w:t>
      </w:r>
      <w:r w:rsidRPr="007612CE">
        <w:rPr>
          <w:rFonts w:asciiTheme="minorHAnsi" w:eastAsiaTheme="minorHAnsi" w:hAnsiTheme="minorHAnsi"/>
          <w:sz w:val="18"/>
          <w:szCs w:val="21"/>
        </w:rPr>
        <w:t>ightGBM</w:t>
      </w:r>
      <w:proofErr w:type="spellEnd"/>
      <w:r w:rsidRPr="007612CE">
        <w:rPr>
          <w:rFonts w:asciiTheme="minorHAnsi" w:eastAsiaTheme="minorHAnsi" w:hAnsiTheme="minorHAnsi"/>
          <w:sz w:val="18"/>
          <w:szCs w:val="21"/>
        </w:rPr>
        <w:t>(</w:t>
      </w:r>
      <w:r w:rsidRPr="007612CE">
        <w:rPr>
          <w:rFonts w:asciiTheme="minorHAnsi" w:eastAsiaTheme="minorHAnsi" w:hAnsiTheme="minorHAnsi" w:hint="eastAsia"/>
          <w:sz w:val="18"/>
          <w:szCs w:val="21"/>
        </w:rPr>
        <w:t>右</w:t>
      </w:r>
      <w:r w:rsidRPr="007612CE">
        <w:rPr>
          <w:rFonts w:asciiTheme="minorHAnsi" w:eastAsiaTheme="minorHAnsi" w:hAnsiTheme="minorHAnsi"/>
          <w:sz w:val="18"/>
          <w:szCs w:val="21"/>
        </w:rPr>
        <w:t>)</w:t>
      </w:r>
      <w:r w:rsidRPr="007612CE">
        <w:rPr>
          <w:rFonts w:asciiTheme="minorHAnsi" w:eastAsiaTheme="minorHAnsi" w:hAnsiTheme="minorHAnsi" w:hint="eastAsia"/>
          <w:sz w:val="18"/>
          <w:szCs w:val="21"/>
        </w:rPr>
        <w:t>)</w:t>
      </w:r>
    </w:p>
    <w:p w14:paraId="196D4B37" w14:textId="77777777" w:rsidR="003D062F" w:rsidRPr="00966234" w:rsidRDefault="003D062F" w:rsidP="003D062F">
      <w:pPr>
        <w:rPr>
          <w:rFonts w:asciiTheme="minorHAnsi" w:eastAsiaTheme="minorHAnsi" w:hAnsiTheme="minorHAnsi"/>
          <w:sz w:val="21"/>
          <w:szCs w:val="21"/>
        </w:rPr>
      </w:pPr>
    </w:p>
    <w:p w14:paraId="18C24C7E" w14:textId="29D0C9A2" w:rsidR="002373D3" w:rsidRPr="0026646A" w:rsidRDefault="00BA60F0" w:rsidP="0026646A">
      <w:pPr>
        <w:pStyle w:val="a3"/>
        <w:numPr>
          <w:ilvl w:val="0"/>
          <w:numId w:val="1"/>
        </w:numPr>
        <w:ind w:leftChars="0"/>
        <w:rPr>
          <w:rFonts w:asciiTheme="minorHAnsi" w:eastAsiaTheme="minorHAnsi" w:hAnsiTheme="minorHAnsi"/>
        </w:rPr>
      </w:pPr>
      <w:r w:rsidRPr="0026646A">
        <w:rPr>
          <w:rFonts w:asciiTheme="minorHAnsi" w:eastAsiaTheme="minorHAnsi" w:hAnsiTheme="minorHAnsi" w:hint="eastAsia"/>
        </w:rPr>
        <w:t>参考文献</w:t>
      </w:r>
    </w:p>
    <w:p w14:paraId="539F150F" w14:textId="3D97BC16" w:rsidR="00BA60F0" w:rsidRPr="005B66FC" w:rsidRDefault="00BA60F0" w:rsidP="005B66FC">
      <w:pPr>
        <w:pStyle w:val="a3"/>
        <w:numPr>
          <w:ilvl w:val="0"/>
          <w:numId w:val="3"/>
        </w:numPr>
        <w:ind w:leftChars="0" w:left="426" w:hanging="426"/>
        <w:rPr>
          <w:rFonts w:asciiTheme="minorHAnsi" w:eastAsiaTheme="minorHAnsi" w:hAnsiTheme="minorHAnsi" w:cs="Segoe UI"/>
          <w:iCs/>
          <w:color w:val="212121"/>
          <w:sz w:val="21"/>
          <w:szCs w:val="21"/>
          <w:shd w:val="clear" w:color="auto" w:fill="FFFFFF"/>
        </w:rPr>
      </w:pPr>
      <w:r w:rsidRPr="005B66FC">
        <w:rPr>
          <w:rFonts w:asciiTheme="minorHAnsi" w:eastAsiaTheme="minorHAnsi" w:hAnsiTheme="minorHAnsi"/>
          <w:sz w:val="21"/>
          <w:szCs w:val="21"/>
        </w:rPr>
        <w:t xml:space="preserve">Peter </w:t>
      </w:r>
      <w:proofErr w:type="spellStart"/>
      <w:r w:rsidRPr="005B66FC">
        <w:rPr>
          <w:rFonts w:asciiTheme="minorHAnsi" w:eastAsiaTheme="minorHAnsi" w:hAnsiTheme="minorHAnsi" w:cs="Segoe UI"/>
          <w:color w:val="212121"/>
          <w:sz w:val="21"/>
          <w:szCs w:val="21"/>
          <w:shd w:val="clear" w:color="auto" w:fill="FFFFFF"/>
        </w:rPr>
        <w:t>Cimermancic</w:t>
      </w:r>
      <w:proofErr w:type="spellEnd"/>
      <w:r w:rsidRPr="005B66FC">
        <w:rPr>
          <w:rFonts w:asciiTheme="minorHAnsi" w:eastAsiaTheme="minorHAnsi" w:hAnsiTheme="minorHAnsi" w:cs="Segoe UI"/>
          <w:color w:val="212121"/>
          <w:sz w:val="21"/>
          <w:szCs w:val="21"/>
          <w:shd w:val="clear" w:color="auto" w:fill="FFFFFF"/>
        </w:rPr>
        <w:t xml:space="preserve"> </w:t>
      </w:r>
      <w:r w:rsidRPr="00C76BBC">
        <w:rPr>
          <w:rFonts w:asciiTheme="minorHAnsi" w:eastAsiaTheme="minorHAnsi" w:hAnsiTheme="minorHAnsi" w:cs="Segoe UI"/>
          <w:i/>
          <w:color w:val="212121"/>
          <w:sz w:val="21"/>
          <w:szCs w:val="21"/>
          <w:shd w:val="clear" w:color="auto" w:fill="FFFFFF"/>
        </w:rPr>
        <w:t>et al.</w:t>
      </w:r>
      <w:r w:rsidR="00B93E10">
        <w:rPr>
          <w:rFonts w:asciiTheme="minorHAnsi" w:eastAsiaTheme="minorHAnsi" w:hAnsiTheme="minorHAnsi" w:cs="Segoe UI"/>
          <w:color w:val="212121"/>
          <w:sz w:val="21"/>
          <w:szCs w:val="21"/>
          <w:shd w:val="clear" w:color="auto" w:fill="FFFFFF"/>
        </w:rPr>
        <w:t>,</w:t>
      </w:r>
      <w:r w:rsidRPr="005B66FC">
        <w:rPr>
          <w:rFonts w:asciiTheme="minorHAnsi" w:eastAsiaTheme="minorHAnsi" w:hAnsiTheme="minorHAnsi" w:cs="Segoe UI"/>
          <w:color w:val="212121"/>
          <w:sz w:val="21"/>
          <w:szCs w:val="21"/>
          <w:shd w:val="clear" w:color="auto" w:fill="FFFFFF"/>
        </w:rPr>
        <w:t xml:space="preserve"> </w:t>
      </w:r>
      <w:r w:rsidRPr="005B66FC">
        <w:rPr>
          <w:rFonts w:asciiTheme="minorHAnsi" w:eastAsiaTheme="minorHAnsi" w:hAnsiTheme="minorHAnsi" w:cs="Segoe UI"/>
          <w:i/>
          <w:iCs/>
          <w:color w:val="212121"/>
          <w:sz w:val="21"/>
          <w:szCs w:val="21"/>
          <w:shd w:val="clear" w:color="auto" w:fill="FFFFFF"/>
        </w:rPr>
        <w:t>J Mol Biol</w:t>
      </w:r>
      <w:r w:rsidRPr="005B66FC">
        <w:rPr>
          <w:rFonts w:asciiTheme="minorHAnsi" w:eastAsiaTheme="minorHAnsi" w:hAnsiTheme="minorHAnsi" w:cs="Segoe UI"/>
          <w:iCs/>
          <w:color w:val="212121"/>
          <w:sz w:val="21"/>
          <w:szCs w:val="21"/>
          <w:shd w:val="clear" w:color="auto" w:fill="FFFFFF"/>
        </w:rPr>
        <w:t xml:space="preserve">. </w:t>
      </w:r>
      <w:r w:rsidR="00B93E10" w:rsidRPr="00C76BBC">
        <w:rPr>
          <w:rFonts w:asciiTheme="minorHAnsi" w:eastAsiaTheme="minorHAnsi" w:hAnsiTheme="minorHAnsi" w:cs="Segoe UI" w:hint="eastAsia"/>
          <w:b/>
          <w:iCs/>
          <w:color w:val="212121"/>
          <w:sz w:val="21"/>
          <w:szCs w:val="21"/>
          <w:shd w:val="clear" w:color="auto" w:fill="FFFFFF"/>
        </w:rPr>
        <w:t>428</w:t>
      </w:r>
      <w:r w:rsidR="00B93E10">
        <w:rPr>
          <w:rFonts w:asciiTheme="minorHAnsi" w:eastAsiaTheme="minorHAnsi" w:hAnsiTheme="minorHAnsi" w:cs="Segoe UI"/>
          <w:iCs/>
          <w:color w:val="212121"/>
          <w:sz w:val="21"/>
          <w:szCs w:val="21"/>
          <w:shd w:val="clear" w:color="auto" w:fill="FFFFFF"/>
        </w:rPr>
        <w:t>, 709-719 (</w:t>
      </w:r>
      <w:r w:rsidRPr="005B66FC">
        <w:rPr>
          <w:rFonts w:asciiTheme="minorHAnsi" w:eastAsiaTheme="minorHAnsi" w:hAnsiTheme="minorHAnsi" w:cs="Segoe UI"/>
          <w:iCs/>
          <w:color w:val="212121"/>
          <w:sz w:val="21"/>
          <w:szCs w:val="21"/>
          <w:shd w:val="clear" w:color="auto" w:fill="FFFFFF"/>
        </w:rPr>
        <w:t>2016</w:t>
      </w:r>
      <w:r w:rsidR="00B93E10">
        <w:rPr>
          <w:rFonts w:asciiTheme="minorHAnsi" w:eastAsiaTheme="minorHAnsi" w:hAnsiTheme="minorHAnsi" w:cs="Segoe UI"/>
          <w:iCs/>
          <w:color w:val="212121"/>
          <w:sz w:val="21"/>
          <w:szCs w:val="21"/>
          <w:shd w:val="clear" w:color="auto" w:fill="FFFFFF"/>
        </w:rPr>
        <w:t>).</w:t>
      </w:r>
    </w:p>
    <w:p w14:paraId="2363C6DF" w14:textId="7B5F922E" w:rsidR="00BA60F0" w:rsidRPr="005B66FC" w:rsidRDefault="00BA60F0" w:rsidP="005B66FC">
      <w:pPr>
        <w:pStyle w:val="a3"/>
        <w:numPr>
          <w:ilvl w:val="0"/>
          <w:numId w:val="3"/>
        </w:numPr>
        <w:ind w:leftChars="0" w:left="426" w:hanging="426"/>
        <w:rPr>
          <w:rFonts w:asciiTheme="minorHAnsi" w:eastAsiaTheme="minorHAnsi" w:hAnsiTheme="minorHAnsi"/>
          <w:sz w:val="21"/>
          <w:szCs w:val="21"/>
        </w:rPr>
      </w:pPr>
      <w:r w:rsidRPr="005B66FC">
        <w:rPr>
          <w:rFonts w:asciiTheme="minorHAnsi" w:eastAsiaTheme="minorHAnsi" w:hAnsiTheme="minorHAnsi"/>
          <w:sz w:val="21"/>
          <w:szCs w:val="21"/>
        </w:rPr>
        <w:t xml:space="preserve">Kimura SR </w:t>
      </w:r>
      <w:r w:rsidRPr="00C76BBC">
        <w:rPr>
          <w:rFonts w:asciiTheme="minorHAnsi" w:eastAsiaTheme="minorHAnsi" w:hAnsiTheme="minorHAnsi"/>
          <w:i/>
          <w:sz w:val="21"/>
          <w:szCs w:val="21"/>
        </w:rPr>
        <w:t>et</w:t>
      </w:r>
      <w:r w:rsidR="00C76BBC">
        <w:rPr>
          <w:rFonts w:asciiTheme="minorHAnsi" w:eastAsiaTheme="minorHAnsi" w:hAnsiTheme="minorHAnsi"/>
          <w:i/>
          <w:sz w:val="21"/>
          <w:szCs w:val="21"/>
        </w:rPr>
        <w:t xml:space="preserve"> </w:t>
      </w:r>
      <w:r w:rsidRPr="00C76BBC">
        <w:rPr>
          <w:rFonts w:asciiTheme="minorHAnsi" w:eastAsiaTheme="minorHAnsi" w:hAnsiTheme="minorHAnsi"/>
          <w:i/>
          <w:sz w:val="21"/>
          <w:szCs w:val="21"/>
        </w:rPr>
        <w:t>al.</w:t>
      </w:r>
      <w:r w:rsidR="00B93E10">
        <w:rPr>
          <w:rFonts w:asciiTheme="minorHAnsi" w:eastAsiaTheme="minorHAnsi" w:hAnsiTheme="minorHAnsi"/>
          <w:sz w:val="21"/>
          <w:szCs w:val="21"/>
        </w:rPr>
        <w:t xml:space="preserve">, </w:t>
      </w:r>
      <w:r w:rsidRPr="005B66FC">
        <w:rPr>
          <w:rFonts w:asciiTheme="minorHAnsi" w:eastAsiaTheme="minorHAnsi" w:hAnsiTheme="minorHAnsi"/>
          <w:i/>
          <w:iCs/>
          <w:sz w:val="21"/>
          <w:szCs w:val="21"/>
        </w:rPr>
        <w:t>J Chem Inf Model</w:t>
      </w:r>
      <w:r w:rsidRPr="005B66FC">
        <w:rPr>
          <w:rFonts w:asciiTheme="minorHAnsi" w:eastAsiaTheme="minorHAnsi" w:hAnsiTheme="minorHAnsi"/>
          <w:iCs/>
          <w:sz w:val="21"/>
          <w:szCs w:val="21"/>
        </w:rPr>
        <w:t xml:space="preserve">. </w:t>
      </w:r>
      <w:r w:rsidR="00B93E10" w:rsidRPr="00C76BBC">
        <w:rPr>
          <w:rFonts w:asciiTheme="minorHAnsi" w:eastAsiaTheme="minorHAnsi" w:hAnsiTheme="minorHAnsi"/>
          <w:b/>
          <w:iCs/>
          <w:sz w:val="21"/>
          <w:szCs w:val="21"/>
        </w:rPr>
        <w:t>57</w:t>
      </w:r>
      <w:r w:rsidR="00B93E10">
        <w:rPr>
          <w:rFonts w:asciiTheme="minorHAnsi" w:eastAsiaTheme="minorHAnsi" w:hAnsiTheme="minorHAnsi"/>
          <w:iCs/>
          <w:sz w:val="21"/>
          <w:szCs w:val="21"/>
        </w:rPr>
        <w:t>, 1388-1401 (2017).</w:t>
      </w:r>
    </w:p>
    <w:p w14:paraId="7EA12658" w14:textId="44AD5075" w:rsidR="0026646A" w:rsidRDefault="00BA60F0" w:rsidP="0026646A">
      <w:pPr>
        <w:pStyle w:val="a3"/>
        <w:numPr>
          <w:ilvl w:val="0"/>
          <w:numId w:val="3"/>
        </w:numPr>
        <w:ind w:leftChars="0" w:left="426" w:hanging="426"/>
        <w:rPr>
          <w:rFonts w:asciiTheme="minorHAnsi" w:eastAsiaTheme="minorHAnsi" w:hAnsiTheme="minorHAnsi"/>
          <w:iCs/>
          <w:sz w:val="21"/>
          <w:szCs w:val="21"/>
        </w:rPr>
      </w:pPr>
      <w:proofErr w:type="spellStart"/>
      <w:r w:rsidRPr="005B66FC">
        <w:rPr>
          <w:rFonts w:asciiTheme="minorHAnsi" w:eastAsiaTheme="minorHAnsi" w:hAnsiTheme="minorHAnsi"/>
          <w:sz w:val="21"/>
          <w:szCs w:val="21"/>
        </w:rPr>
        <w:t>Antonija</w:t>
      </w:r>
      <w:proofErr w:type="spellEnd"/>
      <w:r w:rsidRPr="005B66FC">
        <w:rPr>
          <w:rFonts w:asciiTheme="minorHAnsi" w:eastAsiaTheme="minorHAnsi" w:hAnsiTheme="minorHAnsi"/>
          <w:sz w:val="21"/>
          <w:szCs w:val="21"/>
        </w:rPr>
        <w:t xml:space="preserve"> </w:t>
      </w:r>
      <w:proofErr w:type="spellStart"/>
      <w:r w:rsidRPr="005B66FC">
        <w:rPr>
          <w:rFonts w:asciiTheme="minorHAnsi" w:eastAsiaTheme="minorHAnsi" w:hAnsiTheme="minorHAnsi"/>
          <w:sz w:val="21"/>
          <w:szCs w:val="21"/>
        </w:rPr>
        <w:t>Kuzmanic</w:t>
      </w:r>
      <w:proofErr w:type="spellEnd"/>
      <w:r w:rsidRPr="005B66FC">
        <w:rPr>
          <w:rFonts w:asciiTheme="minorHAnsi" w:eastAsiaTheme="minorHAnsi" w:hAnsiTheme="minorHAnsi"/>
          <w:sz w:val="21"/>
          <w:szCs w:val="21"/>
        </w:rPr>
        <w:t xml:space="preserve"> </w:t>
      </w:r>
      <w:r w:rsidRPr="00C76BBC">
        <w:rPr>
          <w:rFonts w:asciiTheme="minorHAnsi" w:eastAsiaTheme="minorHAnsi" w:hAnsiTheme="minorHAnsi"/>
          <w:i/>
          <w:sz w:val="21"/>
          <w:szCs w:val="21"/>
        </w:rPr>
        <w:t>et</w:t>
      </w:r>
      <w:r w:rsidR="00C76BBC" w:rsidRPr="00C76BBC">
        <w:rPr>
          <w:rFonts w:asciiTheme="minorHAnsi" w:eastAsiaTheme="minorHAnsi" w:hAnsiTheme="minorHAnsi"/>
          <w:i/>
          <w:sz w:val="21"/>
          <w:szCs w:val="21"/>
        </w:rPr>
        <w:t xml:space="preserve"> </w:t>
      </w:r>
      <w:r w:rsidRPr="00C76BBC">
        <w:rPr>
          <w:rFonts w:asciiTheme="minorHAnsi" w:eastAsiaTheme="minorHAnsi" w:hAnsiTheme="minorHAnsi"/>
          <w:i/>
          <w:sz w:val="21"/>
          <w:szCs w:val="21"/>
        </w:rPr>
        <w:t>al.</w:t>
      </w:r>
      <w:r w:rsidRPr="005B66FC">
        <w:rPr>
          <w:rFonts w:asciiTheme="minorHAnsi" w:eastAsiaTheme="minorHAnsi" w:hAnsiTheme="minorHAnsi"/>
          <w:sz w:val="21"/>
          <w:szCs w:val="21"/>
        </w:rPr>
        <w:t xml:space="preserve">, </w:t>
      </w:r>
      <w:r w:rsidR="00B93E10" w:rsidRPr="00B93E10">
        <w:rPr>
          <w:rFonts w:asciiTheme="minorHAnsi" w:eastAsiaTheme="minorHAnsi" w:hAnsiTheme="minorHAnsi"/>
          <w:i/>
          <w:sz w:val="21"/>
          <w:szCs w:val="21"/>
        </w:rPr>
        <w:t xml:space="preserve">Acc. </w:t>
      </w:r>
      <w:r w:rsidRPr="005B66FC">
        <w:rPr>
          <w:rFonts w:asciiTheme="minorHAnsi" w:eastAsiaTheme="minorHAnsi" w:hAnsiTheme="minorHAnsi"/>
          <w:i/>
          <w:iCs/>
          <w:sz w:val="21"/>
          <w:szCs w:val="21"/>
        </w:rPr>
        <w:t xml:space="preserve">Chem. Res. </w:t>
      </w:r>
      <w:r w:rsidR="00B93E10" w:rsidRPr="00C76BBC">
        <w:rPr>
          <w:rFonts w:asciiTheme="minorHAnsi" w:eastAsiaTheme="minorHAnsi" w:hAnsiTheme="minorHAnsi"/>
          <w:b/>
          <w:iCs/>
          <w:sz w:val="21"/>
          <w:szCs w:val="21"/>
        </w:rPr>
        <w:t>53</w:t>
      </w:r>
      <w:r w:rsidR="00B93E10">
        <w:rPr>
          <w:rFonts w:asciiTheme="minorHAnsi" w:eastAsiaTheme="minorHAnsi" w:hAnsiTheme="minorHAnsi"/>
          <w:iCs/>
          <w:sz w:val="21"/>
          <w:szCs w:val="21"/>
        </w:rPr>
        <w:t>, 654-661 (2020).</w:t>
      </w:r>
    </w:p>
    <w:p w14:paraId="012009D7" w14:textId="41546A79" w:rsidR="002373D3" w:rsidRPr="004E3078" w:rsidRDefault="0026646A" w:rsidP="00DF4871">
      <w:pPr>
        <w:pStyle w:val="a3"/>
        <w:numPr>
          <w:ilvl w:val="0"/>
          <w:numId w:val="3"/>
        </w:numPr>
        <w:ind w:leftChars="0" w:left="426" w:hanging="426"/>
        <w:rPr>
          <w:rFonts w:asciiTheme="minorHAnsi" w:eastAsiaTheme="minorHAnsi" w:hAnsiTheme="minorHAnsi"/>
          <w:iCs/>
          <w:sz w:val="21"/>
          <w:szCs w:val="21"/>
        </w:rPr>
      </w:pPr>
      <w:r w:rsidRPr="0026646A">
        <w:rPr>
          <w:rFonts w:asciiTheme="minorHAnsi" w:eastAsiaTheme="minorHAnsi" w:hAnsiTheme="minorHAnsi" w:cs="Segoe UI"/>
          <w:color w:val="333333"/>
          <w:sz w:val="21"/>
          <w:szCs w:val="21"/>
          <w:shd w:val="clear" w:color="auto" w:fill="FFFFFF"/>
        </w:rPr>
        <w:t xml:space="preserve">Le </w:t>
      </w:r>
      <w:proofErr w:type="spellStart"/>
      <w:r w:rsidRPr="0026646A">
        <w:rPr>
          <w:rFonts w:asciiTheme="minorHAnsi" w:eastAsiaTheme="minorHAnsi" w:hAnsiTheme="minorHAnsi" w:cs="Segoe UI"/>
          <w:color w:val="333333"/>
          <w:sz w:val="21"/>
          <w:szCs w:val="21"/>
          <w:shd w:val="clear" w:color="auto" w:fill="FFFFFF"/>
        </w:rPr>
        <w:t>Guilloux</w:t>
      </w:r>
      <w:proofErr w:type="spellEnd"/>
      <w:r>
        <w:rPr>
          <w:rFonts w:asciiTheme="minorHAnsi" w:eastAsiaTheme="minorHAnsi" w:hAnsiTheme="minorHAnsi" w:cs="Segoe UI"/>
          <w:color w:val="333333"/>
          <w:sz w:val="21"/>
          <w:szCs w:val="21"/>
          <w:shd w:val="clear" w:color="auto" w:fill="FFFFFF"/>
        </w:rPr>
        <w:t xml:space="preserve"> </w:t>
      </w:r>
      <w:r w:rsidRPr="00C76BBC">
        <w:rPr>
          <w:rFonts w:asciiTheme="minorHAnsi" w:eastAsiaTheme="minorHAnsi" w:hAnsiTheme="minorHAnsi" w:cs="Segoe UI"/>
          <w:i/>
          <w:color w:val="333333"/>
          <w:sz w:val="21"/>
          <w:szCs w:val="21"/>
          <w:shd w:val="clear" w:color="auto" w:fill="FFFFFF"/>
        </w:rPr>
        <w:t>et</w:t>
      </w:r>
      <w:r w:rsidR="00C76BBC" w:rsidRPr="00C76BBC">
        <w:rPr>
          <w:rFonts w:asciiTheme="minorHAnsi" w:eastAsiaTheme="minorHAnsi" w:hAnsiTheme="minorHAnsi" w:cs="Segoe UI"/>
          <w:i/>
          <w:color w:val="333333"/>
          <w:sz w:val="21"/>
          <w:szCs w:val="21"/>
          <w:shd w:val="clear" w:color="auto" w:fill="FFFFFF"/>
        </w:rPr>
        <w:t xml:space="preserve"> </w:t>
      </w:r>
      <w:r w:rsidRPr="00C76BBC">
        <w:rPr>
          <w:rFonts w:asciiTheme="minorHAnsi" w:eastAsiaTheme="minorHAnsi" w:hAnsiTheme="minorHAnsi" w:cs="Segoe UI"/>
          <w:i/>
          <w:color w:val="333333"/>
          <w:sz w:val="21"/>
          <w:szCs w:val="21"/>
          <w:shd w:val="clear" w:color="auto" w:fill="FFFFFF"/>
        </w:rPr>
        <w:t>al.</w:t>
      </w:r>
      <w:r w:rsidR="00B93E10">
        <w:rPr>
          <w:rStyle w:val="apple-converted-space"/>
          <w:rFonts w:asciiTheme="minorHAnsi" w:eastAsiaTheme="minorHAnsi" w:hAnsiTheme="minorHAnsi" w:cs="Segoe UI"/>
          <w:color w:val="333333"/>
          <w:sz w:val="21"/>
          <w:szCs w:val="21"/>
          <w:shd w:val="clear" w:color="auto" w:fill="FFFFFF"/>
        </w:rPr>
        <w:t xml:space="preserve">, </w:t>
      </w:r>
      <w:r w:rsidRPr="0026646A">
        <w:rPr>
          <w:rFonts w:asciiTheme="minorHAnsi" w:eastAsiaTheme="minorHAnsi" w:hAnsiTheme="minorHAnsi" w:cs="Segoe UI"/>
          <w:i/>
          <w:iCs/>
          <w:color w:val="333333"/>
          <w:sz w:val="21"/>
          <w:szCs w:val="21"/>
        </w:rPr>
        <w:t>BMC Bioinformatics</w:t>
      </w:r>
      <w:r w:rsidRPr="0026646A">
        <w:rPr>
          <w:rStyle w:val="apple-converted-space"/>
          <w:rFonts w:asciiTheme="minorHAnsi" w:eastAsiaTheme="minorHAnsi" w:hAnsiTheme="minorHAnsi" w:cs="Segoe UI"/>
          <w:color w:val="333333"/>
          <w:sz w:val="21"/>
          <w:szCs w:val="21"/>
          <w:shd w:val="clear" w:color="auto" w:fill="FFFFFF"/>
        </w:rPr>
        <w:t> </w:t>
      </w:r>
      <w:r w:rsidRPr="00C76BBC">
        <w:rPr>
          <w:rFonts w:asciiTheme="minorHAnsi" w:eastAsiaTheme="minorHAnsi" w:hAnsiTheme="minorHAnsi" w:cs="Segoe UI"/>
          <w:b/>
          <w:color w:val="333333"/>
          <w:sz w:val="21"/>
          <w:szCs w:val="21"/>
        </w:rPr>
        <w:t>10</w:t>
      </w:r>
      <w:r w:rsidRPr="0026646A">
        <w:rPr>
          <w:rFonts w:asciiTheme="minorHAnsi" w:eastAsiaTheme="minorHAnsi" w:hAnsiTheme="minorHAnsi" w:cs="Segoe UI"/>
          <w:color w:val="333333"/>
          <w:sz w:val="21"/>
          <w:szCs w:val="21"/>
        </w:rPr>
        <w:t>,</w:t>
      </w:r>
      <w:r w:rsidRPr="0026646A">
        <w:rPr>
          <w:rStyle w:val="apple-converted-space"/>
          <w:rFonts w:asciiTheme="minorHAnsi" w:eastAsiaTheme="minorHAnsi" w:hAnsiTheme="minorHAnsi" w:cs="Segoe UI"/>
          <w:color w:val="333333"/>
          <w:sz w:val="21"/>
          <w:szCs w:val="21"/>
        </w:rPr>
        <w:t> </w:t>
      </w:r>
      <w:r w:rsidRPr="0026646A">
        <w:rPr>
          <w:rFonts w:asciiTheme="minorHAnsi" w:eastAsiaTheme="minorHAnsi" w:hAnsiTheme="minorHAnsi" w:cs="Segoe UI"/>
          <w:color w:val="333333"/>
          <w:sz w:val="21"/>
          <w:szCs w:val="21"/>
          <w:shd w:val="clear" w:color="auto" w:fill="FFFFFF"/>
        </w:rPr>
        <w:t>168 (2009)</w:t>
      </w:r>
    </w:p>
    <w:sectPr w:rsidR="002373D3" w:rsidRPr="004E3078" w:rsidSect="0039307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07131"/>
    <w:multiLevelType w:val="hybridMultilevel"/>
    <w:tmpl w:val="17B26E18"/>
    <w:lvl w:ilvl="0" w:tplc="D7E2802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605449D"/>
    <w:multiLevelType w:val="hybridMultilevel"/>
    <w:tmpl w:val="48869DD4"/>
    <w:lvl w:ilvl="0" w:tplc="41FAA8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B871276"/>
    <w:multiLevelType w:val="hybridMultilevel"/>
    <w:tmpl w:val="BCCECEC0"/>
    <w:lvl w:ilvl="0" w:tplc="3CFCF522">
      <w:start w:val="1"/>
      <w:numFmt w:val="decimal"/>
      <w:lvlText w:val="[%1]"/>
      <w:lvlJc w:val="left"/>
      <w:pPr>
        <w:ind w:left="66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A8"/>
    <w:rsid w:val="00175CA8"/>
    <w:rsid w:val="0023474E"/>
    <w:rsid w:val="002373D3"/>
    <w:rsid w:val="0025054A"/>
    <w:rsid w:val="0026646A"/>
    <w:rsid w:val="002C1A9A"/>
    <w:rsid w:val="002D5439"/>
    <w:rsid w:val="002F69B8"/>
    <w:rsid w:val="003871C2"/>
    <w:rsid w:val="0039307F"/>
    <w:rsid w:val="003D062F"/>
    <w:rsid w:val="00444240"/>
    <w:rsid w:val="00474B7D"/>
    <w:rsid w:val="004C0BD7"/>
    <w:rsid w:val="004E3078"/>
    <w:rsid w:val="00520F1B"/>
    <w:rsid w:val="0056395E"/>
    <w:rsid w:val="005923BB"/>
    <w:rsid w:val="005B66FC"/>
    <w:rsid w:val="005E4BE8"/>
    <w:rsid w:val="006608B3"/>
    <w:rsid w:val="00665A70"/>
    <w:rsid w:val="006C1603"/>
    <w:rsid w:val="006D07A6"/>
    <w:rsid w:val="007612CE"/>
    <w:rsid w:val="00773A94"/>
    <w:rsid w:val="007B5070"/>
    <w:rsid w:val="0084249E"/>
    <w:rsid w:val="0088655E"/>
    <w:rsid w:val="008954D2"/>
    <w:rsid w:val="008B5FF3"/>
    <w:rsid w:val="008C6C72"/>
    <w:rsid w:val="008F4B9D"/>
    <w:rsid w:val="00966234"/>
    <w:rsid w:val="00983CDC"/>
    <w:rsid w:val="009B5840"/>
    <w:rsid w:val="00A10EFB"/>
    <w:rsid w:val="00A673FA"/>
    <w:rsid w:val="00AD6071"/>
    <w:rsid w:val="00B93E10"/>
    <w:rsid w:val="00BA60F0"/>
    <w:rsid w:val="00C4745D"/>
    <w:rsid w:val="00C76BBC"/>
    <w:rsid w:val="00DA755B"/>
    <w:rsid w:val="00DF1981"/>
    <w:rsid w:val="00DF4871"/>
    <w:rsid w:val="00E41BFF"/>
    <w:rsid w:val="00E661E2"/>
    <w:rsid w:val="00EE0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3B6B59"/>
  <w15:chartTrackingRefBased/>
  <w15:docId w15:val="{B58D3366-0B9F-364D-BAF6-54516E88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60F0"/>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60F0"/>
    <w:pPr>
      <w:ind w:leftChars="400" w:left="840"/>
    </w:pPr>
  </w:style>
  <w:style w:type="character" w:styleId="a4">
    <w:name w:val="Hyperlink"/>
    <w:basedOn w:val="a0"/>
    <w:uiPriority w:val="99"/>
    <w:unhideWhenUsed/>
    <w:rsid w:val="0088655E"/>
    <w:rPr>
      <w:color w:val="0563C1" w:themeColor="hyperlink"/>
      <w:u w:val="single"/>
    </w:rPr>
  </w:style>
  <w:style w:type="character" w:styleId="a5">
    <w:name w:val="Unresolved Mention"/>
    <w:basedOn w:val="a0"/>
    <w:uiPriority w:val="99"/>
    <w:semiHidden/>
    <w:unhideWhenUsed/>
    <w:rsid w:val="0088655E"/>
    <w:rPr>
      <w:color w:val="605E5C"/>
      <w:shd w:val="clear" w:color="auto" w:fill="E1DFDD"/>
    </w:rPr>
  </w:style>
  <w:style w:type="character" w:customStyle="1" w:styleId="apple-converted-space">
    <w:name w:val="apple-converted-space"/>
    <w:basedOn w:val="a0"/>
    <w:rsid w:val="0026646A"/>
  </w:style>
  <w:style w:type="paragraph" w:styleId="a6">
    <w:name w:val="caption"/>
    <w:basedOn w:val="a"/>
    <w:next w:val="a"/>
    <w:uiPriority w:val="35"/>
    <w:unhideWhenUsed/>
    <w:qFormat/>
    <w:rsid w:val="006C1603"/>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7628">
      <w:bodyDiv w:val="1"/>
      <w:marLeft w:val="0"/>
      <w:marRight w:val="0"/>
      <w:marTop w:val="0"/>
      <w:marBottom w:val="0"/>
      <w:divBdr>
        <w:top w:val="none" w:sz="0" w:space="0" w:color="auto"/>
        <w:left w:val="none" w:sz="0" w:space="0" w:color="auto"/>
        <w:bottom w:val="none" w:sz="0" w:space="0" w:color="auto"/>
        <w:right w:val="none" w:sz="0" w:space="0" w:color="auto"/>
      </w:divBdr>
    </w:div>
    <w:div w:id="283657341">
      <w:bodyDiv w:val="1"/>
      <w:marLeft w:val="0"/>
      <w:marRight w:val="0"/>
      <w:marTop w:val="0"/>
      <w:marBottom w:val="0"/>
      <w:divBdr>
        <w:top w:val="none" w:sz="0" w:space="0" w:color="auto"/>
        <w:left w:val="none" w:sz="0" w:space="0" w:color="auto"/>
        <w:bottom w:val="none" w:sz="0" w:space="0" w:color="auto"/>
        <w:right w:val="none" w:sz="0" w:space="0" w:color="auto"/>
      </w:divBdr>
    </w:div>
    <w:div w:id="722676250">
      <w:bodyDiv w:val="1"/>
      <w:marLeft w:val="0"/>
      <w:marRight w:val="0"/>
      <w:marTop w:val="0"/>
      <w:marBottom w:val="0"/>
      <w:divBdr>
        <w:top w:val="none" w:sz="0" w:space="0" w:color="auto"/>
        <w:left w:val="none" w:sz="0" w:space="0" w:color="auto"/>
        <w:bottom w:val="none" w:sz="0" w:space="0" w:color="auto"/>
        <w:right w:val="none" w:sz="0" w:space="0" w:color="auto"/>
      </w:divBdr>
    </w:div>
    <w:div w:id="856894515">
      <w:bodyDiv w:val="1"/>
      <w:marLeft w:val="0"/>
      <w:marRight w:val="0"/>
      <w:marTop w:val="0"/>
      <w:marBottom w:val="0"/>
      <w:divBdr>
        <w:top w:val="none" w:sz="0" w:space="0" w:color="auto"/>
        <w:left w:val="none" w:sz="0" w:space="0" w:color="auto"/>
        <w:bottom w:val="none" w:sz="0" w:space="0" w:color="auto"/>
        <w:right w:val="none" w:sz="0" w:space="0" w:color="auto"/>
      </w:divBdr>
      <w:divsChild>
        <w:div w:id="576745745">
          <w:marLeft w:val="0"/>
          <w:marRight w:val="0"/>
          <w:marTop w:val="0"/>
          <w:marBottom w:val="0"/>
          <w:divBdr>
            <w:top w:val="none" w:sz="0" w:space="0" w:color="auto"/>
            <w:left w:val="none" w:sz="0" w:space="0" w:color="auto"/>
            <w:bottom w:val="none" w:sz="0" w:space="0" w:color="auto"/>
            <w:right w:val="none" w:sz="0" w:space="0" w:color="auto"/>
          </w:divBdr>
          <w:divsChild>
            <w:div w:id="1674797704">
              <w:marLeft w:val="0"/>
              <w:marRight w:val="0"/>
              <w:marTop w:val="0"/>
              <w:marBottom w:val="0"/>
              <w:divBdr>
                <w:top w:val="none" w:sz="0" w:space="0" w:color="auto"/>
                <w:left w:val="none" w:sz="0" w:space="0" w:color="auto"/>
                <w:bottom w:val="none" w:sz="0" w:space="0" w:color="auto"/>
                <w:right w:val="none" w:sz="0" w:space="0" w:color="auto"/>
              </w:divBdr>
              <w:divsChild>
                <w:div w:id="765803677">
                  <w:marLeft w:val="0"/>
                  <w:marRight w:val="0"/>
                  <w:marTop w:val="0"/>
                  <w:marBottom w:val="0"/>
                  <w:divBdr>
                    <w:top w:val="none" w:sz="0" w:space="0" w:color="auto"/>
                    <w:left w:val="none" w:sz="0" w:space="0" w:color="auto"/>
                    <w:bottom w:val="none" w:sz="0" w:space="0" w:color="auto"/>
                    <w:right w:val="none" w:sz="0" w:space="0" w:color="auto"/>
                  </w:divBdr>
                  <w:divsChild>
                    <w:div w:id="18442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8578">
      <w:bodyDiv w:val="1"/>
      <w:marLeft w:val="0"/>
      <w:marRight w:val="0"/>
      <w:marTop w:val="0"/>
      <w:marBottom w:val="0"/>
      <w:divBdr>
        <w:top w:val="none" w:sz="0" w:space="0" w:color="auto"/>
        <w:left w:val="none" w:sz="0" w:space="0" w:color="auto"/>
        <w:bottom w:val="none" w:sz="0" w:space="0" w:color="auto"/>
        <w:right w:val="none" w:sz="0" w:space="0" w:color="auto"/>
      </w:divBdr>
      <w:divsChild>
        <w:div w:id="1382823136">
          <w:marLeft w:val="0"/>
          <w:marRight w:val="0"/>
          <w:marTop w:val="0"/>
          <w:marBottom w:val="0"/>
          <w:divBdr>
            <w:top w:val="none" w:sz="0" w:space="0" w:color="auto"/>
            <w:left w:val="none" w:sz="0" w:space="0" w:color="auto"/>
            <w:bottom w:val="none" w:sz="0" w:space="0" w:color="auto"/>
            <w:right w:val="none" w:sz="0" w:space="0" w:color="auto"/>
          </w:divBdr>
        </w:div>
        <w:div w:id="89208364">
          <w:marLeft w:val="0"/>
          <w:marRight w:val="0"/>
          <w:marTop w:val="0"/>
          <w:marBottom w:val="0"/>
          <w:divBdr>
            <w:top w:val="none" w:sz="0" w:space="0" w:color="auto"/>
            <w:left w:val="none" w:sz="0" w:space="0" w:color="auto"/>
            <w:bottom w:val="none" w:sz="0" w:space="0" w:color="auto"/>
            <w:right w:val="none" w:sz="0" w:space="0" w:color="auto"/>
          </w:divBdr>
        </w:div>
      </w:divsChild>
    </w:div>
    <w:div w:id="124290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FD9AC-1605-492B-BBF1-C11615CC3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212</Words>
  <Characters>1212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熊田　匡仁</dc:creator>
  <cp:keywords/>
  <dc:description/>
  <cp:lastModifiedBy>広川貴次</cp:lastModifiedBy>
  <cp:revision>6</cp:revision>
  <dcterms:created xsi:type="dcterms:W3CDTF">2021-04-29T23:27:00Z</dcterms:created>
  <dcterms:modified xsi:type="dcterms:W3CDTF">2021-04-29T23:52:00Z</dcterms:modified>
</cp:coreProperties>
</file>