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Aldo Mamfredo Yax Gutiérrez</w:t>
      </w:r>
      <w:r w:rsidR="00EB6F10">
        <w:t xml:space="preserve"> - 1690-22-6510</w:t>
      </w:r>
    </w:p>
    <w:p w14:paraId="6F0142FA" w14:textId="313B2022" w:rsidR="002F59CF" w:rsidRDefault="002F59CF" w:rsidP="00EB6F10">
      <w:pPr>
        <w:jc w:val="right"/>
      </w:pPr>
      <w:r>
        <w:t>Juan Marcos Castro Tolentino – 1690-22-18398</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El presente documento aborda el desarrollo de un sistema web para la gestión de pedidos de comida, utilizando Python con Django. Se describen los conceptos clave del backend,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Explicar los fundamentos del desarrollo Backend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Configurar vistas, URLs y templates para manejar la interacción con los usuarios.</w:t>
      </w:r>
    </w:p>
    <w:p w14:paraId="3CA4F4B5" w14:textId="77777777" w:rsidR="00250EFE" w:rsidRDefault="00250EFE" w:rsidP="00250EFE"/>
    <w:p w14:paraId="4B2100E2" w14:textId="77777777" w:rsidR="00FD626E" w:rsidRDefault="00250EFE" w:rsidP="00250EFE">
      <w:r>
        <w:t>Gestionar rutas y solicitudes HTTP de manera eficiente y segura.</w:t>
      </w:r>
    </w:p>
    <w:p w14:paraId="44508951" w14:textId="77777777" w:rsidR="00FD626E" w:rsidRDefault="00FD626E" w:rsidP="00250EFE"/>
    <w:p w14:paraId="79754CB9" w14:textId="77777777" w:rsidR="00FD626E" w:rsidRDefault="00FD626E" w:rsidP="00250EFE"/>
    <w:p w14:paraId="2E840F9D" w14:textId="77777777" w:rsidR="00FD626E" w:rsidRDefault="00FD626E" w:rsidP="00250EFE"/>
    <w:p w14:paraId="12C4316C" w14:textId="77777777" w:rsidR="00FD626E" w:rsidRDefault="00FD626E" w:rsidP="00250EFE"/>
    <w:p w14:paraId="620D836A" w14:textId="77777777" w:rsidR="00FD626E" w:rsidRDefault="00FD626E" w:rsidP="00250EFE"/>
    <w:p w14:paraId="70BEB5B6" w14:textId="77777777" w:rsidR="00FD626E" w:rsidRDefault="00FD626E" w:rsidP="00250EFE"/>
    <w:p w14:paraId="4C092E2A" w14:textId="77777777" w:rsidR="00FD626E" w:rsidRDefault="00FD626E" w:rsidP="00250EFE"/>
    <w:p w14:paraId="147D41F5" w14:textId="77777777" w:rsidR="00FD626E" w:rsidRDefault="00FD626E" w:rsidP="00250EFE"/>
    <w:p w14:paraId="5F12B7A4" w14:textId="77777777" w:rsidR="00FD626E" w:rsidRDefault="00FD626E" w:rsidP="00250EFE"/>
    <w:p w14:paraId="06CCB5BE" w14:textId="77777777" w:rsidR="00FD626E" w:rsidRDefault="00FD626E" w:rsidP="00250EFE"/>
    <w:p w14:paraId="1B0341A3" w14:textId="77777777" w:rsidR="00FD626E" w:rsidRDefault="00FD626E" w:rsidP="00250EFE"/>
    <w:p w14:paraId="1872E402" w14:textId="77777777" w:rsidR="00FD626E" w:rsidRDefault="00FD626E" w:rsidP="00250EFE"/>
    <w:p w14:paraId="7CE96579" w14:textId="77777777" w:rsidR="00FD626E" w:rsidRDefault="00FD626E" w:rsidP="00250EFE"/>
    <w:p w14:paraId="52A718FC" w14:textId="77777777" w:rsidR="00FD626E" w:rsidRDefault="00FD626E" w:rsidP="00250EFE"/>
    <w:p w14:paraId="2B741498" w14:textId="77777777" w:rsidR="00FD626E" w:rsidRDefault="00FD626E" w:rsidP="00250EFE"/>
    <w:p w14:paraId="7A02ADD4" w14:textId="77777777" w:rsidR="00FD626E" w:rsidRDefault="00FD626E" w:rsidP="00250EFE"/>
    <w:p w14:paraId="617A56E7" w14:textId="4F9E632B" w:rsidR="009F62F5" w:rsidRPr="004429C1" w:rsidRDefault="000C4057" w:rsidP="009F62F5">
      <w:pPr>
        <w:pStyle w:val="Ttulo1"/>
      </w:pPr>
      <w:bookmarkStart w:id="4" w:name="_Toc207241376"/>
      <w:r>
        <w:lastRenderedPageBreak/>
        <w:t>Backend</w:t>
      </w:r>
      <w:bookmarkEnd w:id="4"/>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8705984" w:rsidR="005C31E9" w:rsidRDefault="00056C11" w:rsidP="005C31E9">
      <w:r w:rsidRPr="00056C11">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EB6F10">
            <w:rPr>
              <w:noProof/>
            </w:rPr>
            <w:t xml:space="preserve"> (Amazon, 2024)</w:t>
          </w:r>
          <w:r>
            <w:fldChar w:fldCharType="end"/>
          </w:r>
        </w:sdtContent>
      </w:sdt>
    </w:p>
    <w:p w14:paraId="67BDE2AE" w14:textId="77777777" w:rsidR="00056C11" w:rsidRDefault="00056C11" w:rsidP="005C31E9"/>
    <w:p w14:paraId="073C2B3E" w14:textId="2691D4E7" w:rsidR="00056C11" w:rsidRPr="005C31E9" w:rsidRDefault="00056C11" w:rsidP="005C31E9">
      <w:r w:rsidRPr="00056C11">
        <w:t>Django es un framework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EB6F10">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6FAB7495" w14:textId="77777777" w:rsidR="005C31E9" w:rsidRPr="005C31E9" w:rsidRDefault="005C31E9" w:rsidP="005C31E9">
      <w:r w:rsidRPr="0007595A">
        <w:t>ORM integrado:</w:t>
      </w:r>
      <w:r w:rsidRPr="005C31E9">
        <w:t xml:space="preserve"> permite interactuar con bases de datos relacionales mediante clases y objetos, evitando el uso directo de SQL.</w:t>
      </w:r>
    </w:p>
    <w:p w14:paraId="033BEB8B" w14:textId="77777777" w:rsidR="005C31E9" w:rsidRPr="005C31E9" w:rsidRDefault="005C31E9" w:rsidP="005C31E9">
      <w:r w:rsidRPr="005C31E9">
        <w:t>Sistema de rutas y vistas: facilita la organización del código y el manejo de solicitudes HTTP.</w:t>
      </w:r>
    </w:p>
    <w:p w14:paraId="0D677F74" w14:textId="77777777" w:rsidR="005C31E9" w:rsidRPr="005C31E9" w:rsidRDefault="005C31E9" w:rsidP="005C31E9">
      <w:r w:rsidRPr="005C31E9">
        <w:t>Sistema de plantillas: permite generar HTML dinámico de forma ordenada y reutilizable.</w:t>
      </w:r>
    </w:p>
    <w:p w14:paraId="1AA928EB" w14:textId="77777777" w:rsidR="005C31E9" w:rsidRPr="005C31E9" w:rsidRDefault="005C31E9" w:rsidP="005C31E9">
      <w:r w:rsidRPr="005C31E9">
        <w:t>Seguridad: incluye protección contra ataques comunes, como inyecciones SQL, Cross-Site Scripting (XSS) y Cross-Site Request Forgery (CSRF).</w:t>
      </w:r>
    </w:p>
    <w:p w14:paraId="5AB700C4" w14:textId="2504AAAD" w:rsidR="005C31E9" w:rsidRDefault="005C31E9" w:rsidP="0007595A">
      <w:r w:rsidRPr="005C31E9">
        <w:t xml:space="preserve">Para este proyecto se utilizó </w:t>
      </w:r>
      <w:r w:rsidRPr="00056C11">
        <w:rPr>
          <w:b/>
          <w:bCs/>
        </w:rPr>
        <w:t>Visual Studio Code</w:t>
      </w:r>
      <w:r w:rsidRPr="005C31E9">
        <w:t xml:space="preserve"> como editor de texto, junto con un entorno virtual (venv) para aislar las dependencias del proyecto y evitar conflictos con otras instalaciones de Python.</w:t>
      </w:r>
    </w:p>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t>Instalación y configuración básica</w:t>
      </w:r>
      <w:bookmarkEnd w:id="6"/>
    </w:p>
    <w:p w14:paraId="036CEF28" w14:textId="2F7CE884" w:rsidR="0007595A" w:rsidRDefault="005C31E9" w:rsidP="0007595A">
      <w:pPr>
        <w:pStyle w:val="Ttulo4"/>
        <w:rPr>
          <w:rFonts w:eastAsiaTheme="minorHAnsi"/>
        </w:rPr>
      </w:pPr>
      <w:r w:rsidRPr="005C31E9">
        <w:rPr>
          <w:rFonts w:eastAsiaTheme="minorHAnsi"/>
        </w:rPr>
        <w:t>Creación del entorno virtual:</w:t>
      </w:r>
    </w:p>
    <w:p w14:paraId="251662AB" w14:textId="49FC73FD" w:rsidR="005C31E9" w:rsidRPr="0007595A" w:rsidRDefault="005C31E9" w:rsidP="0007595A">
      <w:r w:rsidRPr="0007595A">
        <w:t>python -m venv venv</w:t>
      </w:r>
    </w:p>
    <w:p w14:paraId="66D3F04B" w14:textId="77777777" w:rsidR="005C31E9" w:rsidRPr="005C31E9" w:rsidRDefault="005C31E9" w:rsidP="005C31E9"/>
    <w:p w14:paraId="1E3300C4" w14:textId="24C5CDAA" w:rsidR="005C31E9" w:rsidRPr="0007595A" w:rsidRDefault="005C31E9" w:rsidP="0007595A">
      <w:pPr>
        <w:pStyle w:val="Ttulo4"/>
        <w:rPr>
          <w:rFonts w:eastAsiaTheme="minorHAnsi"/>
        </w:rPr>
      </w:pPr>
      <w:r w:rsidRPr="005C31E9">
        <w:rPr>
          <w:rFonts w:eastAsiaTheme="minorHAnsi"/>
        </w:rPr>
        <w:t>Activación del entorno:</w:t>
      </w:r>
    </w:p>
    <w:p w14:paraId="1D59F411" w14:textId="5B1EC0D9" w:rsidR="005C31E9" w:rsidRPr="002F59CF" w:rsidRDefault="005C31E9" w:rsidP="0007595A">
      <w:r w:rsidRPr="002F59CF">
        <w:t>venv\Scripts\activate</w:t>
      </w:r>
    </w:p>
    <w:p w14:paraId="507CA72E" w14:textId="77777777" w:rsidR="0007595A" w:rsidRPr="002F59CF" w:rsidRDefault="0007595A" w:rsidP="0007595A"/>
    <w:p w14:paraId="36C80D12" w14:textId="45D92E42" w:rsidR="005C31E9" w:rsidRPr="005C31E9" w:rsidRDefault="005C31E9" w:rsidP="0007595A">
      <w:pPr>
        <w:pStyle w:val="Ttulo4"/>
        <w:rPr>
          <w:rFonts w:eastAsiaTheme="minorHAnsi"/>
        </w:rPr>
      </w:pPr>
      <w:r w:rsidRPr="005C31E9">
        <w:rPr>
          <w:rFonts w:eastAsiaTheme="minorHAnsi"/>
        </w:rPr>
        <w:t>Instalación de Django:</w:t>
      </w:r>
    </w:p>
    <w:p w14:paraId="33AA3306" w14:textId="77777777" w:rsidR="005C31E9" w:rsidRPr="005C31E9" w:rsidRDefault="005C31E9" w:rsidP="005C31E9">
      <w:r w:rsidRPr="005C31E9">
        <w:t>pip install django</w:t>
      </w:r>
    </w:p>
    <w:p w14:paraId="3AB94BD2" w14:textId="77777777" w:rsidR="005C31E9" w:rsidRPr="005C31E9" w:rsidRDefault="005C31E9" w:rsidP="005C31E9">
      <w:pPr>
        <w:ind w:firstLine="0"/>
      </w:pPr>
    </w:p>
    <w:p w14:paraId="6CF2DC7C" w14:textId="611CC23E" w:rsidR="005C31E9" w:rsidRPr="005C31E9" w:rsidRDefault="005C31E9" w:rsidP="0007595A">
      <w:pPr>
        <w:pStyle w:val="Ttulo4"/>
        <w:rPr>
          <w:rFonts w:eastAsiaTheme="minorHAnsi"/>
        </w:rPr>
      </w:pPr>
      <w:r w:rsidRPr="005C31E9">
        <w:rPr>
          <w:rFonts w:eastAsiaTheme="minorHAnsi"/>
        </w:rPr>
        <w:t>Creación de un proyecto Django:</w:t>
      </w:r>
    </w:p>
    <w:p w14:paraId="3C0163E1" w14:textId="77777777" w:rsidR="005C31E9" w:rsidRPr="005C31E9" w:rsidRDefault="005C31E9" w:rsidP="005C31E9">
      <w:r w:rsidRPr="005C31E9">
        <w:t>django-admin startproject PedidosComida</w:t>
      </w:r>
    </w:p>
    <w:p w14:paraId="626002DA" w14:textId="77777777" w:rsidR="005C31E9" w:rsidRPr="005C31E9" w:rsidRDefault="005C31E9" w:rsidP="005C31E9">
      <w:pPr>
        <w:ind w:firstLine="0"/>
      </w:pPr>
    </w:p>
    <w:p w14:paraId="5D921B81" w14:textId="49FFB7F1" w:rsidR="005C31E9" w:rsidRPr="005C31E9" w:rsidRDefault="005C31E9" w:rsidP="0007595A">
      <w:pPr>
        <w:pStyle w:val="Ttulo4"/>
        <w:rPr>
          <w:rFonts w:eastAsiaTheme="minorHAnsi"/>
        </w:rPr>
      </w:pPr>
      <w:r w:rsidRPr="005C31E9">
        <w:rPr>
          <w:rFonts w:eastAsiaTheme="minorHAnsi"/>
        </w:rPr>
        <w:t>Creación de una aplicación dentro del proyecto:</w:t>
      </w:r>
    </w:p>
    <w:p w14:paraId="37DCADDB" w14:textId="2D37BA97" w:rsidR="005C31E9" w:rsidRDefault="005C31E9" w:rsidP="0007595A">
      <w:r w:rsidRPr="005C31E9">
        <w:t>python manage.py startapp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587E8915"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EB6F10">
            <w:rPr>
              <w:noProof/>
            </w:rPr>
            <w:t xml:space="preserve"> (Django, Documentacion Modelo ORM, 2025)</w:t>
          </w:r>
          <w:r>
            <w:fldChar w:fldCharType="end"/>
          </w:r>
        </w:sdtContent>
      </w:sdt>
    </w:p>
    <w:p w14:paraId="530191CF" w14:textId="77777777" w:rsidR="00255682" w:rsidRDefault="00255682" w:rsidP="00255682"/>
    <w:p w14:paraId="4598F57C" w14:textId="3770F30F" w:rsidR="005C31E9" w:rsidRPr="00255682" w:rsidRDefault="005C31E9" w:rsidP="00255682">
      <w:pPr>
        <w:pStyle w:val="Ttulo3"/>
        <w:rPr>
          <w:rFonts w:eastAsiaTheme="minorHAnsi"/>
        </w:rPr>
      </w:pPr>
      <w:bookmarkStart w:id="8" w:name="_Toc207241380"/>
      <w:r w:rsidRPr="005C31E9">
        <w:rPr>
          <w:rFonts w:eastAsiaTheme="minorHAnsi"/>
        </w:rPr>
        <w:t>Ejemplo de un modelo en Django:</w:t>
      </w:r>
      <w:bookmarkEnd w:id="8"/>
    </w:p>
    <w:p w14:paraId="180E5FED" w14:textId="77777777" w:rsidR="005C31E9" w:rsidRPr="005C31E9" w:rsidRDefault="005C31E9" w:rsidP="00255682">
      <w:pPr>
        <w:rPr>
          <w:lang w:val="en-US"/>
        </w:rPr>
      </w:pPr>
      <w:r w:rsidRPr="005C31E9">
        <w:rPr>
          <w:lang w:val="en-US"/>
        </w:rPr>
        <w:t>from django.db import models</w:t>
      </w:r>
    </w:p>
    <w:p w14:paraId="7A82B6AD" w14:textId="77777777" w:rsidR="005C31E9" w:rsidRPr="005C31E9" w:rsidRDefault="005C31E9" w:rsidP="00255682">
      <w:pPr>
        <w:rPr>
          <w:lang w:val="en-US"/>
        </w:rPr>
      </w:pPr>
    </w:p>
    <w:p w14:paraId="03A6F1CE" w14:textId="77777777" w:rsidR="005C31E9" w:rsidRPr="005C31E9" w:rsidRDefault="005C31E9" w:rsidP="00255682">
      <w:pPr>
        <w:rPr>
          <w:lang w:val="en-US"/>
        </w:rPr>
      </w:pPr>
      <w:r w:rsidRPr="005C31E9">
        <w:rPr>
          <w:lang w:val="en-US"/>
        </w:rPr>
        <w:t>class Estudiante(models.Model):</w:t>
      </w:r>
    </w:p>
    <w:p w14:paraId="36970F21" w14:textId="77777777" w:rsidR="005C31E9" w:rsidRPr="005C31E9" w:rsidRDefault="005C31E9" w:rsidP="00255682">
      <w:pPr>
        <w:rPr>
          <w:lang w:val="en-US"/>
        </w:rPr>
      </w:pPr>
      <w:r w:rsidRPr="005C31E9">
        <w:rPr>
          <w:lang w:val="en-US"/>
        </w:rPr>
        <w:t xml:space="preserve">    nombre = models.CharField(max_length=100)</w:t>
      </w:r>
    </w:p>
    <w:p w14:paraId="5C2C2DAB" w14:textId="77777777" w:rsidR="005C31E9" w:rsidRPr="005C31E9" w:rsidRDefault="005C31E9" w:rsidP="00255682">
      <w:pPr>
        <w:rPr>
          <w:lang w:val="en-US"/>
        </w:rPr>
      </w:pPr>
      <w:r w:rsidRPr="005C31E9">
        <w:rPr>
          <w:lang w:val="en-US"/>
        </w:rPr>
        <w:t xml:space="preserve">    edad = models.IntegerField()</w:t>
      </w:r>
    </w:p>
    <w:p w14:paraId="25E0DA4E" w14:textId="77777777" w:rsidR="005C31E9" w:rsidRPr="005C31E9" w:rsidRDefault="005C31E9" w:rsidP="00255682">
      <w:pPr>
        <w:rPr>
          <w:lang w:val="en-US"/>
        </w:rPr>
      </w:pPr>
      <w:r w:rsidRPr="005C31E9">
        <w:rPr>
          <w:lang w:val="en-US"/>
        </w:rPr>
        <w:t xml:space="preserve">    correo = models.EmailField(unique=True)</w:t>
      </w:r>
    </w:p>
    <w:p w14:paraId="3E23AC5E" w14:textId="77777777" w:rsidR="005C31E9" w:rsidRPr="005C31E9" w:rsidRDefault="005C31E9" w:rsidP="00255682">
      <w:pPr>
        <w:rPr>
          <w:lang w:val="en-US"/>
        </w:rPr>
      </w:pPr>
    </w:p>
    <w:p w14:paraId="7998574E" w14:textId="77777777" w:rsidR="005C31E9" w:rsidRPr="00FD626E" w:rsidRDefault="005C31E9" w:rsidP="00255682">
      <w:pPr>
        <w:rPr>
          <w:lang w:val="en-US"/>
        </w:rPr>
      </w:pPr>
      <w:r w:rsidRPr="005C31E9">
        <w:rPr>
          <w:lang w:val="en-US"/>
        </w:rPr>
        <w:t xml:space="preserve">    </w:t>
      </w:r>
      <w:r w:rsidRPr="00FD626E">
        <w:rPr>
          <w:lang w:val="en-US"/>
        </w:rPr>
        <w:t>def __str__(self):</w:t>
      </w:r>
    </w:p>
    <w:p w14:paraId="645A3E46" w14:textId="77777777" w:rsidR="005C31E9" w:rsidRPr="00FD626E" w:rsidRDefault="005C31E9" w:rsidP="00255682">
      <w:pPr>
        <w:rPr>
          <w:lang w:val="en-US"/>
        </w:rPr>
      </w:pPr>
      <w:r w:rsidRPr="00FD626E">
        <w:rPr>
          <w:lang w:val="en-US"/>
        </w:rPr>
        <w:t xml:space="preserve">        return self.nombre</w:t>
      </w:r>
    </w:p>
    <w:p w14:paraId="267BE557" w14:textId="77777777" w:rsidR="005C31E9" w:rsidRPr="005C31E9" w:rsidRDefault="005C31E9" w:rsidP="00255682">
      <w:r w:rsidRPr="005C31E9">
        <w:t>CharField: define un campo de texto con longitud máxima.</w:t>
      </w:r>
    </w:p>
    <w:p w14:paraId="7A19F831" w14:textId="77777777" w:rsidR="005C31E9" w:rsidRPr="005C31E9" w:rsidRDefault="005C31E9" w:rsidP="00255682"/>
    <w:p w14:paraId="51537BD7" w14:textId="77777777" w:rsidR="005C31E9" w:rsidRPr="005C31E9" w:rsidRDefault="005C31E9" w:rsidP="00255682">
      <w:r w:rsidRPr="005C31E9">
        <w:t>IntegerField: define un campo numérico entero.</w:t>
      </w:r>
    </w:p>
    <w:p w14:paraId="0AC2D3AE" w14:textId="77777777" w:rsidR="005C31E9" w:rsidRPr="005C31E9" w:rsidRDefault="005C31E9" w:rsidP="00255682"/>
    <w:p w14:paraId="6F3F7540" w14:textId="77777777" w:rsidR="005C31E9" w:rsidRPr="005C31E9" w:rsidRDefault="005C31E9" w:rsidP="00255682">
      <w:r w:rsidRPr="005C31E9">
        <w:t>EmailField: almacena correos electrónicos y valida automáticamente el formato.</w:t>
      </w:r>
    </w:p>
    <w:p w14:paraId="70821D8B" w14:textId="77777777" w:rsidR="005C31E9" w:rsidRPr="005C31E9" w:rsidRDefault="005C31E9" w:rsidP="00255682"/>
    <w:p w14:paraId="4AB46318" w14:textId="2D1AA23D" w:rsidR="005C31E9" w:rsidRPr="005C31E9" w:rsidRDefault="00056C11" w:rsidP="00255682">
      <w:r>
        <w:t>def</w:t>
      </w:r>
      <w:r w:rsidR="005C31E9" w:rsidRPr="005C31E9">
        <w:t>__str__(</w:t>
      </w:r>
      <w:r>
        <w:t>self</w:t>
      </w:r>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lastRenderedPageBreak/>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00C532D0" w:rsidR="005C31E9" w:rsidRPr="005C31E9" w:rsidRDefault="005C31E9" w:rsidP="00255682">
      <w:r w:rsidRPr="005C31E9">
        <w:t>Las vistas en Django son funciones o clases que procesan las solicitudes HTTP y devuelven respuestas. Pueden devolver HTML, JSON o redireccionar a otras URLs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3FA37CB5" w14:textId="77777777" w:rsidR="005C31E9" w:rsidRPr="005C31E9" w:rsidRDefault="005C31E9" w:rsidP="00255682"/>
    <w:p w14:paraId="7DF413D3" w14:textId="77777777" w:rsidR="005C31E9" w:rsidRPr="005C31E9" w:rsidRDefault="005C31E9" w:rsidP="00255682">
      <w:r w:rsidRPr="005C31E9">
        <w:t>Ejemplo de una vista básica:</w:t>
      </w:r>
    </w:p>
    <w:p w14:paraId="17A99152" w14:textId="77777777" w:rsidR="005C31E9" w:rsidRPr="005C31E9" w:rsidRDefault="005C31E9" w:rsidP="00255682"/>
    <w:p w14:paraId="5F38C071" w14:textId="77777777" w:rsidR="005C31E9" w:rsidRPr="005C31E9" w:rsidRDefault="005C31E9" w:rsidP="00255682">
      <w:pPr>
        <w:rPr>
          <w:lang w:val="en-US"/>
        </w:rPr>
      </w:pPr>
      <w:r w:rsidRPr="005C31E9">
        <w:rPr>
          <w:lang w:val="en-US"/>
        </w:rPr>
        <w:t>from django.http import HttpResponse</w:t>
      </w:r>
    </w:p>
    <w:p w14:paraId="1F3B9E19" w14:textId="77777777" w:rsidR="005C31E9" w:rsidRPr="005C31E9" w:rsidRDefault="005C31E9" w:rsidP="00255682">
      <w:pPr>
        <w:rPr>
          <w:lang w:val="en-US"/>
        </w:rPr>
      </w:pPr>
    </w:p>
    <w:p w14:paraId="4D2CDFE6" w14:textId="77777777" w:rsidR="005C31E9" w:rsidRPr="005C31E9" w:rsidRDefault="005C31E9" w:rsidP="00255682">
      <w:pPr>
        <w:rPr>
          <w:lang w:val="en-US"/>
        </w:rPr>
      </w:pPr>
      <w:r w:rsidRPr="005C31E9">
        <w:rPr>
          <w:lang w:val="en-US"/>
        </w:rPr>
        <w:t>def saludo(request):</w:t>
      </w:r>
    </w:p>
    <w:p w14:paraId="4D966AF2" w14:textId="77777777" w:rsidR="005C31E9" w:rsidRPr="005C31E9" w:rsidRDefault="005C31E9" w:rsidP="00255682">
      <w:pPr>
        <w:rPr>
          <w:lang w:val="en-US"/>
        </w:rPr>
      </w:pPr>
      <w:r w:rsidRPr="005C31E9">
        <w:rPr>
          <w:lang w:val="en-US"/>
        </w:rPr>
        <w:t xml:space="preserve">    return HttpResponse('Hola desde Django Backend')</w:t>
      </w:r>
    </w:p>
    <w:p w14:paraId="1E91B170" w14:textId="77777777" w:rsidR="005C31E9" w:rsidRPr="005C31E9" w:rsidRDefault="005C31E9" w:rsidP="00255682">
      <w:pPr>
        <w:rPr>
          <w:lang w:val="en-US"/>
        </w:rPr>
      </w:pPr>
    </w:p>
    <w:p w14:paraId="5650E243" w14:textId="77777777" w:rsidR="005C31E9" w:rsidRPr="005C31E9" w:rsidRDefault="005C31E9" w:rsidP="00255682">
      <w:pPr>
        <w:rPr>
          <w:lang w:val="en-US"/>
        </w:rPr>
      </w:pPr>
    </w:p>
    <w:p w14:paraId="76411238" w14:textId="419E9BDB" w:rsidR="005C31E9" w:rsidRDefault="005C31E9" w:rsidP="00255682">
      <w:r w:rsidRPr="005C31E9">
        <w:t>En aplicaciones más complejas, las vistas se combinan con modelos y templates para generar páginas dinámicas y manejar formularios, autenticación de usuarios y otras funcionalidades del backend.</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r w:rsidRPr="005C31E9">
        <w:rPr>
          <w:rFonts w:eastAsiaTheme="minorHAnsi"/>
        </w:rPr>
        <w:t>URLs</w:t>
      </w:r>
      <w:bookmarkEnd w:id="10"/>
    </w:p>
    <w:p w14:paraId="013C4F9D" w14:textId="77777777" w:rsidR="00255682" w:rsidRPr="00255682" w:rsidRDefault="00255682" w:rsidP="00255682"/>
    <w:p w14:paraId="3668AB22" w14:textId="32F2235E" w:rsidR="005C31E9" w:rsidRPr="00EB6F10" w:rsidRDefault="005C31E9" w:rsidP="00255682">
      <w:pPr>
        <w:rPr>
          <w:lang w:val="en-US"/>
        </w:rPr>
      </w:pPr>
      <w:r w:rsidRPr="005C31E9">
        <w:t>Las URLs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EB6F10">
            <w:rPr>
              <w:noProof/>
            </w:rPr>
            <w:t xml:space="preserve"> </w:t>
          </w:r>
          <w:r w:rsidR="00EB6F10" w:rsidRPr="00EB6F10">
            <w:rPr>
              <w:noProof/>
              <w:lang w:val="en-US"/>
            </w:rPr>
            <w:t>(Django,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r w:rsidRPr="005C31E9">
        <w:rPr>
          <w:rFonts w:eastAsiaTheme="minorHAnsi"/>
          <w:lang w:val="en-US"/>
        </w:rPr>
        <w:t>Ejemplo:</w:t>
      </w:r>
    </w:p>
    <w:p w14:paraId="64EEF4C2" w14:textId="77777777" w:rsidR="005C31E9" w:rsidRPr="005C31E9" w:rsidRDefault="005C31E9" w:rsidP="00255682">
      <w:pPr>
        <w:rPr>
          <w:lang w:val="en-US"/>
        </w:rPr>
      </w:pPr>
      <w:r w:rsidRPr="005C31E9">
        <w:rPr>
          <w:lang w:val="en-US"/>
        </w:rPr>
        <w:t>from django.urls import path</w:t>
      </w:r>
    </w:p>
    <w:p w14:paraId="3E309303" w14:textId="77777777" w:rsidR="005C31E9" w:rsidRPr="00EB6F10" w:rsidRDefault="005C31E9" w:rsidP="00255682">
      <w:pPr>
        <w:rPr>
          <w:lang w:val="en-US"/>
        </w:rPr>
      </w:pPr>
      <w:r w:rsidRPr="00EB6F10">
        <w:rPr>
          <w:lang w:val="en-US"/>
        </w:rPr>
        <w:t>from . import views</w:t>
      </w:r>
    </w:p>
    <w:p w14:paraId="6884C071" w14:textId="77777777" w:rsidR="005C31E9" w:rsidRPr="00EB6F10" w:rsidRDefault="005C31E9" w:rsidP="00255682">
      <w:pPr>
        <w:rPr>
          <w:lang w:val="en-US"/>
        </w:rPr>
      </w:pPr>
    </w:p>
    <w:p w14:paraId="47D78D89" w14:textId="77777777" w:rsidR="005C31E9" w:rsidRPr="00EB6F10" w:rsidRDefault="005C31E9" w:rsidP="00255682">
      <w:pPr>
        <w:rPr>
          <w:lang w:val="en-US"/>
        </w:rPr>
      </w:pPr>
      <w:r w:rsidRPr="00EB6F10">
        <w:rPr>
          <w:lang w:val="en-US"/>
        </w:rPr>
        <w:t>urlpatterns = [</w:t>
      </w:r>
    </w:p>
    <w:p w14:paraId="335D9C7C" w14:textId="77777777" w:rsidR="005C31E9" w:rsidRPr="00FD626E" w:rsidRDefault="005C31E9" w:rsidP="00255682">
      <w:pPr>
        <w:rPr>
          <w:lang w:val="en-US"/>
        </w:rPr>
      </w:pPr>
      <w:r w:rsidRPr="00EB6F10">
        <w:rPr>
          <w:lang w:val="en-US"/>
        </w:rPr>
        <w:t xml:space="preserve">    </w:t>
      </w:r>
      <w:r w:rsidRPr="00FD626E">
        <w:rPr>
          <w:lang w:val="en-US"/>
        </w:rPr>
        <w:t>path('saludo/', views.saludo),</w:t>
      </w:r>
    </w:p>
    <w:p w14:paraId="2949011D" w14:textId="77777777" w:rsidR="005C31E9" w:rsidRPr="005C31E9" w:rsidRDefault="005C31E9" w:rsidP="00255682">
      <w:r w:rsidRPr="005C31E9">
        <w:lastRenderedPageBreak/>
        <w:t>]</w:t>
      </w:r>
    </w:p>
    <w:p w14:paraId="08D2F5B8" w14:textId="77777777" w:rsidR="005C31E9" w:rsidRPr="005C31E9" w:rsidRDefault="005C31E9" w:rsidP="00255682">
      <w:pPr>
        <w:ind w:firstLine="0"/>
      </w:pPr>
    </w:p>
    <w:p w14:paraId="6C960FF5" w14:textId="2FC96103" w:rsidR="005C31E9" w:rsidRPr="005C31E9" w:rsidRDefault="005C31E9" w:rsidP="00255682">
      <w:r w:rsidRPr="005C31E9">
        <w:t>path: define la ruta URL.</w:t>
      </w:r>
    </w:p>
    <w:p w14:paraId="53EF0F3B" w14:textId="77777777" w:rsidR="005C31E9" w:rsidRPr="005C31E9" w:rsidRDefault="005C31E9" w:rsidP="00255682">
      <w:r w:rsidRPr="005C31E9">
        <w:t>views.saludo: indica la vista que se ejecutará al acceder a la ruta.</w:t>
      </w:r>
    </w:p>
    <w:p w14:paraId="15283390" w14:textId="77777777" w:rsidR="005C31E9" w:rsidRPr="005C31E9" w:rsidRDefault="005C31E9" w:rsidP="00255682"/>
    <w:p w14:paraId="63771787" w14:textId="364BDE99" w:rsidR="005C31E9" w:rsidRDefault="005C31E9" w:rsidP="00255682">
      <w:r w:rsidRPr="005C31E9">
        <w:t>El uso de un sistema de URLs organizado facilita la escalabilidad y el mantenimiento del proyecto.</w:t>
      </w:r>
    </w:p>
    <w:p w14:paraId="0E232E24" w14:textId="77777777" w:rsidR="00255682" w:rsidRPr="005C31E9" w:rsidRDefault="00255682" w:rsidP="00255682"/>
    <w:p w14:paraId="6ACE8A54" w14:textId="77777777" w:rsidR="005C31E9" w:rsidRPr="005C31E9" w:rsidRDefault="005C31E9" w:rsidP="00255682">
      <w:pPr>
        <w:pStyle w:val="Ttulo2"/>
        <w:rPr>
          <w:rFonts w:eastAsiaTheme="minorHAnsi"/>
        </w:rPr>
      </w:pPr>
      <w:bookmarkStart w:id="11" w:name="_Toc207241383"/>
      <w:r w:rsidRPr="005C31E9">
        <w:rPr>
          <w:rFonts w:eastAsiaTheme="minorHAnsi"/>
        </w:rPr>
        <w:t>Templates</w:t>
      </w:r>
      <w:bookmarkEnd w:id="11"/>
    </w:p>
    <w:p w14:paraId="0D3A42CD" w14:textId="0D6ABDB8" w:rsidR="005C31E9" w:rsidRPr="005C31E9" w:rsidRDefault="005C31E9" w:rsidP="00255682">
      <w:r w:rsidRPr="005C31E9">
        <w:t>Django utiliza un sistema de plantillas que permite generar HTML dinámico y separar la lógica del backend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0F217277" w14:textId="77777777" w:rsidR="005C31E9" w:rsidRPr="005C31E9" w:rsidRDefault="005C31E9" w:rsidP="00255682"/>
    <w:p w14:paraId="1130F75B" w14:textId="77777777" w:rsidR="005C31E9" w:rsidRPr="00EB6F10" w:rsidRDefault="005C31E9" w:rsidP="00255682">
      <w:pPr>
        <w:rPr>
          <w:u w:val="single"/>
        </w:rPr>
      </w:pPr>
      <w:r w:rsidRPr="005C31E9">
        <w:t>Ejemplo de template:</w:t>
      </w:r>
    </w:p>
    <w:p w14:paraId="1E8E1369" w14:textId="77777777" w:rsidR="005C31E9" w:rsidRPr="005C31E9" w:rsidRDefault="005C31E9" w:rsidP="00255682"/>
    <w:p w14:paraId="4B8B6335" w14:textId="77777777" w:rsidR="005C31E9" w:rsidRPr="005C31E9" w:rsidRDefault="005C31E9" w:rsidP="00255682">
      <w:r w:rsidRPr="005C31E9">
        <w:t>&lt;h1&gt;Bienvenido {{ nombre }}&lt;/h1&gt;</w:t>
      </w:r>
    </w:p>
    <w:p w14:paraId="3D69CDB5" w14:textId="77777777" w:rsidR="005C31E9" w:rsidRPr="005C31E9" w:rsidRDefault="005C31E9" w:rsidP="00255682"/>
    <w:p w14:paraId="1F057059" w14:textId="77777777" w:rsidR="005C31E9" w:rsidRPr="005C31E9" w:rsidRDefault="005C31E9" w:rsidP="00255682"/>
    <w:p w14:paraId="2EB3C6C6" w14:textId="77777777" w:rsidR="005C31E9" w:rsidRPr="005C31E9" w:rsidRDefault="005C31E9" w:rsidP="00255682">
      <w:r w:rsidRPr="005C31E9">
        <w:t>{{ nombre }}: muestra el valor de la variable nombre enviada desde la vista.</w:t>
      </w:r>
    </w:p>
    <w:p w14:paraId="41DD557F" w14:textId="77777777" w:rsidR="005C31E9" w:rsidRPr="005C31E9" w:rsidRDefault="005C31E9" w:rsidP="00255682"/>
    <w:p w14:paraId="3D08C7B9" w14:textId="35E5EADF" w:rsidR="005C31E9" w:rsidRDefault="005C31E9" w:rsidP="00255682">
      <w:r w:rsidRPr="005C31E9">
        <w:t>Los templates pueden extenderse mediante {% extends %} y {% block %} para reutilizar estructuras comunes (por ejemplo, encabezados y pies de página).</w:t>
      </w:r>
    </w:p>
    <w:p w14:paraId="3007B3C8" w14:textId="77777777" w:rsidR="00255682" w:rsidRPr="005C31E9" w:rsidRDefault="00255682" w:rsidP="00255682"/>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t>Manejo de solicitudes</w:t>
      </w:r>
      <w:bookmarkEnd w:id="12"/>
    </w:p>
    <w:p w14:paraId="5D003474" w14:textId="77777777" w:rsidR="005C31E9" w:rsidRPr="005C31E9" w:rsidRDefault="005C31E9" w:rsidP="00255682"/>
    <w:p w14:paraId="6BE9382E" w14:textId="77777777" w:rsidR="005C31E9" w:rsidRPr="005C31E9" w:rsidRDefault="005C31E9" w:rsidP="00255682">
      <w:r w:rsidRPr="005C31E9">
        <w:t>El backend se encarga de recibir solicitudes HTTP (GET, POST, PUT, DELETE), procesarlas mediante vistas y modelos, y enviar una respuesta adecuada al frontend. Esto incluye:</w:t>
      </w:r>
    </w:p>
    <w:p w14:paraId="6D1D2815" w14:textId="77777777" w:rsidR="005C31E9" w:rsidRPr="005C31E9" w:rsidRDefault="005C31E9" w:rsidP="00255682"/>
    <w:p w14:paraId="129792B6" w14:textId="77777777" w:rsidR="005C31E9" w:rsidRPr="005C31E9" w:rsidRDefault="005C31E9" w:rsidP="00255682">
      <w:r w:rsidRPr="005C31E9">
        <w:t>Validación de datos de formularios.</w:t>
      </w:r>
    </w:p>
    <w:p w14:paraId="5BE404F1" w14:textId="77777777" w:rsidR="005C31E9" w:rsidRPr="005C31E9" w:rsidRDefault="005C31E9" w:rsidP="00255682"/>
    <w:p w14:paraId="559E6D90" w14:textId="77777777" w:rsidR="005C31E9" w:rsidRPr="005C31E9" w:rsidRDefault="005C31E9" w:rsidP="00255682">
      <w:r w:rsidRPr="005C31E9">
        <w:lastRenderedPageBreak/>
        <w:t>Consultas a la base de datos mediante el ORM.</w:t>
      </w:r>
    </w:p>
    <w:p w14:paraId="39DE0940" w14:textId="77777777" w:rsidR="005C31E9" w:rsidRPr="005C31E9" w:rsidRDefault="005C31E9" w:rsidP="00255682"/>
    <w:p w14:paraId="1615B139" w14:textId="77777777" w:rsidR="005C31E9" w:rsidRPr="005C31E9" w:rsidRDefault="005C31E9" w:rsidP="00255682">
      <w:r w:rsidRPr="005C31E9">
        <w:t>Redireccionamientos a otras páginas o envío de datos en formatos como JSON.</w:t>
      </w:r>
    </w:p>
    <w:p w14:paraId="593C8A6F" w14:textId="77777777" w:rsidR="005C31E9" w:rsidRPr="005C31E9" w:rsidRDefault="005C31E9" w:rsidP="00255682"/>
    <w:p w14:paraId="02979D0B" w14:textId="77777777" w:rsidR="005C31E9" w:rsidRPr="005C31E9" w:rsidRDefault="005C31E9" w:rsidP="00255682">
      <w:r w:rsidRPr="005C31E9">
        <w:t>Implementación de medidas de seguridad (CSRF, autenticación, autorización).</w:t>
      </w:r>
    </w:p>
    <w:p w14:paraId="0D7064DF" w14:textId="77777777" w:rsidR="005C31E9" w:rsidRPr="005C31E9" w:rsidRDefault="005C31E9" w:rsidP="00255682"/>
    <w:p w14:paraId="77167AE4" w14:textId="11D8DA30" w:rsidR="00255682" w:rsidRDefault="005C31E9" w:rsidP="00255682">
      <w:r w:rsidRPr="005C31E9">
        <w:t>Por ejemplo, al crear un nuevo pedido, la solicitud POST enviada desde el frontend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2708D712" w14:textId="77777777" w:rsidR="00F24DA5" w:rsidRDefault="00F24DA5" w:rsidP="00255682"/>
    <w:p w14:paraId="6E6D2CE5" w14:textId="77777777" w:rsidR="00F24DA5" w:rsidRDefault="00F24DA5" w:rsidP="00255682"/>
    <w:p w14:paraId="1F69B157" w14:textId="77777777" w:rsidR="00F24DA5" w:rsidRDefault="00F24DA5" w:rsidP="00255682"/>
    <w:p w14:paraId="06C19210" w14:textId="77777777" w:rsidR="00F24DA5" w:rsidRDefault="00F24DA5" w:rsidP="00255682"/>
    <w:p w14:paraId="51E7615D" w14:textId="77777777" w:rsidR="00F24DA5" w:rsidRDefault="00F24DA5" w:rsidP="00255682"/>
    <w:p w14:paraId="70D25934" w14:textId="77777777" w:rsidR="00F24DA5" w:rsidRDefault="00F24DA5" w:rsidP="00255682"/>
    <w:p w14:paraId="4F244FE6" w14:textId="77777777" w:rsidR="00F24DA5" w:rsidRDefault="00F24DA5" w:rsidP="00255682"/>
    <w:p w14:paraId="6252DD71" w14:textId="77777777" w:rsidR="00F24DA5" w:rsidRDefault="00F24DA5" w:rsidP="00255682"/>
    <w:p w14:paraId="26C62886" w14:textId="77777777" w:rsidR="00F24DA5" w:rsidRDefault="00F24DA5" w:rsidP="00255682"/>
    <w:p w14:paraId="6C3598C2" w14:textId="77777777" w:rsidR="00F24DA5" w:rsidRDefault="00F24DA5" w:rsidP="00255682"/>
    <w:p w14:paraId="22F29A61" w14:textId="77777777" w:rsidR="00F24DA5" w:rsidRDefault="00F24DA5" w:rsidP="00255682"/>
    <w:p w14:paraId="711F1447" w14:textId="77777777" w:rsidR="00F24DA5" w:rsidRDefault="00F24DA5" w:rsidP="00255682"/>
    <w:p w14:paraId="24B2CCF9" w14:textId="77777777" w:rsidR="00F24DA5" w:rsidRDefault="00F24DA5" w:rsidP="00255682"/>
    <w:p w14:paraId="71F65583" w14:textId="77777777" w:rsidR="00F24DA5" w:rsidRDefault="00F24DA5" w:rsidP="00255682"/>
    <w:p w14:paraId="10DEAE71" w14:textId="77777777" w:rsidR="00F24DA5" w:rsidRDefault="00F24DA5" w:rsidP="00255682"/>
    <w:p w14:paraId="55FAB9A6" w14:textId="77777777" w:rsidR="00F24DA5" w:rsidRDefault="00F24DA5" w:rsidP="00255682"/>
    <w:p w14:paraId="361241C2" w14:textId="77777777" w:rsidR="00F24DA5" w:rsidRDefault="00F24DA5" w:rsidP="00255682"/>
    <w:p w14:paraId="200C95D5" w14:textId="77777777" w:rsidR="00F24DA5" w:rsidRDefault="00F24DA5" w:rsidP="00255682"/>
    <w:p w14:paraId="3B4868BF" w14:textId="77777777" w:rsidR="00F24DA5" w:rsidRDefault="00F24DA5" w:rsidP="00255682"/>
    <w:p w14:paraId="36D8811C" w14:textId="77777777" w:rsidR="00F24DA5" w:rsidRDefault="00F24DA5" w:rsidP="00255682"/>
    <w:p w14:paraId="1C8BFD6C" w14:textId="765E5EC8" w:rsidR="00F24DA5" w:rsidRDefault="00F24DA5" w:rsidP="00791BCB">
      <w:pPr>
        <w:ind w:firstLine="0"/>
        <w:jc w:val="center"/>
        <w:rPr>
          <w:b/>
        </w:rPr>
      </w:pPr>
      <w:r>
        <w:lastRenderedPageBreak/>
        <w:t>Base de datos SQL Server</w:t>
      </w:r>
    </w:p>
    <w:p w14:paraId="287760F4" w14:textId="4842F62A" w:rsidR="00697760" w:rsidRPr="00697760" w:rsidRDefault="00697760" w:rsidP="00697760">
      <w:pPr>
        <w:ind w:firstLine="0"/>
        <w:jc w:val="left"/>
        <w:rPr>
          <w:bCs/>
          <w:color w:val="000000" w:themeColor="text1"/>
        </w:rPr>
      </w:pPr>
      <w:r w:rsidRPr="00697760">
        <w:rPr>
          <w:bCs/>
          <w:color w:val="000000" w:themeColor="text1"/>
        </w:rPr>
        <w:t>¿Qué es SQL Server?</w:t>
      </w:r>
    </w:p>
    <w:p w14:paraId="06CF294A" w14:textId="77777777" w:rsidR="00697760" w:rsidRPr="00697760" w:rsidRDefault="00697760" w:rsidP="00697760">
      <w:pPr>
        <w:ind w:firstLine="0"/>
        <w:jc w:val="left"/>
        <w:rPr>
          <w:bCs/>
          <w:color w:val="000000" w:themeColor="text1"/>
        </w:rPr>
      </w:pPr>
      <w:r w:rsidRPr="00697760">
        <w:rPr>
          <w:bCs/>
          <w:color w:val="000000" w:themeColor="text1"/>
        </w:rPr>
        <w:t>SQL Server es un sistema de gestión de bases de datos relacionales (RDBMS) desarrollado por Microsoft, diseñado para almacenar, organizar y administrar datos de manera estructurada y segura. Su arquitectura permite manejar grandes volúmenes de información, facilitando el acceso concurrente por múltiples usuarios y aplicaciones. SQL Server utiliza el lenguaje de consulta estructurada (SQL) como base, y extiende sus capacidades mediante Transact-SQL (T-SQL), un dialecto propio que incorpora funciones avanzadas como procedimientos almacenados, triggers, manejo de errores y control de flujo.</w:t>
      </w:r>
    </w:p>
    <w:p w14:paraId="546FBBA5" w14:textId="77777777" w:rsidR="00697760" w:rsidRPr="00697760" w:rsidRDefault="00697760" w:rsidP="00697760">
      <w:pPr>
        <w:ind w:firstLine="0"/>
        <w:jc w:val="left"/>
        <w:rPr>
          <w:bCs/>
          <w:color w:val="000000" w:themeColor="text1"/>
        </w:rPr>
      </w:pPr>
      <w:r w:rsidRPr="00697760">
        <w:rPr>
          <w:bCs/>
          <w:color w:val="000000" w:themeColor="text1"/>
        </w:rPr>
        <w:t>Este sistema se integra fácilmente con otras tecnologías del ecosistema Microsoft, como .NET, Azure y Power BI, y también ofrece compatibilidad con estándares abiertos, lo que lo convierte en una plataforma versátil para desarrolladores, analistas y administradores de sistemas. SQL Server está disponible en diversas ediciones (Express, Standard, Enterprise, Developer), cada una adaptada a distintos niveles de complejidad, presupuesto y carga de trabajo, desde proyectos personales hasta infraestructuras empresariales de misión crítica.</w:t>
      </w:r>
    </w:p>
    <w:p w14:paraId="5D7E98E2" w14:textId="77777777" w:rsidR="00697760" w:rsidRPr="00697760" w:rsidRDefault="00697760" w:rsidP="00697760">
      <w:pPr>
        <w:ind w:firstLine="0"/>
        <w:jc w:val="left"/>
        <w:rPr>
          <w:bCs/>
          <w:color w:val="000000" w:themeColor="text1"/>
        </w:rPr>
      </w:pPr>
      <w:r w:rsidRPr="00697760">
        <w:rPr>
          <w:bCs/>
          <w:color w:val="000000" w:themeColor="text1"/>
        </w:rPr>
        <w:t>Además de su robustez técnica, SQL Server incluye herramientas gráficas como SQL Server Management Studio (SSMS), que permiten administrar bases de datos, ejecutar consultas, monitorear el rendimiento y configurar la seguridad de forma intuitiva. Su motor de base de datos está optimizado para garantizar alta disponibilidad, integridad de los datos y escalabilidad horizontal y vertical.</w:t>
      </w:r>
    </w:p>
    <w:p w14:paraId="5CBBFE2D" w14:textId="7F2CE252" w:rsidR="00697760" w:rsidRPr="00697760" w:rsidRDefault="00697760" w:rsidP="00697760">
      <w:pPr>
        <w:ind w:firstLine="0"/>
        <w:jc w:val="left"/>
        <w:rPr>
          <w:bCs/>
          <w:color w:val="000000" w:themeColor="text1"/>
        </w:rPr>
      </w:pPr>
      <w:r w:rsidRPr="00697760">
        <w:rPr>
          <w:bCs/>
          <w:color w:val="000000" w:themeColor="text1"/>
        </w:rPr>
        <w:t>¿Cómo funciona?</w:t>
      </w:r>
    </w:p>
    <w:p w14:paraId="3312E9A7" w14:textId="77777777" w:rsidR="00697760" w:rsidRPr="00697760" w:rsidRDefault="00697760" w:rsidP="00697760">
      <w:pPr>
        <w:ind w:firstLine="0"/>
        <w:jc w:val="left"/>
        <w:rPr>
          <w:bCs/>
          <w:color w:val="000000" w:themeColor="text1"/>
        </w:rPr>
      </w:pPr>
      <w:r w:rsidRPr="00697760">
        <w:rPr>
          <w:bCs/>
          <w:color w:val="000000" w:themeColor="text1"/>
        </w:rPr>
        <w:t>SQL Server opera bajo una arquitectura modular que combina almacenamiento eficiente, procesamiento de consultas, seguridad avanzada y conectividad con múltiples clientes. Sus componentes principales incluyen:</w:t>
      </w:r>
    </w:p>
    <w:p w14:paraId="779A7552" w14:textId="741A1CEE" w:rsidR="00697760" w:rsidRPr="00697760" w:rsidRDefault="00697760" w:rsidP="00697760">
      <w:pPr>
        <w:pStyle w:val="Prrafodelista"/>
        <w:numPr>
          <w:ilvl w:val="0"/>
          <w:numId w:val="4"/>
        </w:numPr>
        <w:jc w:val="left"/>
        <w:rPr>
          <w:bCs/>
          <w:color w:val="000000" w:themeColor="text1"/>
        </w:rPr>
      </w:pPr>
      <w:r w:rsidRPr="00697760">
        <w:rPr>
          <w:bCs/>
          <w:color w:val="000000" w:themeColor="text1"/>
        </w:rPr>
        <w:t>Almacenamiento de datos</w:t>
      </w:r>
    </w:p>
    <w:p w14:paraId="7B93B9D4" w14:textId="77777777" w:rsidR="00697760" w:rsidRPr="00697760" w:rsidRDefault="00697760" w:rsidP="00697760">
      <w:pPr>
        <w:ind w:firstLine="0"/>
        <w:jc w:val="left"/>
        <w:rPr>
          <w:bCs/>
          <w:color w:val="000000" w:themeColor="text1"/>
        </w:rPr>
      </w:pPr>
      <w:r w:rsidRPr="00697760">
        <w:rPr>
          <w:bCs/>
          <w:color w:val="000000" w:themeColor="text1"/>
        </w:rPr>
        <w:t>Los datos se organizan en tablas compuestas por filas y columnas, donde cada fila representa un registro y cada columna un atributo. A diferencia de una hoja de cálculo, SQL Server permite definir tipos de datos, restricciones, índices y relaciones entre tablas, lo que garantiza una estructura lógica y coherente. Además, el sistema gestiona automáticamente el espacio en disco, la fragmentación y la recuperación ante fallos.</w:t>
      </w:r>
    </w:p>
    <w:p w14:paraId="6D4D01B5" w14:textId="6972522D" w:rsidR="00697760" w:rsidRPr="00697760" w:rsidRDefault="00697760" w:rsidP="00697760">
      <w:pPr>
        <w:pStyle w:val="Prrafodelista"/>
        <w:numPr>
          <w:ilvl w:val="0"/>
          <w:numId w:val="4"/>
        </w:numPr>
        <w:jc w:val="left"/>
        <w:rPr>
          <w:bCs/>
          <w:color w:val="000000" w:themeColor="text1"/>
        </w:rPr>
      </w:pPr>
      <w:r w:rsidRPr="00697760">
        <w:rPr>
          <w:bCs/>
          <w:color w:val="000000" w:themeColor="text1"/>
        </w:rPr>
        <w:t>Lenguaje SQL (T-SQL)</w:t>
      </w:r>
    </w:p>
    <w:p w14:paraId="3E477B29" w14:textId="77777777" w:rsidR="00697760" w:rsidRPr="00697760" w:rsidRDefault="00697760" w:rsidP="00697760">
      <w:pPr>
        <w:ind w:firstLine="0"/>
        <w:jc w:val="left"/>
        <w:rPr>
          <w:bCs/>
          <w:color w:val="000000" w:themeColor="text1"/>
        </w:rPr>
      </w:pPr>
      <w:r w:rsidRPr="00697760">
        <w:rPr>
          <w:bCs/>
          <w:color w:val="000000" w:themeColor="text1"/>
        </w:rPr>
        <w:t>Los usuarios interactúan con SQL Server mediante T-SQL, que permite ejecutar comandos para crear objetos (tablas, vistas, funciones), manipular datos (INSERT, UPDATE, DELETE), consultar información (SELECT con filtros, agrupaciones y joins), y controlar transacciones. T-SQL también incluye estructuras de programación como bucles, condicionales y manejo de errores, lo que lo convierte en una herramienta poderosa para automatizar procesos dentro de la base de datos.</w:t>
      </w:r>
    </w:p>
    <w:p w14:paraId="574C97DA" w14:textId="139CBC88" w:rsidR="00697760" w:rsidRPr="00697760" w:rsidRDefault="00697760" w:rsidP="00697760">
      <w:pPr>
        <w:pStyle w:val="Prrafodelista"/>
        <w:numPr>
          <w:ilvl w:val="0"/>
          <w:numId w:val="4"/>
        </w:numPr>
        <w:jc w:val="left"/>
        <w:rPr>
          <w:bCs/>
          <w:color w:val="000000" w:themeColor="text1"/>
        </w:rPr>
      </w:pPr>
      <w:r w:rsidRPr="00697760">
        <w:rPr>
          <w:bCs/>
          <w:color w:val="000000" w:themeColor="text1"/>
        </w:rPr>
        <w:lastRenderedPageBreak/>
        <w:t>Modelo cliente-servidor</w:t>
      </w:r>
    </w:p>
    <w:p w14:paraId="306A7CBC" w14:textId="77777777" w:rsidR="00697760" w:rsidRPr="00697760" w:rsidRDefault="00697760" w:rsidP="00697760">
      <w:pPr>
        <w:ind w:firstLine="0"/>
        <w:jc w:val="left"/>
        <w:rPr>
          <w:bCs/>
          <w:color w:val="000000" w:themeColor="text1"/>
        </w:rPr>
      </w:pPr>
      <w:r w:rsidRPr="00697760">
        <w:rPr>
          <w:bCs/>
          <w:color w:val="000000" w:themeColor="text1"/>
        </w:rPr>
        <w:t>SQL Server sigue el paradigma cliente-servidor, donde las aplicaciones cliente (como sitios web, sistemas ERP o herramientas de análisis) envían solicitudes al servidor de base de datos. El servidor procesa esas solicitudes, accede a los datos y devuelve los resultados. Esta comunicación puede realizarse localmente o a través de redes, incluyendo conexiones seguras por internet. El modelo permite escalabilidad, separación de responsabilidades y acceso concurrente por múltiples usuarios.</w:t>
      </w:r>
    </w:p>
    <w:p w14:paraId="003FF96A" w14:textId="7D421CA3" w:rsidR="00697760" w:rsidRPr="00697760" w:rsidRDefault="00697760" w:rsidP="00697760">
      <w:pPr>
        <w:pStyle w:val="Prrafodelista"/>
        <w:numPr>
          <w:ilvl w:val="0"/>
          <w:numId w:val="4"/>
        </w:numPr>
        <w:jc w:val="left"/>
        <w:rPr>
          <w:bCs/>
          <w:color w:val="000000" w:themeColor="text1"/>
        </w:rPr>
      </w:pPr>
      <w:r w:rsidRPr="00697760">
        <w:rPr>
          <w:bCs/>
          <w:color w:val="000000" w:themeColor="text1"/>
        </w:rPr>
        <w:t>Integridad de los datos</w:t>
      </w:r>
    </w:p>
    <w:p w14:paraId="31500511" w14:textId="77777777" w:rsidR="00697760" w:rsidRPr="00697760" w:rsidRDefault="00697760" w:rsidP="00697760">
      <w:pPr>
        <w:ind w:firstLine="0"/>
        <w:jc w:val="left"/>
        <w:rPr>
          <w:bCs/>
          <w:color w:val="000000" w:themeColor="text1"/>
        </w:rPr>
      </w:pPr>
      <w:r w:rsidRPr="00697760">
        <w:rPr>
          <w:bCs/>
          <w:color w:val="000000" w:themeColor="text1"/>
        </w:rPr>
        <w:t>Para garantizar la fiabilidad de la información, SQL Server implementa mecanismos como:</w:t>
      </w:r>
    </w:p>
    <w:p w14:paraId="65DF216F" w14:textId="77777777" w:rsidR="00697760" w:rsidRPr="00697760" w:rsidRDefault="00697760" w:rsidP="00697760">
      <w:pPr>
        <w:ind w:firstLine="0"/>
        <w:jc w:val="left"/>
        <w:rPr>
          <w:bCs/>
          <w:color w:val="000000" w:themeColor="text1"/>
        </w:rPr>
      </w:pPr>
      <w:r w:rsidRPr="00697760">
        <w:rPr>
          <w:bCs/>
          <w:color w:val="000000" w:themeColor="text1"/>
        </w:rPr>
        <w:t>Integridad referencial: Uso de claves foráneas para relacionar tablas y evitar inconsistencias.</w:t>
      </w:r>
    </w:p>
    <w:p w14:paraId="3C1299C2" w14:textId="77777777" w:rsidR="00697760" w:rsidRPr="00697760" w:rsidRDefault="00697760" w:rsidP="00697760">
      <w:pPr>
        <w:ind w:firstLine="0"/>
        <w:jc w:val="left"/>
        <w:rPr>
          <w:bCs/>
          <w:color w:val="000000" w:themeColor="text1"/>
        </w:rPr>
      </w:pPr>
      <w:r w:rsidRPr="00697760">
        <w:rPr>
          <w:bCs/>
          <w:color w:val="000000" w:themeColor="text1"/>
        </w:rPr>
        <w:t>Restricciones: Validación de datos mediante reglas como NOT NULL, CHECK, UNIQUE.</w:t>
      </w:r>
    </w:p>
    <w:p w14:paraId="30A179AD" w14:textId="77777777" w:rsidR="00697760" w:rsidRPr="00697760" w:rsidRDefault="00697760" w:rsidP="00697760">
      <w:pPr>
        <w:ind w:firstLine="0"/>
        <w:jc w:val="left"/>
        <w:rPr>
          <w:bCs/>
          <w:color w:val="000000" w:themeColor="text1"/>
        </w:rPr>
      </w:pPr>
      <w:r w:rsidRPr="00697760">
        <w:rPr>
          <w:bCs/>
          <w:color w:val="000000" w:themeColor="text1"/>
        </w:rPr>
        <w:t>Propiedades ACID: Aseguran que las transacciones sean Atómicas, Consistentes, Aisladas y Duraderas, lo que protege los datos ante errores, caídas del sistema o accesos simultáneos.</w:t>
      </w:r>
    </w:p>
    <w:p w14:paraId="3DC59F4A" w14:textId="243D3AC9" w:rsidR="00697760" w:rsidRPr="00697760" w:rsidRDefault="00697760" w:rsidP="00697760">
      <w:pPr>
        <w:ind w:firstLine="0"/>
        <w:jc w:val="left"/>
        <w:rPr>
          <w:bCs/>
          <w:color w:val="000000" w:themeColor="text1"/>
        </w:rPr>
      </w:pPr>
      <w:r w:rsidRPr="00697760">
        <w:rPr>
          <w:bCs/>
          <w:color w:val="000000" w:themeColor="text1"/>
        </w:rPr>
        <w:t>¿Para qué se utiliza?</w:t>
      </w:r>
    </w:p>
    <w:p w14:paraId="617CB19F" w14:textId="77777777" w:rsidR="00697760" w:rsidRPr="00697760" w:rsidRDefault="00697760" w:rsidP="00697760">
      <w:pPr>
        <w:ind w:firstLine="0"/>
        <w:jc w:val="left"/>
        <w:rPr>
          <w:bCs/>
          <w:color w:val="000000" w:themeColor="text1"/>
        </w:rPr>
      </w:pPr>
      <w:r w:rsidRPr="00697760">
        <w:rPr>
          <w:bCs/>
          <w:color w:val="000000" w:themeColor="text1"/>
        </w:rPr>
        <w:t>SQL Server es una herramienta fundamental en múltiples contextos tecnológicos y empresariales. Sus principales usos incluyen:</w:t>
      </w:r>
    </w:p>
    <w:p w14:paraId="07B71581" w14:textId="70A40C2E" w:rsidR="00697760" w:rsidRPr="00697760" w:rsidRDefault="00697760" w:rsidP="00697760">
      <w:pPr>
        <w:pStyle w:val="Prrafodelista"/>
        <w:numPr>
          <w:ilvl w:val="0"/>
          <w:numId w:val="5"/>
        </w:numPr>
        <w:jc w:val="left"/>
        <w:rPr>
          <w:bCs/>
          <w:color w:val="000000" w:themeColor="text1"/>
        </w:rPr>
      </w:pPr>
      <w:r w:rsidRPr="00697760">
        <w:rPr>
          <w:bCs/>
          <w:color w:val="000000" w:themeColor="text1"/>
        </w:rPr>
        <w:t>Gestión de información estructurada</w:t>
      </w:r>
    </w:p>
    <w:p w14:paraId="24399B25" w14:textId="77777777" w:rsidR="00697760" w:rsidRDefault="00697760" w:rsidP="00697760">
      <w:pPr>
        <w:ind w:firstLine="0"/>
        <w:jc w:val="left"/>
        <w:rPr>
          <w:bCs/>
          <w:color w:val="000000" w:themeColor="text1"/>
        </w:rPr>
      </w:pPr>
      <w:r w:rsidRPr="00697760">
        <w:rPr>
          <w:bCs/>
          <w:color w:val="000000" w:themeColor="text1"/>
        </w:rPr>
        <w:t>Permite almacenar y organizar grandes volúmenes de datos, como registros de clientes, inventarios, transacciones financieras, historiales médicos o contenidos multimedia. Su capacidad para definir relaciones entre entidades facilita la creación de modelos de datos complejos y precisos.</w:t>
      </w:r>
    </w:p>
    <w:p w14:paraId="1B27808A" w14:textId="175EA055" w:rsidR="00697760" w:rsidRPr="00697760" w:rsidRDefault="00697760" w:rsidP="00697760">
      <w:pPr>
        <w:pStyle w:val="Prrafodelista"/>
        <w:numPr>
          <w:ilvl w:val="0"/>
          <w:numId w:val="5"/>
        </w:numPr>
        <w:jc w:val="left"/>
        <w:rPr>
          <w:bCs/>
          <w:color w:val="000000" w:themeColor="text1"/>
        </w:rPr>
      </w:pPr>
      <w:r w:rsidRPr="00697760">
        <w:rPr>
          <w:bCs/>
          <w:color w:val="000000" w:themeColor="text1"/>
        </w:rPr>
        <w:t>Soporte para aplicaciones empresariales</w:t>
      </w:r>
    </w:p>
    <w:p w14:paraId="557AE966" w14:textId="77777777" w:rsidR="00697760" w:rsidRPr="00697760" w:rsidRDefault="00697760" w:rsidP="00697760">
      <w:pPr>
        <w:ind w:firstLine="0"/>
        <w:jc w:val="left"/>
        <w:rPr>
          <w:bCs/>
          <w:color w:val="000000" w:themeColor="text1"/>
        </w:rPr>
      </w:pPr>
      <w:r w:rsidRPr="00697760">
        <w:rPr>
          <w:bCs/>
          <w:color w:val="000000" w:themeColor="text1"/>
        </w:rPr>
        <w:t>SQL Server es el motor detrás de muchas aplicaciones críticas, tanto web como de escritorio. Proporciona una base sólida para sistemas de facturación, comercio electrónico, gestión de recursos humanos, control de producción, entre otros. Su rendimiento y seguridad lo hacen ideal para entornos que requieren alta disponibilidad y protección de datos sensibles.</w:t>
      </w:r>
    </w:p>
    <w:p w14:paraId="6758E1E4" w14:textId="481A51CF" w:rsidR="00697760" w:rsidRPr="00697760" w:rsidRDefault="00697760" w:rsidP="00697760">
      <w:pPr>
        <w:pStyle w:val="Prrafodelista"/>
        <w:numPr>
          <w:ilvl w:val="0"/>
          <w:numId w:val="5"/>
        </w:numPr>
        <w:jc w:val="left"/>
        <w:rPr>
          <w:bCs/>
          <w:color w:val="000000" w:themeColor="text1"/>
        </w:rPr>
      </w:pPr>
      <w:r w:rsidRPr="00697760">
        <w:rPr>
          <w:bCs/>
          <w:color w:val="000000" w:themeColor="text1"/>
        </w:rPr>
        <w:t>Análisis de datos e inteligencia empresarial</w:t>
      </w:r>
    </w:p>
    <w:p w14:paraId="57DEE0FC" w14:textId="77777777" w:rsidR="00697760" w:rsidRPr="00697760" w:rsidRDefault="00697760" w:rsidP="00697760">
      <w:pPr>
        <w:ind w:firstLine="0"/>
        <w:jc w:val="left"/>
        <w:rPr>
          <w:bCs/>
          <w:color w:val="000000" w:themeColor="text1"/>
        </w:rPr>
      </w:pPr>
      <w:r w:rsidRPr="00697760">
        <w:rPr>
          <w:bCs/>
          <w:color w:val="000000" w:themeColor="text1"/>
        </w:rPr>
        <w:t>Incluye herramientas como SQL Server Analysis Services (SSAS), Integration Services (SSIS) y Reporting Services (SSRS), que permiten realizar análisis multidimensionales, integrar datos desde múltiples fuentes y generar informes dinámicos. Además, se puede integrar con plataformas de machine learning, servicios cognitivos y visualización de datos como Power BI, lo que potencia la toma de decisiones basada en datos.</w:t>
      </w:r>
    </w:p>
    <w:p w14:paraId="1C6A18BD" w14:textId="529C6977" w:rsidR="00697760" w:rsidRPr="00697760" w:rsidRDefault="00697760" w:rsidP="00697760">
      <w:pPr>
        <w:pStyle w:val="Prrafodelista"/>
        <w:numPr>
          <w:ilvl w:val="0"/>
          <w:numId w:val="5"/>
        </w:numPr>
        <w:jc w:val="left"/>
        <w:rPr>
          <w:bCs/>
          <w:color w:val="000000" w:themeColor="text1"/>
        </w:rPr>
      </w:pPr>
      <w:r w:rsidRPr="00697760">
        <w:rPr>
          <w:bCs/>
          <w:color w:val="000000" w:themeColor="text1"/>
        </w:rPr>
        <w:t>Escalabilidad y rendimiento</w:t>
      </w:r>
    </w:p>
    <w:p w14:paraId="2D43C16F" w14:textId="77777777" w:rsidR="00697760" w:rsidRPr="00697760" w:rsidRDefault="00697760" w:rsidP="00697760">
      <w:pPr>
        <w:ind w:firstLine="0"/>
        <w:jc w:val="left"/>
        <w:rPr>
          <w:bCs/>
          <w:color w:val="000000" w:themeColor="text1"/>
        </w:rPr>
      </w:pPr>
      <w:r w:rsidRPr="00697760">
        <w:rPr>
          <w:bCs/>
          <w:color w:val="000000" w:themeColor="text1"/>
        </w:rPr>
        <w:lastRenderedPageBreak/>
        <w:t>SQL Server está diseñado para crecer junto con las necesidades del negocio. Puede manejar desde bases de datos pequeñas en equipos personales hasta sistemas distribuidos con miles de usuarios simultáneos. Soporta replicación, particionamiento, clustering y otras técnicas que permiten mantener el rendimiento incluso en escenarios de alta demanda.</w:t>
      </w:r>
    </w:p>
    <w:p w14:paraId="5E5DDA08" w14:textId="33C981BA" w:rsidR="00791BCB" w:rsidRDefault="0034440A" w:rsidP="00697760">
      <w:pPr>
        <w:ind w:firstLine="0"/>
        <w:jc w:val="left"/>
        <w:rPr>
          <w:bCs/>
          <w:color w:val="000000" w:themeColor="text1"/>
        </w:rPr>
      </w:pPr>
      <w:r>
        <w:rPr>
          <w:bCs/>
          <w:color w:val="000000" w:themeColor="text1"/>
        </w:rPr>
        <w:t>¿Cómo conectar la base de datos SQL Server?</w:t>
      </w:r>
    </w:p>
    <w:p w14:paraId="2FA33966" w14:textId="1A70DDFE" w:rsidR="0034440A" w:rsidRPr="00791BCB" w:rsidRDefault="00C31A53" w:rsidP="00697760">
      <w:pPr>
        <w:ind w:firstLine="0"/>
        <w:jc w:val="left"/>
        <w:rPr>
          <w:bCs/>
          <w:color w:val="000000" w:themeColor="text1"/>
        </w:rPr>
      </w:pPr>
      <w:r w:rsidRPr="00C31A53">
        <w:rPr>
          <w:bCs/>
          <w:color w:val="000000" w:themeColor="text1"/>
        </w:rPr>
        <w:drawing>
          <wp:inline distT="0" distB="0" distL="0" distR="0" wp14:anchorId="7701246C" wp14:editId="217A51C4">
            <wp:extent cx="5971540" cy="3860165"/>
            <wp:effectExtent l="0" t="0" r="0" b="6985"/>
            <wp:docPr id="1475347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7799" name=""/>
                    <pic:cNvPicPr/>
                  </pic:nvPicPr>
                  <pic:blipFill>
                    <a:blip r:embed="rId9"/>
                    <a:stretch>
                      <a:fillRect/>
                    </a:stretch>
                  </pic:blipFill>
                  <pic:spPr>
                    <a:xfrm>
                      <a:off x="0" y="0"/>
                      <a:ext cx="5971540" cy="3860165"/>
                    </a:xfrm>
                    <a:prstGeom prst="rect">
                      <a:avLst/>
                    </a:prstGeom>
                  </pic:spPr>
                </pic:pic>
              </a:graphicData>
            </a:graphic>
          </wp:inline>
        </w:drawing>
      </w:r>
    </w:p>
    <w:p w14:paraId="19281ACB" w14:textId="77777777" w:rsidR="00255682" w:rsidRDefault="00255682">
      <w:pPr>
        <w:ind w:firstLine="0"/>
        <w:jc w:val="left"/>
      </w:pPr>
      <w:r>
        <w:rPr>
          <w:b/>
        </w:rPr>
        <w:br w:type="page"/>
      </w: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El desarrollo backend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5DCB06E4" w14:textId="77777777" w:rsidR="00250EFE" w:rsidRDefault="00250EFE" w:rsidP="00250EFE">
      <w:r>
        <w:t>Implementar pruebas automáticas para asegurar la funcionalidad del sistema.</w:t>
      </w:r>
    </w:p>
    <w:p w14:paraId="50D44074" w14:textId="77777777" w:rsidR="00250EFE" w:rsidRDefault="00250EFE" w:rsidP="00250EFE"/>
    <w:p w14:paraId="1F31A481" w14:textId="79B983FE" w:rsidR="009F62F5" w:rsidRDefault="00250EFE" w:rsidP="00250EFE">
      <w:r>
        <w:t>Revisar y optimizar la base de datos periódicamente para mejorar el rendimiento.</w:t>
      </w:r>
      <w:r w:rsidR="009F62F5">
        <w:br w:type="page"/>
      </w:r>
    </w:p>
    <w:bookmarkStart w:id="15" w:name="_Toc207241387"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2EAF261D" w:rsidR="00250EFE" w:rsidRDefault="00250EFE">
          <w:pPr>
            <w:pStyle w:val="Ttulo1"/>
          </w:pPr>
          <w:r>
            <w:rPr>
              <w:lang w:val="es-MX"/>
            </w:rPr>
            <w:t>Bibliografía</w:t>
          </w:r>
          <w:bookmarkEnd w:id="15"/>
        </w:p>
        <w:sdt>
          <w:sdtPr>
            <w:id w:val="111145805"/>
            <w:bibliography/>
          </w:sdtPr>
          <w:sdtContent>
            <w:p w14:paraId="5355F804" w14:textId="77777777" w:rsidR="00EB6F10" w:rsidRDefault="00250EFE" w:rsidP="00EB6F10">
              <w:pPr>
                <w:pStyle w:val="Bibliografa"/>
                <w:ind w:left="720" w:hanging="720"/>
                <w:rPr>
                  <w:noProof/>
                  <w:szCs w:val="24"/>
                  <w:lang w:val="es-MX"/>
                  <w14:ligatures w14:val="none"/>
                </w:rPr>
              </w:pPr>
              <w:r>
                <w:fldChar w:fldCharType="begin"/>
              </w:r>
              <w:r>
                <w:instrText>BIBLIOGRAPHY</w:instrText>
              </w:r>
              <w:r>
                <w:fldChar w:fldCharType="separate"/>
              </w:r>
              <w:r w:rsidR="00EB6F10">
                <w:rPr>
                  <w:noProof/>
                  <w:lang w:val="es-MX"/>
                </w:rPr>
                <w:t xml:space="preserve">Amazon. (2024). </w:t>
              </w:r>
              <w:r w:rsidR="00EB6F10">
                <w:rPr>
                  <w:i/>
                  <w:iCs/>
                  <w:noProof/>
                  <w:lang w:val="es-MX"/>
                </w:rPr>
                <w:t>Aws Python</w:t>
              </w:r>
              <w:r w:rsidR="00EB6F10">
                <w:rPr>
                  <w:noProof/>
                  <w:lang w:val="es-MX"/>
                </w:rPr>
                <w:t>. Obtenido de https://aws.amazon.com/es/what-is/python/</w:t>
              </w:r>
            </w:p>
            <w:p w14:paraId="2418A4B2" w14:textId="77777777" w:rsidR="00EB6F10" w:rsidRDefault="00EB6F10" w:rsidP="00EB6F10">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0730213" w14:textId="77777777" w:rsidR="00EB6F10" w:rsidRDefault="00EB6F10" w:rsidP="00EB6F10">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372382B2" w14:textId="77777777" w:rsidR="00EB6F10" w:rsidRDefault="00EB6F10" w:rsidP="00EB6F10">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099CFF07" w14:textId="2D309E37" w:rsidR="00360F63" w:rsidRDefault="00360F63" w:rsidP="00360F63">
              <w:pPr>
                <w:ind w:firstLine="0"/>
                <w:rPr>
                  <w:lang w:val="es-MX"/>
                </w:rPr>
              </w:pPr>
              <w:r w:rsidRPr="00360F63">
                <w:rPr>
                  <w:lang w:val="es-MX"/>
                </w:rPr>
                <w:t>https://learn.microsoft.com/es-es/sql/sql-server/what-is-sql-server?view=sql-server-ver17</w:t>
              </w:r>
            </w:p>
            <w:p w14:paraId="554570A2" w14:textId="31BBA9C9" w:rsidR="00360F63" w:rsidRDefault="00360F63" w:rsidP="00360F63">
              <w:pPr>
                <w:ind w:firstLine="0"/>
                <w:rPr>
                  <w:lang w:val="es-MX"/>
                </w:rPr>
              </w:pPr>
              <w:r w:rsidRPr="00360F63">
                <w:rPr>
                  <w:lang w:val="es-MX"/>
                </w:rPr>
                <w:t>https://intelequia.com/es/blog/post/qu%C3%A9-es-microsoft-sql-server-y-para-qu%C3%A9-sirve</w:t>
              </w:r>
            </w:p>
            <w:p w14:paraId="23A84A03" w14:textId="016B3305" w:rsidR="00250EFE" w:rsidRDefault="0034440A" w:rsidP="0034440A">
              <w:pPr>
                <w:ind w:firstLine="0"/>
              </w:pPr>
              <w:r w:rsidRPr="0034440A">
                <w:rPr>
                  <w:lang w:val="es-MX"/>
                </w:rPr>
                <w:t>https://www.actian.com/es/what-is-sql-server/#:~:text=%C2%BFEs%20SQL%20Server%20una%20base,conocidos%20colectivamente%20como%20propiedades%20ACID.</w:t>
              </w:r>
              <w:r w:rsidR="00250EFE">
                <w:rPr>
                  <w:b/>
                  <w:bCs/>
                </w:rPr>
                <w:fldChar w:fldCharType="end"/>
              </w:r>
            </w:p>
          </w:sdtContent>
        </w:sdt>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579B29D5" w14:textId="77777777" w:rsidR="009F62F5" w:rsidRPr="004429C1" w:rsidRDefault="009F62F5" w:rsidP="009F62F5">
      <w:r w:rsidRPr="004429C1">
        <w:t>1. ¿Qué diferencia hay entre Django y Flask?</w:t>
      </w:r>
    </w:p>
    <w:p w14:paraId="76A0BE5F" w14:textId="77777777" w:rsidR="009F62F5" w:rsidRPr="004429C1" w:rsidRDefault="009F62F5" w:rsidP="009F62F5">
      <w:r w:rsidRPr="004429C1">
        <w:t>2. ¿Qué es un ORM y para qué sirve?</w:t>
      </w:r>
    </w:p>
    <w:p w14:paraId="0FB4353B" w14:textId="77777777" w:rsidR="009F62F5" w:rsidRPr="004429C1" w:rsidRDefault="009F62F5" w:rsidP="009F62F5">
      <w:r w:rsidRPr="004429C1">
        <w:t>3. ¿Cómo se definen las rutas en Django?</w:t>
      </w:r>
    </w:p>
    <w:p w14:paraId="0F6ACF82" w14:textId="77777777" w:rsidR="009F62F5" w:rsidRPr="004429C1" w:rsidRDefault="009F62F5" w:rsidP="009F62F5">
      <w:r w:rsidRPr="004429C1">
        <w:t>4. ¿Qué ventaja tienen las vistas en un backend?</w:t>
      </w:r>
    </w:p>
    <w:p w14:paraId="0FA7751D" w14:textId="77777777" w:rsidR="009F62F5" w:rsidRPr="004429C1" w:rsidRDefault="009F62F5" w:rsidP="009F62F5">
      <w:r w:rsidRPr="004429C1">
        <w:t>5. ¿Cómo se integran los templates en un proyecto de Django?</w:t>
      </w:r>
    </w:p>
    <w:p w14:paraId="106CB999" w14:textId="77777777" w:rsidR="009F62F5" w:rsidRPr="009F62F5" w:rsidRDefault="009F62F5" w:rsidP="009F62F5"/>
    <w:sectPr w:rsidR="009F62F5" w:rsidRPr="009F62F5" w:rsidSect="005C31E9">
      <w:headerReference w:type="default" r:id="rId10"/>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CFE30" w14:textId="77777777" w:rsidR="005923AD" w:rsidRDefault="005923AD" w:rsidP="005C31E9">
      <w:pPr>
        <w:spacing w:after="0" w:line="240" w:lineRule="auto"/>
      </w:pPr>
      <w:r>
        <w:separator/>
      </w:r>
    </w:p>
  </w:endnote>
  <w:endnote w:type="continuationSeparator" w:id="0">
    <w:p w14:paraId="08C0BD2B" w14:textId="77777777" w:rsidR="005923AD" w:rsidRDefault="005923AD"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99AC3" w14:textId="77777777" w:rsidR="005923AD" w:rsidRDefault="005923AD" w:rsidP="005C31E9">
      <w:pPr>
        <w:spacing w:after="0" w:line="240" w:lineRule="auto"/>
      </w:pPr>
      <w:r>
        <w:separator/>
      </w:r>
    </w:p>
  </w:footnote>
  <w:footnote w:type="continuationSeparator" w:id="0">
    <w:p w14:paraId="300B9D56" w14:textId="77777777" w:rsidR="005923AD" w:rsidRDefault="005923AD"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 w15:restartNumberingAfterBreak="0">
    <w:nsid w:val="2BB877AF"/>
    <w:multiLevelType w:val="hybridMultilevel"/>
    <w:tmpl w:val="F3BE739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7334BB5"/>
    <w:multiLevelType w:val="hybridMultilevel"/>
    <w:tmpl w:val="050860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689069B"/>
    <w:multiLevelType w:val="multilevel"/>
    <w:tmpl w:val="50BE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F3FCE"/>
    <w:multiLevelType w:val="multilevel"/>
    <w:tmpl w:val="229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985147">
    <w:abstractNumId w:val="0"/>
  </w:num>
  <w:num w:numId="2" w16cid:durableId="1112430977">
    <w:abstractNumId w:val="3"/>
  </w:num>
  <w:num w:numId="3" w16cid:durableId="1368603305">
    <w:abstractNumId w:val="4"/>
  </w:num>
  <w:num w:numId="4" w16cid:durableId="1512792380">
    <w:abstractNumId w:val="1"/>
  </w:num>
  <w:num w:numId="5" w16cid:durableId="259418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43CE2"/>
    <w:rsid w:val="00056C11"/>
    <w:rsid w:val="0007595A"/>
    <w:rsid w:val="000C4057"/>
    <w:rsid w:val="00250EFE"/>
    <w:rsid w:val="00255682"/>
    <w:rsid w:val="002A09FC"/>
    <w:rsid w:val="002F59CF"/>
    <w:rsid w:val="0034440A"/>
    <w:rsid w:val="00360F63"/>
    <w:rsid w:val="005923AD"/>
    <w:rsid w:val="005C31E9"/>
    <w:rsid w:val="006151A6"/>
    <w:rsid w:val="00697760"/>
    <w:rsid w:val="0072424F"/>
    <w:rsid w:val="00764C99"/>
    <w:rsid w:val="00791BCB"/>
    <w:rsid w:val="007B1345"/>
    <w:rsid w:val="008462F4"/>
    <w:rsid w:val="008A3715"/>
    <w:rsid w:val="00953D36"/>
    <w:rsid w:val="009D7587"/>
    <w:rsid w:val="009F62F5"/>
    <w:rsid w:val="009F7E1A"/>
    <w:rsid w:val="00AB3FBF"/>
    <w:rsid w:val="00AC30A3"/>
    <w:rsid w:val="00AD3B7F"/>
    <w:rsid w:val="00B01E74"/>
    <w:rsid w:val="00B11689"/>
    <w:rsid w:val="00B23E1B"/>
    <w:rsid w:val="00C27B9B"/>
    <w:rsid w:val="00C317DB"/>
    <w:rsid w:val="00C31A53"/>
    <w:rsid w:val="00CF73BD"/>
    <w:rsid w:val="00E032DB"/>
    <w:rsid w:val="00E87A16"/>
    <w:rsid w:val="00EB6F10"/>
    <w:rsid w:val="00F24DA5"/>
    <w:rsid w:val="00F37931"/>
    <w:rsid w:val="00FD6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 w:type="character" w:styleId="Mencinsinresolver">
    <w:name w:val="Unresolved Mention"/>
    <w:basedOn w:val="Fuentedeprrafopredeter"/>
    <w:uiPriority w:val="99"/>
    <w:semiHidden/>
    <w:unhideWhenUsed/>
    <w:rsid w:val="0079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2329</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Mark C</cp:lastModifiedBy>
  <cp:revision>7</cp:revision>
  <dcterms:created xsi:type="dcterms:W3CDTF">2025-08-26T06:35:00Z</dcterms:created>
  <dcterms:modified xsi:type="dcterms:W3CDTF">2025-08-29T18:22:00Z</dcterms:modified>
</cp:coreProperties>
</file>