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9528" w14:textId="354CA610" w:rsidR="00C2025B" w:rsidRPr="00C2025B" w:rsidRDefault="00C2025B" w:rsidP="00C2025B">
      <w:pPr>
        <w:jc w:val="center"/>
        <w:rPr>
          <w:rFonts w:ascii="Arial" w:hAnsi="Arial" w:cs="Arial"/>
          <w:sz w:val="28"/>
          <w:szCs w:val="28"/>
          <w:lang w:val="es-ES_tradnl"/>
        </w:rPr>
      </w:pPr>
      <w:r w:rsidRPr="00C2025B">
        <w:rPr>
          <w:rFonts w:ascii="Arial" w:hAnsi="Arial" w:cs="Arial"/>
          <w:sz w:val="28"/>
          <w:szCs w:val="28"/>
          <w:lang w:val="es-ES_tradnl"/>
        </w:rPr>
        <w:t>Tarea 1. Probabilidad Condicional e Independencia</w:t>
      </w:r>
    </w:p>
    <w:p w14:paraId="6B7EA366" w14:textId="428873A8" w:rsidR="00C2025B" w:rsidRPr="00C2025B" w:rsidRDefault="00C2025B" w:rsidP="00C2025B">
      <w:pPr>
        <w:jc w:val="right"/>
        <w:rPr>
          <w:rFonts w:ascii="Arial" w:hAnsi="Arial" w:cs="Arial"/>
          <w:sz w:val="22"/>
          <w:szCs w:val="22"/>
          <w:lang w:val="es-ES_tradnl"/>
        </w:rPr>
      </w:pPr>
      <w:r w:rsidRPr="00C2025B">
        <w:rPr>
          <w:rFonts w:ascii="Arial" w:hAnsi="Arial" w:cs="Arial"/>
          <w:sz w:val="22"/>
          <w:szCs w:val="22"/>
          <w:lang w:val="es-ES_tradnl"/>
        </w:rPr>
        <w:t>Alan Josue Solano Perez</w:t>
      </w:r>
    </w:p>
    <w:p w14:paraId="538C5DD5" w14:textId="65668BED" w:rsidR="00C2025B" w:rsidRDefault="00C2025B" w:rsidP="00C2025B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La siguiente tabla de contingencia trata sobre la cantidad de victorias para los 2 equipos, según si sacaron “</w:t>
      </w:r>
      <w:proofErr w:type="spellStart"/>
      <w:r>
        <w:rPr>
          <w:rFonts w:ascii="Arial" w:hAnsi="Arial" w:cs="Arial"/>
          <w:lang w:val="es-ES_tradnl"/>
        </w:rPr>
        <w:t>First</w:t>
      </w:r>
      <w:proofErr w:type="spellEnd"/>
      <w:r>
        <w:rPr>
          <w:rFonts w:ascii="Arial" w:hAnsi="Arial" w:cs="Arial"/>
          <w:lang w:val="es-ES_tradnl"/>
        </w:rPr>
        <w:t xml:space="preserve"> </w:t>
      </w:r>
      <w:proofErr w:type="spellStart"/>
      <w:r>
        <w:rPr>
          <w:rFonts w:ascii="Arial" w:hAnsi="Arial" w:cs="Arial"/>
          <w:lang w:val="es-ES_tradnl"/>
        </w:rPr>
        <w:t>blood</w:t>
      </w:r>
      <w:proofErr w:type="spellEnd"/>
      <w:r>
        <w:rPr>
          <w:rFonts w:ascii="Arial" w:hAnsi="Arial" w:cs="Arial"/>
          <w:lang w:val="es-ES_tradnl"/>
        </w:rPr>
        <w:t>” o no. Esta tabla está hecha de una pequeña parte de una base de datos citada en las referencias.</w:t>
      </w:r>
    </w:p>
    <w:p w14:paraId="058CCBF8" w14:textId="77777777" w:rsidR="00C2025B" w:rsidRDefault="00C2025B" w:rsidP="00C2025B">
      <w:pPr>
        <w:jc w:val="both"/>
        <w:rPr>
          <w:rFonts w:ascii="Arial" w:hAnsi="Arial" w:cs="Arial"/>
          <w:lang w:val="es-ES_tradnl"/>
        </w:rPr>
      </w:pPr>
    </w:p>
    <w:tbl>
      <w:tblPr>
        <w:tblStyle w:val="PlainTable5"/>
        <w:tblW w:w="0" w:type="auto"/>
        <w:tblLook w:val="0460" w:firstRow="1" w:lastRow="1" w:firstColumn="0" w:lastColumn="0" w:noHBand="0" w:noVBand="1"/>
      </w:tblPr>
      <w:tblGrid>
        <w:gridCol w:w="2337"/>
        <w:gridCol w:w="2337"/>
        <w:gridCol w:w="2338"/>
        <w:gridCol w:w="2338"/>
      </w:tblGrid>
      <w:tr w:rsidR="00C2025B" w14:paraId="31234DAD" w14:textId="77777777" w:rsidTr="00C20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44D3740F" w14:textId="508297B0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Equipo</w:t>
            </w:r>
          </w:p>
        </w:tc>
        <w:tc>
          <w:tcPr>
            <w:tcW w:w="2337" w:type="dxa"/>
          </w:tcPr>
          <w:p w14:paraId="7F18315F" w14:textId="7A22539D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proofErr w:type="spellStart"/>
            <w:r>
              <w:rPr>
                <w:rFonts w:ascii="Arial" w:hAnsi="Arial" w:cs="Arial"/>
                <w:lang w:val="es-ES_tradnl"/>
              </w:rPr>
              <w:t>First</w:t>
            </w:r>
            <w:proofErr w:type="spellEnd"/>
            <w:r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_tradnl"/>
              </w:rPr>
              <w:t>blood</w:t>
            </w:r>
            <w:proofErr w:type="spellEnd"/>
          </w:p>
        </w:tc>
        <w:tc>
          <w:tcPr>
            <w:tcW w:w="2338" w:type="dxa"/>
          </w:tcPr>
          <w:p w14:paraId="5E2B061E" w14:textId="01B94DDB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No </w:t>
            </w:r>
            <w:proofErr w:type="spellStart"/>
            <w:r>
              <w:rPr>
                <w:rFonts w:ascii="Arial" w:hAnsi="Arial" w:cs="Arial"/>
                <w:lang w:val="es-ES_tradnl"/>
              </w:rPr>
              <w:t>First</w:t>
            </w:r>
            <w:proofErr w:type="spellEnd"/>
            <w:r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_tradnl"/>
              </w:rPr>
              <w:t>blood</w:t>
            </w:r>
            <w:proofErr w:type="spellEnd"/>
          </w:p>
        </w:tc>
        <w:tc>
          <w:tcPr>
            <w:tcW w:w="2338" w:type="dxa"/>
          </w:tcPr>
          <w:p w14:paraId="33968970" w14:textId="410F1F3C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total</w:t>
            </w:r>
          </w:p>
        </w:tc>
      </w:tr>
      <w:tr w:rsidR="00C2025B" w14:paraId="6E1BC643" w14:textId="77777777" w:rsidTr="00C20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3267C455" w14:textId="33A063F5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Azul</w:t>
            </w:r>
          </w:p>
        </w:tc>
        <w:tc>
          <w:tcPr>
            <w:tcW w:w="2337" w:type="dxa"/>
          </w:tcPr>
          <w:p w14:paraId="51E3CC97" w14:textId="608F9B7E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1200</w:t>
            </w:r>
          </w:p>
        </w:tc>
        <w:tc>
          <w:tcPr>
            <w:tcW w:w="2338" w:type="dxa"/>
          </w:tcPr>
          <w:p w14:paraId="2B2CA349" w14:textId="2A0D1C8F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800</w:t>
            </w:r>
          </w:p>
        </w:tc>
        <w:tc>
          <w:tcPr>
            <w:tcW w:w="2338" w:type="dxa"/>
          </w:tcPr>
          <w:p w14:paraId="6A80E69B" w14:textId="696D3BBD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2000</w:t>
            </w:r>
          </w:p>
        </w:tc>
      </w:tr>
      <w:tr w:rsidR="00C2025B" w14:paraId="4462F317" w14:textId="77777777" w:rsidTr="00C2025B">
        <w:tc>
          <w:tcPr>
            <w:tcW w:w="2337" w:type="dxa"/>
          </w:tcPr>
          <w:p w14:paraId="3A91DF24" w14:textId="7D7BFFFF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Rojo</w:t>
            </w:r>
          </w:p>
        </w:tc>
        <w:tc>
          <w:tcPr>
            <w:tcW w:w="2337" w:type="dxa"/>
          </w:tcPr>
          <w:p w14:paraId="092A4A03" w14:textId="14E7ED75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700</w:t>
            </w:r>
          </w:p>
        </w:tc>
        <w:tc>
          <w:tcPr>
            <w:tcW w:w="2338" w:type="dxa"/>
          </w:tcPr>
          <w:p w14:paraId="36661814" w14:textId="110EA1E4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1300</w:t>
            </w:r>
          </w:p>
        </w:tc>
        <w:tc>
          <w:tcPr>
            <w:tcW w:w="2338" w:type="dxa"/>
          </w:tcPr>
          <w:p w14:paraId="05B67995" w14:textId="5307ACF0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2000</w:t>
            </w:r>
          </w:p>
        </w:tc>
      </w:tr>
      <w:tr w:rsidR="00C2025B" w14:paraId="00207363" w14:textId="77777777" w:rsidTr="00C2025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23148868" w14:textId="3B8E9247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total</w:t>
            </w:r>
          </w:p>
        </w:tc>
        <w:tc>
          <w:tcPr>
            <w:tcW w:w="2337" w:type="dxa"/>
          </w:tcPr>
          <w:p w14:paraId="65C1C975" w14:textId="782E4D44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1900</w:t>
            </w:r>
          </w:p>
        </w:tc>
        <w:tc>
          <w:tcPr>
            <w:tcW w:w="2338" w:type="dxa"/>
          </w:tcPr>
          <w:p w14:paraId="565A78E0" w14:textId="6F0336FB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2100</w:t>
            </w:r>
          </w:p>
        </w:tc>
        <w:tc>
          <w:tcPr>
            <w:tcW w:w="2338" w:type="dxa"/>
          </w:tcPr>
          <w:p w14:paraId="67DC0E60" w14:textId="0A5542C3" w:rsidR="00C2025B" w:rsidRDefault="00C2025B" w:rsidP="00C2025B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4000</w:t>
            </w:r>
          </w:p>
        </w:tc>
      </w:tr>
    </w:tbl>
    <w:p w14:paraId="245EAB63" w14:textId="77777777" w:rsidR="00C2025B" w:rsidRDefault="00C2025B" w:rsidP="00C2025B">
      <w:pPr>
        <w:jc w:val="both"/>
        <w:rPr>
          <w:rFonts w:ascii="Arial" w:hAnsi="Arial" w:cs="Arial"/>
          <w:lang w:val="es-ES_tradnl"/>
        </w:rPr>
      </w:pPr>
    </w:p>
    <w:p w14:paraId="14FEA695" w14:textId="0BEADCE1" w:rsidR="00C2025B" w:rsidRDefault="00C2025B" w:rsidP="00C2025B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Teniendo esto en cuante podemos asumir las siguientes estadísticas.</w:t>
      </w:r>
    </w:p>
    <w:p w14:paraId="41229C1D" w14:textId="395486E2" w:rsidR="00C2025B" w:rsidRDefault="00C2025B" w:rsidP="00C2025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s-ES_tradnl"/>
        </w:rPr>
      </w:pPr>
      <w:r w:rsidRPr="00C2025B">
        <w:rPr>
          <w:rFonts w:ascii="Arial" w:hAnsi="Arial" w:cs="Arial"/>
          <w:lang w:val="es-ES_tradnl"/>
        </w:rPr>
        <w:t>La probabilidad de que cualquier equipo</w:t>
      </w:r>
      <w:r w:rsidR="00E27297">
        <w:rPr>
          <w:rFonts w:ascii="Arial" w:hAnsi="Arial" w:cs="Arial"/>
          <w:lang w:val="es-ES_tradnl"/>
        </w:rPr>
        <w:t xml:space="preserve"> </w:t>
      </w:r>
      <w:r w:rsidR="00E27297" w:rsidRPr="00C2025B">
        <w:rPr>
          <w:rFonts w:ascii="Arial" w:hAnsi="Arial" w:cs="Arial"/>
          <w:lang w:val="es-ES_tradnl"/>
        </w:rPr>
        <w:t>sa</w:t>
      </w:r>
      <w:r w:rsidR="00E27297">
        <w:rPr>
          <w:rFonts w:ascii="Arial" w:hAnsi="Arial" w:cs="Arial"/>
          <w:lang w:val="es-ES_tradnl"/>
        </w:rPr>
        <w:t>co</w:t>
      </w:r>
      <w:r w:rsidR="00E27297" w:rsidRPr="00C2025B">
        <w:rPr>
          <w:rFonts w:ascii="Arial" w:hAnsi="Arial" w:cs="Arial"/>
          <w:lang w:val="es-ES_tradnl"/>
        </w:rPr>
        <w:t xml:space="preserve"> “</w:t>
      </w:r>
      <w:proofErr w:type="spellStart"/>
      <w:r w:rsidR="00E27297" w:rsidRPr="00C2025B">
        <w:rPr>
          <w:rFonts w:ascii="Arial" w:hAnsi="Arial" w:cs="Arial"/>
          <w:lang w:val="es-ES_tradnl"/>
        </w:rPr>
        <w:t>First</w:t>
      </w:r>
      <w:proofErr w:type="spellEnd"/>
      <w:r w:rsidR="00E27297" w:rsidRPr="00C2025B">
        <w:rPr>
          <w:rFonts w:ascii="Arial" w:hAnsi="Arial" w:cs="Arial"/>
          <w:lang w:val="es-ES_tradnl"/>
        </w:rPr>
        <w:t xml:space="preserve"> </w:t>
      </w:r>
      <w:proofErr w:type="spellStart"/>
      <w:proofErr w:type="gramStart"/>
      <w:r w:rsidR="00E27297" w:rsidRPr="00C2025B">
        <w:rPr>
          <w:rFonts w:ascii="Arial" w:hAnsi="Arial" w:cs="Arial"/>
          <w:lang w:val="es-ES_tradnl"/>
        </w:rPr>
        <w:t>blood</w:t>
      </w:r>
      <w:proofErr w:type="spellEnd"/>
      <w:r w:rsidR="00E27297" w:rsidRPr="00C2025B">
        <w:rPr>
          <w:rFonts w:ascii="Arial" w:hAnsi="Arial" w:cs="Arial"/>
          <w:lang w:val="es-ES_tradnl"/>
        </w:rPr>
        <w:t xml:space="preserve">” </w:t>
      </w:r>
      <w:r w:rsidRPr="00C2025B">
        <w:rPr>
          <w:rFonts w:ascii="Arial" w:hAnsi="Arial" w:cs="Arial"/>
          <w:lang w:val="es-ES_tradnl"/>
        </w:rPr>
        <w:t xml:space="preserve"> dado</w:t>
      </w:r>
      <w:proofErr w:type="gramEnd"/>
      <w:r w:rsidRPr="00C2025B">
        <w:rPr>
          <w:rFonts w:ascii="Arial" w:hAnsi="Arial" w:cs="Arial"/>
          <w:lang w:val="es-ES_tradnl"/>
        </w:rPr>
        <w:t xml:space="preserve"> que </w:t>
      </w:r>
      <w:r w:rsidR="00E27297" w:rsidRPr="00C2025B">
        <w:rPr>
          <w:rFonts w:ascii="Arial" w:hAnsi="Arial" w:cs="Arial"/>
          <w:lang w:val="es-ES_tradnl"/>
        </w:rPr>
        <w:t>gan</w:t>
      </w:r>
      <w:r w:rsidR="00E27297">
        <w:rPr>
          <w:rFonts w:ascii="Arial" w:hAnsi="Arial" w:cs="Arial"/>
          <w:lang w:val="es-ES_tradnl"/>
        </w:rPr>
        <w:t>o</w:t>
      </w:r>
      <w:r w:rsidR="00E27297" w:rsidRPr="00C2025B">
        <w:rPr>
          <w:rFonts w:ascii="Arial" w:hAnsi="Arial" w:cs="Arial"/>
          <w:lang w:val="es-ES_tradnl"/>
        </w:rPr>
        <w:t xml:space="preserve"> una partida</w:t>
      </w:r>
      <w:r w:rsidR="00E27297" w:rsidRPr="00C2025B">
        <w:rPr>
          <w:rFonts w:ascii="Arial" w:hAnsi="Arial" w:cs="Arial"/>
          <w:lang w:val="es-ES_tradnl"/>
        </w:rPr>
        <w:t xml:space="preserve"> </w:t>
      </w:r>
      <w:r w:rsidRPr="00C2025B">
        <w:rPr>
          <w:rFonts w:ascii="Arial" w:hAnsi="Arial" w:cs="Arial"/>
          <w:lang w:val="es-ES_tradnl"/>
        </w:rPr>
        <w:t>es de</w:t>
      </w:r>
      <w:r w:rsidR="00E27297">
        <w:rPr>
          <w:rFonts w:ascii="Arial" w:hAnsi="Arial" w:cs="Arial"/>
          <w:lang w:val="es-ES_tradnl"/>
        </w:rPr>
        <w:t xml:space="preserve"> 47.5%</w:t>
      </w:r>
    </w:p>
    <w:p w14:paraId="416530F5" w14:textId="5B978C70" w:rsidR="00E27297" w:rsidRPr="00E27297" w:rsidRDefault="00E27297" w:rsidP="00E27297">
      <w:pPr>
        <w:pStyle w:val="ListParagraph"/>
        <w:jc w:val="both"/>
        <w:rPr>
          <w:rFonts w:ascii="Arial" w:hAnsi="Arial" w:cs="Arial"/>
          <w:lang w:val="en-US"/>
        </w:rPr>
      </w:pPr>
      <w:r w:rsidRPr="00E27297">
        <w:rPr>
          <w:rFonts w:ascii="Arial" w:hAnsi="Arial" w:cs="Arial"/>
          <w:lang w:val="en-US"/>
        </w:rPr>
        <w:t>V = Victoria.    F</w:t>
      </w:r>
      <w:r>
        <w:rPr>
          <w:rFonts w:ascii="Arial" w:hAnsi="Arial" w:cs="Arial"/>
          <w:lang w:val="en-US"/>
        </w:rPr>
        <w:t xml:space="preserve"> </w:t>
      </w:r>
      <w:r w:rsidRPr="00E27297">
        <w:rPr>
          <w:rFonts w:ascii="Arial" w:hAnsi="Arial" w:cs="Arial"/>
          <w:lang w:val="en-US"/>
        </w:rPr>
        <w:t xml:space="preserve">= </w:t>
      </w:r>
      <w:r w:rsidRPr="00E27297">
        <w:rPr>
          <w:rFonts w:ascii="Arial" w:hAnsi="Arial" w:cs="Arial"/>
          <w:lang w:val="en-US"/>
        </w:rPr>
        <w:t>“First blood”</w:t>
      </w:r>
    </w:p>
    <w:p w14:paraId="2CEB3436" w14:textId="209597BD" w:rsidR="00C2025B" w:rsidRDefault="00E27297" w:rsidP="00E27297">
      <w:pPr>
        <w:ind w:left="720"/>
        <w:jc w:val="both"/>
        <w:rPr>
          <w:rFonts w:ascii="Arial" w:hAnsi="Arial" w:cs="Arial"/>
          <w:lang w:val="es-ES_tradnl"/>
        </w:rPr>
      </w:pPr>
      <m:oMathPara>
        <m:oMath>
          <m:r>
            <w:rPr>
              <w:rFonts w:ascii="Cambria Math" w:hAnsi="Cambria Math" w:cs="Arial"/>
              <w:lang w:val="es-ES_tradnl"/>
            </w:rPr>
            <m:t>P</m:t>
          </m:r>
          <m:d>
            <m:dPr>
              <m:ctrlPr>
                <w:rPr>
                  <w:rFonts w:ascii="Cambria Math" w:hAnsi="Cambria Math" w:cs="Arial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 w:cs="Arial"/>
                  <w:lang w:val="es-ES_tradnl"/>
                </w:rPr>
                <m:t>F∕V</m:t>
              </m:r>
            </m:e>
          </m:d>
          <m:r>
            <w:rPr>
              <w:rFonts w:ascii="Cambria Math" w:hAnsi="Cambria Math" w:cs="Arial"/>
              <w:lang w:val="es-ES_tradn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ES_tradnl"/>
                </w:rPr>
              </m:ctrlPr>
            </m:fPr>
            <m:num>
              <m:r>
                <w:rPr>
                  <w:rFonts w:ascii="Cambria Math" w:hAnsi="Cambria Math" w:cs="Arial"/>
                  <w:lang w:val="es-ES_tradnl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ES_tradnl"/>
                    </w:rPr>
                    <m:t>V∩F</m:t>
                  </m:r>
                </m:e>
              </m:d>
            </m:num>
            <m:den>
              <m:r>
                <w:rPr>
                  <w:rFonts w:ascii="Cambria Math" w:hAnsi="Cambria Math" w:cs="Arial"/>
                  <w:lang w:val="es-ES_tradnl"/>
                </w:rPr>
                <m:t>P(V)</m:t>
              </m:r>
            </m:den>
          </m:f>
          <m:r>
            <w:rPr>
              <w:rFonts w:ascii="Cambria Math" w:eastAsiaTheme="minorEastAsia" w:hAnsi="Cambria Math" w:cs="Arial"/>
              <w:lang w:val="es-ES_tradn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s-ES_tradnl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es-ES_tradnl"/>
                </w:rPr>
                <m:t>1900</m:t>
              </m:r>
            </m:num>
            <m:den>
              <m:r>
                <w:rPr>
                  <w:rFonts w:ascii="Cambria Math" w:eastAsiaTheme="minorEastAsia" w:hAnsi="Cambria Math" w:cs="Arial"/>
                  <w:lang w:val="es-ES_tradnl"/>
                </w:rPr>
                <m:t>4000</m:t>
              </m:r>
            </m:den>
          </m:f>
          <m:r>
            <w:rPr>
              <w:rFonts w:ascii="Cambria Math" w:eastAsiaTheme="minorEastAsia" w:hAnsi="Cambria Math" w:cs="Arial"/>
              <w:lang w:val="es-ES_tradnl"/>
            </w:rPr>
            <m:t>=0.475</m:t>
          </m:r>
        </m:oMath>
      </m:oMathPara>
    </w:p>
    <w:p w14:paraId="67C6958C" w14:textId="68EC7865" w:rsidR="00C2025B" w:rsidRDefault="00C2025B" w:rsidP="00C2025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La probabili</w:t>
      </w:r>
      <w:r w:rsidR="00E27297">
        <w:rPr>
          <w:rFonts w:ascii="Arial" w:hAnsi="Arial" w:cs="Arial"/>
          <w:lang w:val="es-ES_tradnl"/>
        </w:rPr>
        <w:t xml:space="preserve">dad de que el equipo rojo saque </w:t>
      </w:r>
      <w:r w:rsidR="00E27297" w:rsidRPr="00C2025B">
        <w:rPr>
          <w:rFonts w:ascii="Arial" w:hAnsi="Arial" w:cs="Arial"/>
          <w:lang w:val="es-ES_tradnl"/>
        </w:rPr>
        <w:t>“</w:t>
      </w:r>
      <w:proofErr w:type="spellStart"/>
      <w:r w:rsidR="00E27297" w:rsidRPr="00C2025B">
        <w:rPr>
          <w:rFonts w:ascii="Arial" w:hAnsi="Arial" w:cs="Arial"/>
          <w:lang w:val="es-ES_tradnl"/>
        </w:rPr>
        <w:t>First</w:t>
      </w:r>
      <w:proofErr w:type="spellEnd"/>
      <w:r w:rsidR="00E27297" w:rsidRPr="00C2025B">
        <w:rPr>
          <w:rFonts w:ascii="Arial" w:hAnsi="Arial" w:cs="Arial"/>
          <w:lang w:val="es-ES_tradnl"/>
        </w:rPr>
        <w:t xml:space="preserve"> </w:t>
      </w:r>
      <w:proofErr w:type="spellStart"/>
      <w:r w:rsidR="00E27297" w:rsidRPr="00C2025B">
        <w:rPr>
          <w:rFonts w:ascii="Arial" w:hAnsi="Arial" w:cs="Arial"/>
          <w:lang w:val="es-ES_tradnl"/>
        </w:rPr>
        <w:t>blood</w:t>
      </w:r>
      <w:proofErr w:type="spellEnd"/>
      <w:r w:rsidR="00E27297" w:rsidRPr="00C2025B">
        <w:rPr>
          <w:rFonts w:ascii="Arial" w:hAnsi="Arial" w:cs="Arial"/>
          <w:lang w:val="es-ES_tradnl"/>
        </w:rPr>
        <w:t>”</w:t>
      </w:r>
      <w:r w:rsidR="00E27297">
        <w:rPr>
          <w:rFonts w:ascii="Arial" w:hAnsi="Arial" w:cs="Arial"/>
          <w:lang w:val="es-ES_tradnl"/>
        </w:rPr>
        <w:t xml:space="preserve"> dado que hubo una es de</w:t>
      </w:r>
      <w:r w:rsidR="006A60F7">
        <w:rPr>
          <w:rFonts w:ascii="Arial" w:hAnsi="Arial" w:cs="Arial"/>
          <w:lang w:val="es-ES_tradnl"/>
        </w:rPr>
        <w:t xml:space="preserve"> 36.84%</w:t>
      </w:r>
    </w:p>
    <w:p w14:paraId="525DD438" w14:textId="202C424D" w:rsidR="00E27297" w:rsidRPr="00E27297" w:rsidRDefault="00E27297" w:rsidP="00E27297">
      <w:pPr>
        <w:pStyle w:val="ListParagraph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</w:t>
      </w:r>
      <w:r w:rsidRPr="00E27297">
        <w:rPr>
          <w:rFonts w:ascii="Arial" w:hAnsi="Arial" w:cs="Arial"/>
          <w:lang w:val="en-US"/>
        </w:rPr>
        <w:t xml:space="preserve"> = </w:t>
      </w:r>
      <w:r>
        <w:rPr>
          <w:rFonts w:ascii="Arial" w:hAnsi="Arial" w:cs="Arial"/>
          <w:lang w:val="en-US"/>
        </w:rPr>
        <w:t>Rojo</w:t>
      </w:r>
      <w:r w:rsidRPr="00E27297">
        <w:rPr>
          <w:rFonts w:ascii="Arial" w:hAnsi="Arial" w:cs="Arial"/>
          <w:lang w:val="en-US"/>
        </w:rPr>
        <w:t>.    F</w:t>
      </w:r>
      <w:r>
        <w:rPr>
          <w:rFonts w:ascii="Arial" w:hAnsi="Arial" w:cs="Arial"/>
          <w:lang w:val="en-US"/>
        </w:rPr>
        <w:t xml:space="preserve"> </w:t>
      </w:r>
      <w:r w:rsidRPr="00E27297">
        <w:rPr>
          <w:rFonts w:ascii="Arial" w:hAnsi="Arial" w:cs="Arial"/>
          <w:lang w:val="en-US"/>
        </w:rPr>
        <w:t>= “First blood”</w:t>
      </w:r>
    </w:p>
    <w:p w14:paraId="52B7AE81" w14:textId="7F3C9645" w:rsidR="00E27297" w:rsidRPr="00E27297" w:rsidRDefault="00E27297" w:rsidP="00E27297">
      <w:pPr>
        <w:pStyle w:val="ListParagraph"/>
        <w:rPr>
          <w:rFonts w:ascii="Arial" w:hAnsi="Arial" w:cs="Arial"/>
          <w:lang w:val="en-US"/>
        </w:rPr>
      </w:pPr>
    </w:p>
    <w:p w14:paraId="37C3198B" w14:textId="1C63CF3B" w:rsidR="00E27297" w:rsidRDefault="00E27297" w:rsidP="00E27297">
      <w:pPr>
        <w:ind w:left="720"/>
        <w:jc w:val="both"/>
        <w:rPr>
          <w:rFonts w:ascii="Arial" w:hAnsi="Arial" w:cs="Arial"/>
          <w:lang w:val="es-ES_tradnl"/>
        </w:rPr>
      </w:pPr>
      <m:oMathPara>
        <m:oMath>
          <m:r>
            <w:rPr>
              <w:rFonts w:ascii="Cambria Math" w:hAnsi="Cambria Math" w:cs="Arial"/>
              <w:lang w:val="es-ES_tradnl"/>
            </w:rPr>
            <m:t>P</m:t>
          </m:r>
          <m:d>
            <m:dPr>
              <m:ctrlPr>
                <w:rPr>
                  <w:rFonts w:ascii="Cambria Math" w:hAnsi="Cambria Math" w:cs="Arial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 w:cs="Arial"/>
                  <w:lang w:val="es-ES_tradnl"/>
                </w:rPr>
                <m:t>R</m:t>
              </m:r>
              <m:r>
                <w:rPr>
                  <w:rFonts w:ascii="Cambria Math" w:hAnsi="Cambria Math" w:cs="Arial"/>
                  <w:lang w:val="es-ES_tradnl"/>
                </w:rPr>
                <m:t>∕</m:t>
              </m:r>
              <m:r>
                <w:rPr>
                  <w:rFonts w:ascii="Cambria Math" w:hAnsi="Cambria Math" w:cs="Arial"/>
                  <w:lang w:val="es-ES_tradnl"/>
                </w:rPr>
                <m:t>F</m:t>
              </m:r>
            </m:e>
          </m:d>
          <m:r>
            <w:rPr>
              <w:rFonts w:ascii="Cambria Math" w:hAnsi="Cambria Math" w:cs="Arial"/>
              <w:lang w:val="es-ES_tradn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ES_tradnl"/>
                </w:rPr>
              </m:ctrlPr>
            </m:fPr>
            <m:num>
              <m:r>
                <w:rPr>
                  <w:rFonts w:ascii="Cambria Math" w:hAnsi="Cambria Math" w:cs="Arial"/>
                  <w:lang w:val="es-ES_tradnl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ES_tradnl"/>
                    </w:rPr>
                    <m:t>R</m:t>
                  </m:r>
                  <m:r>
                    <w:rPr>
                      <w:rFonts w:ascii="Cambria Math" w:hAnsi="Cambria Math" w:cs="Arial"/>
                      <w:lang w:val="es-ES_tradnl"/>
                    </w:rPr>
                    <m:t>∩F</m:t>
                  </m:r>
                </m:e>
              </m:d>
            </m:num>
            <m:den>
              <m:r>
                <w:rPr>
                  <w:rFonts w:ascii="Cambria Math" w:hAnsi="Cambria Math" w:cs="Arial"/>
                  <w:lang w:val="es-ES_tradnl"/>
                </w:rPr>
                <m:t>P(</m:t>
              </m:r>
              <m:r>
                <w:rPr>
                  <w:rFonts w:ascii="Cambria Math" w:hAnsi="Cambria Math" w:cs="Arial"/>
                  <w:lang w:val="es-ES_tradnl"/>
                </w:rPr>
                <m:t>F</m:t>
              </m:r>
              <m:r>
                <w:rPr>
                  <w:rFonts w:ascii="Cambria Math" w:hAnsi="Cambria Math" w:cs="Arial"/>
                  <w:lang w:val="es-ES_tradnl"/>
                </w:rPr>
                <m:t>)</m:t>
              </m:r>
            </m:den>
          </m:f>
          <m:r>
            <w:rPr>
              <w:rFonts w:ascii="Cambria Math" w:eastAsiaTheme="minorEastAsia" w:hAnsi="Cambria Math" w:cs="Arial"/>
              <w:lang w:val="es-ES_tradn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s-ES_tradnl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es-ES_tradnl"/>
                </w:rPr>
                <m:t>700</m:t>
              </m:r>
            </m:num>
            <m:den>
              <m:r>
                <w:rPr>
                  <w:rFonts w:ascii="Cambria Math" w:eastAsiaTheme="minorEastAsia" w:hAnsi="Cambria Math" w:cs="Arial"/>
                  <w:lang w:val="es-ES_tradnl"/>
                </w:rPr>
                <m:t>19</m:t>
              </m:r>
              <m:r>
                <w:rPr>
                  <w:rFonts w:ascii="Cambria Math" w:eastAsiaTheme="minorEastAsia" w:hAnsi="Cambria Math" w:cs="Arial"/>
                  <w:lang w:val="es-ES_tradnl"/>
                </w:rPr>
                <m:t>00</m:t>
              </m:r>
            </m:den>
          </m:f>
          <m:r>
            <w:rPr>
              <w:rFonts w:ascii="Cambria Math" w:eastAsiaTheme="minorEastAsia" w:hAnsi="Cambria Math" w:cs="Arial"/>
              <w:lang w:val="es-ES_tradnl"/>
            </w:rPr>
            <m:t>=0.</m:t>
          </m:r>
          <m:r>
            <w:rPr>
              <w:rFonts w:ascii="Cambria Math" w:eastAsiaTheme="minorEastAsia" w:hAnsi="Cambria Math" w:cs="Arial"/>
              <w:lang w:val="es-ES_tradnl"/>
            </w:rPr>
            <m:t>3684</m:t>
          </m:r>
        </m:oMath>
      </m:oMathPara>
    </w:p>
    <w:p w14:paraId="0171346C" w14:textId="48967BDE" w:rsidR="00E27297" w:rsidRDefault="00E27297" w:rsidP="00E2729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La probabilidad de que el equipo azul gane la partida </w:t>
      </w:r>
      <w:r w:rsidR="006A60F7">
        <w:rPr>
          <w:rFonts w:ascii="Arial" w:hAnsi="Arial" w:cs="Arial"/>
          <w:lang w:val="es-ES_tradnl"/>
        </w:rPr>
        <w:t>y</w:t>
      </w:r>
      <w:r>
        <w:rPr>
          <w:rFonts w:ascii="Arial" w:hAnsi="Arial" w:cs="Arial"/>
          <w:lang w:val="es-ES_tradnl"/>
        </w:rPr>
        <w:t xml:space="preserve"> no sa</w:t>
      </w:r>
      <w:r w:rsidR="006A60F7">
        <w:rPr>
          <w:rFonts w:ascii="Arial" w:hAnsi="Arial" w:cs="Arial"/>
          <w:lang w:val="es-ES_tradnl"/>
        </w:rPr>
        <w:t>que</w:t>
      </w:r>
      <w:r>
        <w:rPr>
          <w:rFonts w:ascii="Arial" w:hAnsi="Arial" w:cs="Arial"/>
          <w:lang w:val="es-ES_tradnl"/>
        </w:rPr>
        <w:t xml:space="preserve"> </w:t>
      </w:r>
      <w:r w:rsidRPr="00C2025B">
        <w:rPr>
          <w:rFonts w:ascii="Arial" w:hAnsi="Arial" w:cs="Arial"/>
          <w:lang w:val="es-ES_tradnl"/>
        </w:rPr>
        <w:t>“</w:t>
      </w:r>
      <w:proofErr w:type="spellStart"/>
      <w:r w:rsidRPr="00C2025B">
        <w:rPr>
          <w:rFonts w:ascii="Arial" w:hAnsi="Arial" w:cs="Arial"/>
          <w:lang w:val="es-ES_tradnl"/>
        </w:rPr>
        <w:t>First</w:t>
      </w:r>
      <w:proofErr w:type="spellEnd"/>
      <w:r w:rsidRPr="00C2025B">
        <w:rPr>
          <w:rFonts w:ascii="Arial" w:hAnsi="Arial" w:cs="Arial"/>
          <w:lang w:val="es-ES_tradnl"/>
        </w:rPr>
        <w:t xml:space="preserve"> </w:t>
      </w:r>
      <w:proofErr w:type="spellStart"/>
      <w:r w:rsidRPr="00C2025B">
        <w:rPr>
          <w:rFonts w:ascii="Arial" w:hAnsi="Arial" w:cs="Arial"/>
          <w:lang w:val="es-ES_tradnl"/>
        </w:rPr>
        <w:t>blood</w:t>
      </w:r>
      <w:proofErr w:type="spellEnd"/>
      <w:r w:rsidRPr="00C2025B">
        <w:rPr>
          <w:rFonts w:ascii="Arial" w:hAnsi="Arial" w:cs="Arial"/>
          <w:lang w:val="es-ES_tradnl"/>
        </w:rPr>
        <w:t>”</w:t>
      </w:r>
      <w:r>
        <w:rPr>
          <w:rFonts w:ascii="Arial" w:hAnsi="Arial" w:cs="Arial"/>
          <w:lang w:val="es-ES_tradnl"/>
        </w:rPr>
        <w:t xml:space="preserve"> es de</w:t>
      </w:r>
      <w:r w:rsidR="006A60F7">
        <w:rPr>
          <w:rFonts w:ascii="Arial" w:hAnsi="Arial" w:cs="Arial"/>
          <w:lang w:val="es-ES_tradnl"/>
        </w:rPr>
        <w:t xml:space="preserve"> 40%</w:t>
      </w:r>
    </w:p>
    <w:p w14:paraId="0762F840" w14:textId="474C56BF" w:rsidR="006A60F7" w:rsidRDefault="006A60F7" w:rsidP="006A60F7">
      <w:pPr>
        <w:pStyle w:val="ListParagraph"/>
        <w:jc w:val="both"/>
        <w:rPr>
          <w:rFonts w:ascii="Arial" w:hAnsi="Arial" w:cs="Arial"/>
          <w:lang w:val="en-US"/>
        </w:rPr>
      </w:pPr>
      <w:r w:rsidRPr="00E27297">
        <w:rPr>
          <w:rFonts w:ascii="Arial" w:hAnsi="Arial" w:cs="Arial"/>
          <w:lang w:val="en-US"/>
        </w:rPr>
        <w:t xml:space="preserve">V = Victoria.    </w:t>
      </w:r>
      <w:r>
        <w:rPr>
          <w:rFonts w:ascii="Arial" w:hAnsi="Arial" w:cs="Arial"/>
          <w:lang w:val="en-US"/>
        </w:rPr>
        <w:t>N</w:t>
      </w:r>
      <w:r w:rsidRPr="00E27297">
        <w:rPr>
          <w:rFonts w:ascii="Arial" w:hAnsi="Arial" w:cs="Arial"/>
          <w:lang w:val="en-US"/>
        </w:rPr>
        <w:t>F</w:t>
      </w:r>
      <w:r>
        <w:rPr>
          <w:rFonts w:ascii="Arial" w:hAnsi="Arial" w:cs="Arial"/>
          <w:lang w:val="en-US"/>
        </w:rPr>
        <w:t xml:space="preserve"> </w:t>
      </w:r>
      <w:r w:rsidRPr="00E27297">
        <w:rPr>
          <w:rFonts w:ascii="Arial" w:hAnsi="Arial" w:cs="Arial"/>
          <w:lang w:val="en-US"/>
        </w:rPr>
        <w:t>= “</w:t>
      </w:r>
      <w:r>
        <w:rPr>
          <w:rFonts w:ascii="Arial" w:hAnsi="Arial" w:cs="Arial"/>
          <w:lang w:val="en-US"/>
        </w:rPr>
        <w:t xml:space="preserve">No </w:t>
      </w:r>
      <w:r w:rsidRPr="00E27297">
        <w:rPr>
          <w:rFonts w:ascii="Arial" w:hAnsi="Arial" w:cs="Arial"/>
          <w:lang w:val="en-US"/>
        </w:rPr>
        <w:t>First blood</w:t>
      </w:r>
      <w:r>
        <w:rPr>
          <w:rFonts w:ascii="Arial" w:hAnsi="Arial" w:cs="Arial"/>
          <w:lang w:val="en-US"/>
        </w:rPr>
        <w:t>”.  A= Azul</w:t>
      </w:r>
    </w:p>
    <w:p w14:paraId="757756BE" w14:textId="77777777" w:rsidR="006A60F7" w:rsidRDefault="006A60F7" w:rsidP="006A60F7">
      <w:pPr>
        <w:pStyle w:val="ListParagraph"/>
        <w:jc w:val="both"/>
        <w:rPr>
          <w:rFonts w:ascii="Arial" w:hAnsi="Arial" w:cs="Arial"/>
          <w:lang w:val="en-US"/>
        </w:rPr>
      </w:pPr>
    </w:p>
    <w:p w14:paraId="7E64040F" w14:textId="2D89A2E1" w:rsidR="006A60F7" w:rsidRPr="006A60F7" w:rsidRDefault="006A60F7" w:rsidP="006A60F7">
      <w:pPr>
        <w:pStyle w:val="ListParagraph"/>
        <w:jc w:val="both"/>
        <w:rPr>
          <w:rFonts w:ascii="Arial" w:eastAsiaTheme="minorEastAsia" w:hAnsi="Arial" w:cs="Arial"/>
          <w:lang w:val="es-ES_tradnl"/>
        </w:rPr>
      </w:pPr>
      <m:oMathPara>
        <m:oMath>
          <m:r>
            <w:rPr>
              <w:rFonts w:ascii="Cambria Math" w:hAnsi="Cambria Math" w:cs="Arial"/>
              <w:lang w:val="es-ES_tradnl"/>
            </w:rPr>
            <m:t>P</m:t>
          </m:r>
          <m:d>
            <m:dPr>
              <m:ctrlPr>
                <w:rPr>
                  <w:rFonts w:ascii="Cambria Math" w:hAnsi="Cambria Math" w:cs="Arial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 w:cs="Arial"/>
                  <w:lang w:val="es-ES_tradnl"/>
                </w:rPr>
                <m:t>A∩NF</m:t>
              </m:r>
              <m:r>
                <w:rPr>
                  <w:rFonts w:ascii="Cambria Math" w:hAnsi="Cambria Math" w:cs="Arial"/>
                  <w:lang w:val="es-ES_tradnl"/>
                </w:rPr>
                <m:t>∕</m:t>
              </m:r>
              <m:r>
                <w:rPr>
                  <w:rFonts w:ascii="Cambria Math" w:hAnsi="Cambria Math" w:cs="Arial"/>
                  <w:lang w:val="es-ES_tradnl"/>
                </w:rPr>
                <m:t>V</m:t>
              </m:r>
            </m:e>
          </m:d>
          <m:r>
            <w:rPr>
              <w:rFonts w:ascii="Cambria Math" w:hAnsi="Cambria Math" w:cs="Arial"/>
              <w:lang w:val="es-ES_tradn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ES_tradnl"/>
                </w:rPr>
              </m:ctrlPr>
            </m:fPr>
            <m:num>
              <m:r>
                <w:rPr>
                  <w:rFonts w:ascii="Cambria Math" w:hAnsi="Cambria Math" w:cs="Arial"/>
                  <w:lang w:val="es-ES_tradnl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ES_tradnl"/>
                    </w:rPr>
                    <m:t>A</m:t>
                  </m:r>
                  <m:r>
                    <w:rPr>
                      <w:rFonts w:ascii="Cambria Math" w:hAnsi="Cambria Math" w:cs="Arial"/>
                      <w:lang w:val="es-ES_tradnl"/>
                    </w:rPr>
                    <m:t>∩</m:t>
                  </m:r>
                  <m:r>
                    <w:rPr>
                      <w:rFonts w:ascii="Cambria Math" w:hAnsi="Cambria Math" w:cs="Arial"/>
                      <w:lang w:val="es-ES_tradnl"/>
                    </w:rPr>
                    <m:t>N</m:t>
                  </m:r>
                  <m:r>
                    <w:rPr>
                      <w:rFonts w:ascii="Cambria Math" w:hAnsi="Cambria Math" w:cs="Arial"/>
                      <w:lang w:val="es-ES_tradnl"/>
                    </w:rPr>
                    <m:t>F</m:t>
                  </m:r>
                  <m:r>
                    <w:rPr>
                      <w:rFonts w:ascii="Cambria Math" w:hAnsi="Cambria Math" w:cs="Arial"/>
                      <w:lang w:val="es-ES_tradnl"/>
                    </w:rPr>
                    <m:t>∩V</m:t>
                  </m:r>
                </m:e>
              </m:d>
            </m:num>
            <m:den>
              <m:r>
                <w:rPr>
                  <w:rFonts w:ascii="Cambria Math" w:hAnsi="Cambria Math" w:cs="Arial"/>
                  <w:lang w:val="es-ES_tradnl"/>
                </w:rPr>
                <m:t>P(</m:t>
              </m:r>
              <m:r>
                <w:rPr>
                  <w:rFonts w:ascii="Cambria Math" w:hAnsi="Cambria Math" w:cs="Arial"/>
                  <w:lang w:val="es-ES_tradnl"/>
                </w:rPr>
                <m:t>V</m:t>
              </m:r>
              <m:r>
                <w:rPr>
                  <w:rFonts w:ascii="Cambria Math" w:hAnsi="Cambria Math" w:cs="Arial"/>
                  <w:lang w:val="es-ES_tradnl"/>
                </w:rPr>
                <m:t>)</m:t>
              </m:r>
            </m:den>
          </m:f>
          <m:r>
            <w:rPr>
              <w:rFonts w:ascii="Cambria Math" w:eastAsiaTheme="minorEastAsia" w:hAnsi="Cambria Math" w:cs="Arial"/>
              <w:lang w:val="es-ES_tradn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s-ES_tradnl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es-ES_tradnl"/>
                </w:rPr>
                <m:t>8</m:t>
              </m:r>
              <m:r>
                <w:rPr>
                  <w:rFonts w:ascii="Cambria Math" w:eastAsiaTheme="minorEastAsia" w:hAnsi="Cambria Math" w:cs="Arial"/>
                  <w:lang w:val="es-ES_tradnl"/>
                </w:rPr>
                <m:t>0</m:t>
              </m:r>
            </m:num>
            <m:den>
              <m:r>
                <w:rPr>
                  <w:rFonts w:ascii="Cambria Math" w:eastAsiaTheme="minorEastAsia" w:hAnsi="Cambria Math" w:cs="Arial"/>
                  <w:lang w:val="es-ES_tradnl"/>
                </w:rPr>
                <m:t>20</m:t>
              </m:r>
              <m:r>
                <w:rPr>
                  <w:rFonts w:ascii="Cambria Math" w:eastAsiaTheme="minorEastAsia" w:hAnsi="Cambria Math" w:cs="Arial"/>
                  <w:lang w:val="es-ES_tradnl"/>
                </w:rPr>
                <m:t>00</m:t>
              </m:r>
            </m:den>
          </m:f>
          <m:r>
            <w:rPr>
              <w:rFonts w:ascii="Cambria Math" w:eastAsiaTheme="minorEastAsia" w:hAnsi="Cambria Math" w:cs="Arial"/>
              <w:lang w:val="es-ES_tradnl"/>
            </w:rPr>
            <m:t>=0.</m:t>
          </m:r>
          <m:r>
            <w:rPr>
              <w:rFonts w:ascii="Cambria Math" w:eastAsiaTheme="minorEastAsia" w:hAnsi="Cambria Math" w:cs="Arial"/>
              <w:lang w:val="es-ES_tradnl"/>
            </w:rPr>
            <m:t>4</m:t>
          </m:r>
        </m:oMath>
      </m:oMathPara>
    </w:p>
    <w:p w14:paraId="1F3EC9FA" w14:textId="77777777" w:rsidR="006A60F7" w:rsidRDefault="006A60F7" w:rsidP="006A60F7">
      <w:pPr>
        <w:pStyle w:val="ListParagraph"/>
        <w:jc w:val="both"/>
        <w:rPr>
          <w:rFonts w:ascii="Arial" w:hAnsi="Arial" w:cs="Arial"/>
          <w:lang w:val="en-US"/>
        </w:rPr>
      </w:pPr>
    </w:p>
    <w:p w14:paraId="49CAF66F" w14:textId="72ECC44A" w:rsidR="006A60F7" w:rsidRPr="006A60F7" w:rsidRDefault="006A60F7" w:rsidP="006A60F7">
      <w:pPr>
        <w:jc w:val="both"/>
        <w:rPr>
          <w:rFonts w:ascii="Arial" w:hAnsi="Arial" w:cs="Arial"/>
          <w:lang w:val="en-US"/>
        </w:rPr>
      </w:pPr>
      <w:r w:rsidRPr="006A60F7">
        <w:rPr>
          <w:rFonts w:ascii="Arial" w:hAnsi="Arial" w:cs="Arial"/>
          <w:lang w:val="es-ES"/>
        </w:rPr>
        <w:t>Referencias</w:t>
      </w:r>
      <w:r w:rsidRPr="006A60F7">
        <w:rPr>
          <w:rFonts w:ascii="Arial" w:hAnsi="Arial" w:cs="Arial"/>
          <w:lang w:val="en-US"/>
        </w:rPr>
        <w:t>:</w:t>
      </w:r>
    </w:p>
    <w:p w14:paraId="780A0DA0" w14:textId="61F0CE74" w:rsidR="006A60F7" w:rsidRDefault="006A60F7" w:rsidP="006A60F7">
      <w:pPr>
        <w:rPr>
          <w:rFonts w:ascii="Arial" w:hAnsi="Arial" w:cs="Arial"/>
          <w:lang w:val="en-US"/>
        </w:rPr>
      </w:pPr>
      <w:proofErr w:type="spellStart"/>
      <w:r w:rsidRPr="006A60F7">
        <w:rPr>
          <w:rFonts w:ascii="Arial" w:hAnsi="Arial" w:cs="Arial"/>
          <w:lang w:val="en-US"/>
        </w:rPr>
        <w:t>DataSnaek</w:t>
      </w:r>
      <w:proofErr w:type="spellEnd"/>
      <w:r w:rsidRPr="006A60F7">
        <w:rPr>
          <w:rFonts w:ascii="Arial" w:hAnsi="Arial" w:cs="Arial"/>
          <w:lang w:val="en-US"/>
        </w:rPr>
        <w:t>. (2017). League of Legends Ranked Games [</w:t>
      </w:r>
      <w:r>
        <w:rPr>
          <w:rFonts w:ascii="Arial" w:hAnsi="Arial" w:cs="Arial"/>
          <w:lang w:val="en-US"/>
        </w:rPr>
        <w:t>Games</w:t>
      </w:r>
      <w:r w:rsidRPr="006A60F7">
        <w:rPr>
          <w:rFonts w:ascii="Arial" w:hAnsi="Arial" w:cs="Arial"/>
          <w:lang w:val="en-US"/>
        </w:rPr>
        <w:t xml:space="preserve">]. Kaggle. </w:t>
      </w:r>
      <w:hyperlink r:id="rId5" w:history="1">
        <w:r w:rsidRPr="00AE0EFE">
          <w:rPr>
            <w:rStyle w:val="Hyperlink"/>
            <w:rFonts w:ascii="Arial" w:hAnsi="Arial" w:cs="Arial"/>
            <w:lang w:val="en-US"/>
          </w:rPr>
          <w:t>https://www.kaggle.com/datasets/datasnaek/league-of-legends</w:t>
        </w:r>
      </w:hyperlink>
    </w:p>
    <w:p w14:paraId="6FC4E77C" w14:textId="77777777" w:rsidR="006A60F7" w:rsidRPr="006A60F7" w:rsidRDefault="006A60F7" w:rsidP="006A60F7">
      <w:pPr>
        <w:jc w:val="both"/>
        <w:rPr>
          <w:rFonts w:ascii="Arial" w:hAnsi="Arial" w:cs="Arial"/>
          <w:lang w:val="en-US"/>
        </w:rPr>
      </w:pPr>
    </w:p>
    <w:sectPr w:rsidR="006A60F7" w:rsidRPr="006A6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27FDC"/>
    <w:multiLevelType w:val="hybridMultilevel"/>
    <w:tmpl w:val="A24CA5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97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5B"/>
    <w:rsid w:val="002173C6"/>
    <w:rsid w:val="00371F79"/>
    <w:rsid w:val="006A60F7"/>
    <w:rsid w:val="00C2025B"/>
    <w:rsid w:val="00E2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AB2F5"/>
  <w15:chartTrackingRefBased/>
  <w15:docId w15:val="{95357F00-328A-C240-9AFB-F821B085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2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0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2025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E2729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A6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datasnaek/league-of-legen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1</cp:revision>
  <dcterms:created xsi:type="dcterms:W3CDTF">2025-08-22T19:44:00Z</dcterms:created>
  <dcterms:modified xsi:type="dcterms:W3CDTF">2025-08-22T20:16:00Z</dcterms:modified>
</cp:coreProperties>
</file>