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F3CEBD" w14:textId="69AC4196" w:rsidR="00C9464F" w:rsidRDefault="0083481D" w:rsidP="0083481D">
      <w:pPr>
        <w:pStyle w:val="a3"/>
      </w:pPr>
      <w:r w:rsidRPr="0083481D">
        <w:rPr>
          <w:rFonts w:hint="eastAsia"/>
          <w:sz w:val="24"/>
        </w:rPr>
        <w:t>大学</w:t>
      </w:r>
      <w:r w:rsidRPr="0083481D">
        <w:rPr>
          <w:rFonts w:hint="eastAsia"/>
          <w:sz w:val="24"/>
        </w:rPr>
        <w:t>IR</w:t>
      </w:r>
      <w:r w:rsidRPr="0083481D">
        <w:rPr>
          <w:rFonts w:hint="eastAsia"/>
          <w:sz w:val="24"/>
        </w:rPr>
        <w:t>インターンシップ・ワークショップ</w:t>
      </w:r>
    </w:p>
    <w:p w14:paraId="59C2D7C6" w14:textId="098E4383" w:rsidR="0042781E" w:rsidRPr="0042781E" w:rsidRDefault="0042781E" w:rsidP="0042781E"/>
    <w:p w14:paraId="2AA30F8F" w14:textId="36D663E3" w:rsidR="0042781E" w:rsidRPr="0042781E" w:rsidRDefault="0042781E" w:rsidP="0042781E">
      <w:pPr>
        <w:jc w:val="center"/>
      </w:pPr>
      <w:r>
        <w:rPr>
          <w:rFonts w:hint="eastAsia"/>
        </w:rPr>
        <w:t>九州大学・大学評価情報室</w:t>
      </w:r>
    </w:p>
    <w:p w14:paraId="59A206D7" w14:textId="77777777" w:rsidR="00924189" w:rsidRDefault="00924189">
      <w:pPr>
        <w:widowControl/>
        <w:jc w:val="left"/>
      </w:pPr>
    </w:p>
    <w:p w14:paraId="7F5C3515" w14:textId="7694304D" w:rsidR="000030A2" w:rsidRDefault="0083481D">
      <w:pPr>
        <w:widowControl/>
        <w:jc w:val="left"/>
      </w:pPr>
      <w:r>
        <w:rPr>
          <w:rFonts w:hint="eastAsia"/>
        </w:rPr>
        <w:t xml:space="preserve">　大学情報・機関調査研究集会では、九州大学のご協力により、大学</w:t>
      </w:r>
      <w:r w:rsidR="00C9464F">
        <w:rPr>
          <w:rFonts w:hint="eastAsia"/>
        </w:rPr>
        <w:t>IR</w:t>
      </w:r>
      <w:r w:rsidR="00C9464F">
        <w:rPr>
          <w:rFonts w:hint="eastAsia"/>
        </w:rPr>
        <w:t>インターンシップ</w:t>
      </w:r>
      <w:r>
        <w:rPr>
          <w:rFonts w:hint="eastAsia"/>
        </w:rPr>
        <w:t>・ワークショップを開催しております。このインターンシップの目的は、意思決定に資するデータ分析を</w:t>
      </w:r>
      <w:r w:rsidR="00C9464F">
        <w:rPr>
          <w:rFonts w:hint="eastAsia"/>
        </w:rPr>
        <w:t>レポート形式で作成する作業を課題として</w:t>
      </w:r>
      <w:r w:rsidR="00C3187C">
        <w:rPr>
          <w:rFonts w:hint="eastAsia"/>
        </w:rPr>
        <w:t>おります。</w:t>
      </w:r>
      <w:r w:rsidR="00577C34">
        <w:rPr>
          <w:rFonts w:hint="eastAsia"/>
        </w:rPr>
        <w:t>インターンシップ・ワークショップは</w:t>
      </w:r>
      <w:r w:rsidR="000030A2">
        <w:rPr>
          <w:rFonts w:hint="eastAsia"/>
        </w:rPr>
        <w:t>、</w:t>
      </w:r>
      <w:r w:rsidR="008C5E1C">
        <w:rPr>
          <w:rFonts w:hint="eastAsia"/>
        </w:rPr>
        <w:t>事前に課題を設定し講師宛に提出していただきます。面談まで１週間程度時間をとりますので、課題に沿ってデータ分析とレポートを作成していただき、講師との面談時にそのレポートについて意見交換やアドバイスを行います。レポート作成で</w:t>
      </w:r>
      <w:r w:rsidR="000030A2">
        <w:rPr>
          <w:rFonts w:hint="eastAsia"/>
        </w:rPr>
        <w:t>はメールや電話等での相談に応じます。</w:t>
      </w:r>
    </w:p>
    <w:p w14:paraId="3B6F17D2" w14:textId="2794D079" w:rsidR="00924189" w:rsidRPr="00924189" w:rsidRDefault="000030A2" w:rsidP="007876A3">
      <w:pPr>
        <w:widowControl/>
        <w:jc w:val="left"/>
      </w:pPr>
      <w:r>
        <w:rPr>
          <w:rFonts w:hint="eastAsia"/>
        </w:rPr>
        <w:t xml:space="preserve">　受講前に</w:t>
      </w:r>
      <w:r w:rsidR="008C5E1C">
        <w:rPr>
          <w:rFonts w:hint="eastAsia"/>
        </w:rPr>
        <w:t>提出していただく課題等で、</w:t>
      </w:r>
      <w:r w:rsidR="00924189">
        <w:rPr>
          <w:rFonts w:hint="eastAsia"/>
        </w:rPr>
        <w:t>お願いしたい事は次の３つです。</w:t>
      </w:r>
    </w:p>
    <w:p w14:paraId="2FF19753" w14:textId="0234DDE3" w:rsidR="00924189" w:rsidRDefault="00924189" w:rsidP="00924189">
      <w:pPr>
        <w:pStyle w:val="a5"/>
        <w:widowControl/>
        <w:numPr>
          <w:ilvl w:val="0"/>
          <w:numId w:val="13"/>
        </w:numPr>
        <w:ind w:leftChars="0"/>
        <w:jc w:val="left"/>
      </w:pPr>
      <w:r>
        <w:rPr>
          <w:rFonts w:hint="eastAsia"/>
        </w:rPr>
        <w:t>課題の策定。</w:t>
      </w:r>
    </w:p>
    <w:p w14:paraId="6247224B" w14:textId="4130FA92" w:rsidR="00924189" w:rsidRDefault="00924189" w:rsidP="00924189">
      <w:pPr>
        <w:pStyle w:val="a5"/>
        <w:widowControl/>
        <w:numPr>
          <w:ilvl w:val="0"/>
          <w:numId w:val="13"/>
        </w:numPr>
        <w:ind w:leftChars="0"/>
        <w:jc w:val="left"/>
      </w:pPr>
      <w:r>
        <w:rPr>
          <w:rFonts w:hint="eastAsia"/>
        </w:rPr>
        <w:t>課題に対する分析データの明確化。</w:t>
      </w:r>
    </w:p>
    <w:p w14:paraId="7D0206BF" w14:textId="4F698513" w:rsidR="00924189" w:rsidRDefault="00924189" w:rsidP="00924189">
      <w:pPr>
        <w:pStyle w:val="a5"/>
        <w:widowControl/>
        <w:numPr>
          <w:ilvl w:val="0"/>
          <w:numId w:val="13"/>
        </w:numPr>
        <w:ind w:leftChars="0"/>
        <w:jc w:val="left"/>
      </w:pPr>
      <w:r>
        <w:rPr>
          <w:rFonts w:hint="eastAsia"/>
        </w:rPr>
        <w:t>上記の事を記載した事前レポートの提出。</w:t>
      </w:r>
    </w:p>
    <w:p w14:paraId="2850B651" w14:textId="77777777" w:rsidR="00924189" w:rsidRDefault="00924189">
      <w:pPr>
        <w:widowControl/>
        <w:jc w:val="left"/>
      </w:pPr>
    </w:p>
    <w:p w14:paraId="18C321BA" w14:textId="70B7A8BB" w:rsidR="00924189" w:rsidRDefault="00924189" w:rsidP="00924189">
      <w:pPr>
        <w:pStyle w:val="2"/>
      </w:pPr>
      <w:r>
        <w:rPr>
          <w:rFonts w:hint="eastAsia"/>
        </w:rPr>
        <w:t>１</w:t>
      </w:r>
      <w:r>
        <w:t>.</w:t>
      </w:r>
      <w:r>
        <w:rPr>
          <w:rFonts w:hint="eastAsia"/>
        </w:rPr>
        <w:t>課題の策定</w:t>
      </w:r>
    </w:p>
    <w:p w14:paraId="7090AF91" w14:textId="09138424" w:rsidR="00332D4C" w:rsidRDefault="00924189">
      <w:pPr>
        <w:widowControl/>
        <w:jc w:val="left"/>
      </w:pPr>
      <w:r>
        <w:rPr>
          <w:rFonts w:hint="eastAsia"/>
        </w:rPr>
        <w:t xml:space="preserve">　</w:t>
      </w:r>
      <w:r w:rsidR="00C3187C">
        <w:rPr>
          <w:rFonts w:hint="eastAsia"/>
        </w:rPr>
        <w:t>受講者は、次ページ以下に</w:t>
      </w:r>
      <w:r w:rsidR="00332D4C">
        <w:rPr>
          <w:rFonts w:hint="eastAsia"/>
        </w:rPr>
        <w:t>挙げる例</w:t>
      </w:r>
      <w:r>
        <w:rPr>
          <w:rFonts w:hint="eastAsia"/>
        </w:rPr>
        <w:t>（事前レポートのフォーマット）</w:t>
      </w:r>
      <w:r w:rsidR="00332D4C">
        <w:rPr>
          <w:rFonts w:hint="eastAsia"/>
        </w:rPr>
        <w:t>に習い、インターンシップで行いたい分析課題を予め作ってきてください。分析手法については、詳しいも</w:t>
      </w:r>
      <w:r w:rsidR="008D16A8">
        <w:rPr>
          <w:rFonts w:hint="eastAsia"/>
        </w:rPr>
        <w:t>のを挙げる必要はありません。わからなければ、打ち合わせ時に議論しましょう。必要なことは、</w:t>
      </w:r>
      <w:r w:rsidR="008D16A8" w:rsidRPr="008D16A8">
        <w:rPr>
          <w:rFonts w:asciiTheme="majorEastAsia" w:eastAsiaTheme="majorEastAsia" w:hAnsiTheme="majorEastAsia" w:hint="eastAsia"/>
          <w:b/>
          <w:color w:val="FF0000"/>
        </w:rPr>
        <w:t>何が課題で</w:t>
      </w:r>
      <w:r w:rsidR="00332D4C" w:rsidRPr="008D16A8">
        <w:rPr>
          <w:rFonts w:asciiTheme="majorEastAsia" w:eastAsiaTheme="majorEastAsia" w:hAnsiTheme="majorEastAsia" w:hint="eastAsia"/>
          <w:b/>
          <w:color w:val="FF0000"/>
        </w:rPr>
        <w:t>どんな答えを示したいか</w:t>
      </w:r>
      <w:r w:rsidR="00332D4C">
        <w:rPr>
          <w:rFonts w:hint="eastAsia"/>
        </w:rPr>
        <w:t>、</w:t>
      </w:r>
      <w:r w:rsidR="008D16A8" w:rsidRPr="008D16A8">
        <w:rPr>
          <w:rFonts w:asciiTheme="majorEastAsia" w:eastAsiaTheme="majorEastAsia" w:hAnsiTheme="majorEastAsia" w:hint="eastAsia"/>
          <w:b/>
          <w:color w:val="FF0000"/>
        </w:rPr>
        <w:t>どんな提案をしてどのような意思決定をしてほしいか</w:t>
      </w:r>
      <w:r w:rsidR="008D16A8">
        <w:rPr>
          <w:rFonts w:hint="eastAsia"/>
        </w:rPr>
        <w:t>、</w:t>
      </w:r>
      <w:r w:rsidR="00332D4C">
        <w:rPr>
          <w:rFonts w:hint="eastAsia"/>
        </w:rPr>
        <w:t>を</w:t>
      </w:r>
      <w:r w:rsidR="008D16A8">
        <w:rPr>
          <w:rFonts w:hint="eastAsia"/>
        </w:rPr>
        <w:t>具体的に</w:t>
      </w:r>
      <w:r w:rsidR="00332D4C">
        <w:rPr>
          <w:rFonts w:hint="eastAsia"/>
        </w:rPr>
        <w:t>以下のフレームに従って明確にしておいてください。また、課題が抽象的であっても、打ち合わせの時に皆さんで深めて行って明確にして行く可能性もあります。</w:t>
      </w:r>
    </w:p>
    <w:p w14:paraId="6668696D" w14:textId="228C6C2F" w:rsidR="00332D4C" w:rsidRDefault="00332D4C">
      <w:pPr>
        <w:widowControl/>
        <w:jc w:val="left"/>
      </w:pPr>
      <w:r>
        <w:rPr>
          <w:rFonts w:hint="eastAsia"/>
        </w:rPr>
        <w:t xml:space="preserve">　フレームは以下のとおりです。</w:t>
      </w:r>
    </w:p>
    <w:p w14:paraId="4144F076" w14:textId="28FA5132" w:rsidR="00332D4C" w:rsidRDefault="00332D4C">
      <w:pPr>
        <w:widowControl/>
        <w:jc w:val="left"/>
      </w:pPr>
      <w:r>
        <w:rPr>
          <w:rFonts w:hint="eastAsia"/>
        </w:rPr>
        <w:t>◯</w:t>
      </w:r>
      <w:r>
        <w:rPr>
          <w:rFonts w:hint="eastAsia"/>
        </w:rPr>
        <w:t xml:space="preserve"> </w:t>
      </w:r>
      <w:r>
        <w:rPr>
          <w:rFonts w:hint="eastAsia"/>
        </w:rPr>
        <w:t>この機関調査の目的</w:t>
      </w:r>
    </w:p>
    <w:p w14:paraId="2609B44C" w14:textId="17E6999E" w:rsidR="00332D4C" w:rsidRDefault="00332D4C">
      <w:pPr>
        <w:widowControl/>
        <w:jc w:val="left"/>
      </w:pPr>
      <w:r>
        <w:rPr>
          <w:rFonts w:hint="eastAsia"/>
        </w:rPr>
        <w:t>◯</w:t>
      </w:r>
      <w:r>
        <w:rPr>
          <w:rFonts w:hint="eastAsia"/>
        </w:rPr>
        <w:t xml:space="preserve"> </w:t>
      </w:r>
      <w:r>
        <w:rPr>
          <w:rFonts w:hint="eastAsia"/>
        </w:rPr>
        <w:t>問いの設定</w:t>
      </w:r>
    </w:p>
    <w:p w14:paraId="04A0071D" w14:textId="0394179E" w:rsidR="00332D4C" w:rsidRDefault="00332D4C">
      <w:pPr>
        <w:widowControl/>
        <w:jc w:val="left"/>
      </w:pPr>
      <w:r>
        <w:rPr>
          <w:rFonts w:hint="eastAsia"/>
        </w:rPr>
        <w:t>◯</w:t>
      </w:r>
      <w:r>
        <w:rPr>
          <w:rFonts w:hint="eastAsia"/>
        </w:rPr>
        <w:t xml:space="preserve"> </w:t>
      </w:r>
      <w:r>
        <w:rPr>
          <w:rFonts w:hint="eastAsia"/>
        </w:rPr>
        <w:t>用いるデータ</w:t>
      </w:r>
    </w:p>
    <w:p w14:paraId="494F0772" w14:textId="456AE58B" w:rsidR="00C9464F" w:rsidRDefault="00332D4C">
      <w:pPr>
        <w:widowControl/>
        <w:jc w:val="left"/>
      </w:pPr>
      <w:r>
        <w:rPr>
          <w:rFonts w:hint="eastAsia"/>
        </w:rPr>
        <w:t>◯</w:t>
      </w:r>
      <w:r>
        <w:rPr>
          <w:rFonts w:hint="eastAsia"/>
        </w:rPr>
        <w:t xml:space="preserve"> </w:t>
      </w:r>
      <w:r>
        <w:rPr>
          <w:rFonts w:hint="eastAsia"/>
        </w:rPr>
        <w:t>予想される結論（問の回答）</w:t>
      </w:r>
    </w:p>
    <w:p w14:paraId="7DFAA054" w14:textId="050625CF" w:rsidR="008D16A8" w:rsidRDefault="008D16A8">
      <w:pPr>
        <w:widowControl/>
        <w:jc w:val="left"/>
      </w:pPr>
      <w:r>
        <w:rPr>
          <w:rFonts w:hint="eastAsia"/>
        </w:rPr>
        <w:t>○</w:t>
      </w:r>
      <w:r>
        <w:rPr>
          <w:rFonts w:hint="eastAsia"/>
        </w:rPr>
        <w:t xml:space="preserve"> </w:t>
      </w:r>
      <w:r>
        <w:rPr>
          <w:rFonts w:hint="eastAsia"/>
        </w:rPr>
        <w:t>提案</w:t>
      </w:r>
    </w:p>
    <w:p w14:paraId="30F4E5A1" w14:textId="77777777" w:rsidR="00332D4C" w:rsidRDefault="00332D4C">
      <w:pPr>
        <w:widowControl/>
        <w:jc w:val="left"/>
      </w:pPr>
    </w:p>
    <w:p w14:paraId="50D0F290" w14:textId="38B9F9B5" w:rsidR="00924189" w:rsidRDefault="00924189" w:rsidP="00924189">
      <w:pPr>
        <w:pStyle w:val="2"/>
      </w:pPr>
      <w:r>
        <w:t>2.</w:t>
      </w:r>
      <w:r>
        <w:rPr>
          <w:rFonts w:hint="eastAsia"/>
        </w:rPr>
        <w:t>分析データの明確化</w:t>
      </w:r>
    </w:p>
    <w:p w14:paraId="3E1A2D0D" w14:textId="7F2D3B18" w:rsidR="00332D4C" w:rsidRDefault="00C3187C">
      <w:pPr>
        <w:widowControl/>
        <w:jc w:val="left"/>
      </w:pPr>
      <w:r>
        <w:rPr>
          <w:rFonts w:hint="eastAsia"/>
        </w:rPr>
        <w:t xml:space="preserve">　</w:t>
      </w:r>
      <w:r w:rsidR="00332D4C">
        <w:rPr>
          <w:rFonts w:hint="eastAsia"/>
        </w:rPr>
        <w:t>用いるデータの仕様には制約があると思われますが、わかる範囲でデータを挙げてください。</w:t>
      </w:r>
      <w:r w:rsidR="0083481D">
        <w:rPr>
          <w:rFonts w:hint="eastAsia"/>
        </w:rPr>
        <w:t>このとき、次の</w:t>
      </w:r>
      <w:r w:rsidR="00924189">
        <w:rPr>
          <w:rFonts w:hint="eastAsia"/>
        </w:rPr>
        <w:t>２</w:t>
      </w:r>
      <w:r w:rsidR="0083481D">
        <w:rPr>
          <w:rFonts w:hint="eastAsia"/>
        </w:rPr>
        <w:t>点に注意してデータを列挙してください。</w:t>
      </w:r>
      <w:r w:rsidR="00924189">
        <w:rPr>
          <w:rFonts w:hint="eastAsia"/>
        </w:rPr>
        <w:t>以下では</w:t>
      </w:r>
      <w:r w:rsidR="005910E8">
        <w:rPr>
          <w:rFonts w:hint="eastAsia"/>
        </w:rPr>
        <w:t>、英語カリキュラムの見直しを行うための機関研究のデータ分析の例です。</w:t>
      </w:r>
    </w:p>
    <w:p w14:paraId="23D645B6" w14:textId="77777777" w:rsidR="0083481D" w:rsidRDefault="0083481D">
      <w:pPr>
        <w:widowControl/>
        <w:jc w:val="left"/>
      </w:pPr>
    </w:p>
    <w:p w14:paraId="6E3D1CB9" w14:textId="4E09827C" w:rsidR="0083481D" w:rsidRDefault="0083481D" w:rsidP="0083481D">
      <w:pPr>
        <w:pStyle w:val="a5"/>
        <w:widowControl/>
        <w:numPr>
          <w:ilvl w:val="0"/>
          <w:numId w:val="12"/>
        </w:numPr>
        <w:ind w:leftChars="0"/>
        <w:jc w:val="left"/>
      </w:pPr>
      <w:r>
        <w:rPr>
          <w:rFonts w:hint="eastAsia"/>
        </w:rPr>
        <w:t>使用するデータは最低３項目挙げる事。</w:t>
      </w:r>
    </w:p>
    <w:p w14:paraId="26666351" w14:textId="29DD9C89" w:rsidR="0083481D" w:rsidRDefault="0083481D" w:rsidP="0083481D">
      <w:pPr>
        <w:widowControl/>
        <w:ind w:left="480"/>
        <w:jc w:val="left"/>
      </w:pPr>
      <w:r>
        <w:rPr>
          <w:rFonts w:hint="eastAsia"/>
        </w:rPr>
        <w:t>例）①平成</w:t>
      </w:r>
      <w:r>
        <w:rPr>
          <w:rFonts w:hint="eastAsia"/>
        </w:rPr>
        <w:t>20~25</w:t>
      </w:r>
      <w:r>
        <w:rPr>
          <w:rFonts w:hint="eastAsia"/>
        </w:rPr>
        <w:t>年に入学した学生の英語授業の成績情報、②同学生の入試成績（英語）、③同学生の単位修得率。</w:t>
      </w:r>
    </w:p>
    <w:p w14:paraId="5DA94E79" w14:textId="61763D57" w:rsidR="0083481D" w:rsidRDefault="0083481D" w:rsidP="0083481D">
      <w:pPr>
        <w:pStyle w:val="a5"/>
        <w:widowControl/>
        <w:numPr>
          <w:ilvl w:val="0"/>
          <w:numId w:val="12"/>
        </w:numPr>
        <w:ind w:leftChars="0"/>
        <w:jc w:val="left"/>
      </w:pPr>
      <w:r>
        <w:rPr>
          <w:rFonts w:hint="eastAsia"/>
        </w:rPr>
        <w:t>分析の観点については最低２項目挙げる事。</w:t>
      </w:r>
      <w:r w:rsidR="000030A2">
        <w:rPr>
          <w:rFonts w:hint="eastAsia"/>
        </w:rPr>
        <w:t>この数が、レポートに付すグラフや表の数になります。</w:t>
      </w:r>
    </w:p>
    <w:p w14:paraId="35CB0BE3" w14:textId="2C0077B3" w:rsidR="0083481D" w:rsidRDefault="0083481D" w:rsidP="0083481D">
      <w:pPr>
        <w:widowControl/>
        <w:ind w:left="480"/>
        <w:jc w:val="left"/>
        <w:rPr>
          <w:sz w:val="18"/>
        </w:rPr>
      </w:pPr>
      <w:r>
        <w:rPr>
          <w:rFonts w:hint="eastAsia"/>
          <w:sz w:val="18"/>
        </w:rPr>
        <w:t>例）</w:t>
      </w:r>
      <w:r w:rsidR="00C3187C">
        <w:rPr>
          <w:rFonts w:hint="eastAsia"/>
          <w:sz w:val="18"/>
        </w:rPr>
        <w:t>①英語授業の平均得点と入試時の英語得点に関する散布図および相関係数、②</w:t>
      </w:r>
      <w:r w:rsidR="008D16A8">
        <w:rPr>
          <w:rFonts w:hint="eastAsia"/>
          <w:sz w:val="18"/>
        </w:rPr>
        <w:t>英語の平均得点と単位修得率</w:t>
      </w:r>
      <w:r w:rsidR="000030A2">
        <w:rPr>
          <w:rFonts w:hint="eastAsia"/>
          <w:sz w:val="18"/>
        </w:rPr>
        <w:t>の散布図と相関</w:t>
      </w:r>
      <w:r w:rsidR="008D16A8">
        <w:rPr>
          <w:rFonts w:hint="eastAsia"/>
          <w:sz w:val="18"/>
        </w:rPr>
        <w:t>。</w:t>
      </w:r>
    </w:p>
    <w:p w14:paraId="0540F9C3" w14:textId="77777777" w:rsidR="00924189" w:rsidRDefault="00924189">
      <w:pPr>
        <w:widowControl/>
        <w:jc w:val="left"/>
        <w:rPr>
          <w:sz w:val="18"/>
        </w:rPr>
      </w:pPr>
    </w:p>
    <w:p w14:paraId="28BA7300" w14:textId="768C963A" w:rsidR="00924189" w:rsidRDefault="00924189" w:rsidP="00924189">
      <w:pPr>
        <w:pStyle w:val="2"/>
      </w:pPr>
      <w:r>
        <w:t>3.</w:t>
      </w:r>
      <w:r>
        <w:rPr>
          <w:rFonts w:hint="eastAsia"/>
        </w:rPr>
        <w:t>事前レポートの提出</w:t>
      </w:r>
    </w:p>
    <w:p w14:paraId="0A6C13B4" w14:textId="2F04CF12" w:rsidR="00924189" w:rsidRDefault="00924189" w:rsidP="00924189">
      <w:r>
        <w:rPr>
          <w:rFonts w:hint="eastAsia"/>
        </w:rPr>
        <w:t xml:space="preserve">　上記２つを、次ページ以下のフォーマットに習って作成していただき、</w:t>
      </w:r>
      <w:r w:rsidR="000030A2">
        <w:t>office@ir.kyushu-u.ac.jp</w:t>
      </w:r>
      <w:r w:rsidR="000030A2">
        <w:rPr>
          <w:rFonts w:hint="eastAsia"/>
        </w:rPr>
        <w:t>へ、件名「大学</w:t>
      </w:r>
      <w:r w:rsidR="000030A2">
        <w:rPr>
          <w:rFonts w:hint="eastAsia"/>
        </w:rPr>
        <w:t>IR</w:t>
      </w:r>
      <w:r w:rsidR="000030A2">
        <w:rPr>
          <w:rFonts w:hint="eastAsia"/>
        </w:rPr>
        <w:t>インターンシップ課題」としてお届けください。</w:t>
      </w:r>
      <w:bookmarkStart w:id="0" w:name="_GoBack"/>
      <w:bookmarkEnd w:id="0"/>
    </w:p>
    <w:p w14:paraId="186807C1" w14:textId="77777777" w:rsidR="00C82F9B" w:rsidRDefault="00C82F9B" w:rsidP="00924189"/>
    <w:p w14:paraId="69FE317B" w14:textId="6E3B7958" w:rsidR="00C82F9B" w:rsidRPr="00C82F9B" w:rsidRDefault="00C82F9B" w:rsidP="00924189">
      <w:pPr>
        <w:rPr>
          <w:rFonts w:asciiTheme="majorEastAsia" w:eastAsiaTheme="majorEastAsia" w:hAnsiTheme="majorEastAsia"/>
        </w:rPr>
      </w:pPr>
      <w:r w:rsidRPr="00C82F9B">
        <w:rPr>
          <w:rFonts w:asciiTheme="majorEastAsia" w:eastAsiaTheme="majorEastAsia" w:hAnsiTheme="majorEastAsia" w:hint="eastAsia"/>
        </w:rPr>
        <w:t>注）本来、このインターンシップは大学院共通科目の１つであり、15コマのものを圧縮してご提供しております。よって、この短い期間では成果を出し切れない事も想定されます。その場合は、終了後のケアも可能ですので、ご相談ください。</w:t>
      </w:r>
    </w:p>
    <w:p w14:paraId="3532F67A" w14:textId="77777777" w:rsidR="00922700" w:rsidRDefault="00922700">
      <w:pPr>
        <w:widowControl/>
        <w:jc w:val="left"/>
        <w:rPr>
          <w:sz w:val="18"/>
        </w:rPr>
      </w:pPr>
      <w:r>
        <w:rPr>
          <w:sz w:val="18"/>
        </w:rPr>
        <w:br w:type="page"/>
      </w:r>
    </w:p>
    <w:p w14:paraId="343953CD" w14:textId="52DF755E" w:rsidR="00B1278A" w:rsidRDefault="00223DF4" w:rsidP="009E2A31">
      <w:pPr>
        <w:jc w:val="center"/>
      </w:pPr>
      <w:r>
        <w:rPr>
          <w:rFonts w:hint="eastAsia"/>
          <w:sz w:val="18"/>
        </w:rPr>
        <w:lastRenderedPageBreak/>
        <w:t>IR</w:t>
      </w:r>
      <w:r>
        <w:rPr>
          <w:rFonts w:hint="eastAsia"/>
          <w:sz w:val="18"/>
        </w:rPr>
        <w:t>インターンシップ　課題例</w:t>
      </w:r>
      <w:r w:rsidR="004F50D5" w:rsidRPr="00AA3C35">
        <w:rPr>
          <w:rFonts w:hint="eastAsia"/>
          <w:sz w:val="18"/>
        </w:rPr>
        <w:t>その１</w:t>
      </w:r>
    </w:p>
    <w:p w14:paraId="1650BFFC" w14:textId="77777777" w:rsidR="009E2A31" w:rsidRPr="00AA3C35" w:rsidRDefault="009E2A31" w:rsidP="009E2A31">
      <w:pPr>
        <w:pStyle w:val="a3"/>
        <w:rPr>
          <w:sz w:val="28"/>
        </w:rPr>
      </w:pPr>
      <w:r w:rsidRPr="00AA3C35">
        <w:rPr>
          <w:rFonts w:hint="eastAsia"/>
          <w:sz w:val="28"/>
        </w:rPr>
        <w:t>自習時間の確保のための施策について</w:t>
      </w:r>
    </w:p>
    <w:p w14:paraId="32E1D83A" w14:textId="77777777" w:rsidR="009E2A31" w:rsidRDefault="009E2A31"/>
    <w:p w14:paraId="1D30ECF5" w14:textId="77777777" w:rsidR="009E2A31" w:rsidRDefault="00AA3C35" w:rsidP="009E2A31">
      <w:pPr>
        <w:pStyle w:val="2"/>
      </w:pPr>
      <w:r>
        <w:rPr>
          <w:rFonts w:hint="eastAsia"/>
        </w:rPr>
        <w:t>この機関調査の</w:t>
      </w:r>
      <w:r w:rsidR="009E2A31">
        <w:rPr>
          <w:rFonts w:hint="eastAsia"/>
        </w:rPr>
        <w:t>目的</w:t>
      </w:r>
    </w:p>
    <w:p w14:paraId="78FF3C35" w14:textId="77777777" w:rsidR="009E2A31" w:rsidRDefault="009E2A31">
      <w:r>
        <w:rPr>
          <w:rFonts w:hint="eastAsia"/>
        </w:rPr>
        <w:t xml:space="preserve">　平成</w:t>
      </w:r>
      <w:r>
        <w:rPr>
          <w:rFonts w:hint="eastAsia"/>
        </w:rPr>
        <w:t>21</w:t>
      </w:r>
      <w:r>
        <w:rPr>
          <w:rFonts w:hint="eastAsia"/>
        </w:rPr>
        <w:t>年の中教審答申で指摘されている単位制度の実質化において、重視される事項の一つに授業外学習時間の確保があげられる。以下に提示するデータを用いて、学生の自習時間</w:t>
      </w:r>
      <w:r w:rsidR="00D76432">
        <w:rPr>
          <w:rFonts w:hint="eastAsia"/>
        </w:rPr>
        <w:t>がどのように確保されているか分析を行い、施策を提案する</w:t>
      </w:r>
      <w:r w:rsidR="00477BCF">
        <w:rPr>
          <w:rFonts w:hint="eastAsia"/>
        </w:rPr>
        <w:t>。特に、図書館の利用を勧めて、学生の</w:t>
      </w:r>
      <w:r>
        <w:rPr>
          <w:rFonts w:hint="eastAsia"/>
        </w:rPr>
        <w:t>自主学習を促進したい。</w:t>
      </w:r>
    </w:p>
    <w:p w14:paraId="72B5A8D9" w14:textId="77777777" w:rsidR="009E2A31" w:rsidRDefault="009E2A31"/>
    <w:p w14:paraId="3E1B86BE" w14:textId="77777777" w:rsidR="009E2A31" w:rsidRDefault="009E2A31" w:rsidP="009E2A31">
      <w:pPr>
        <w:pStyle w:val="2"/>
      </w:pPr>
      <w:r>
        <w:rPr>
          <w:rFonts w:hint="eastAsia"/>
        </w:rPr>
        <w:t>問い</w:t>
      </w:r>
      <w:r w:rsidR="00D76432">
        <w:rPr>
          <w:rFonts w:hint="eastAsia"/>
        </w:rPr>
        <w:t>の設定</w:t>
      </w:r>
    </w:p>
    <w:p w14:paraId="410CEEE1" w14:textId="47707B74" w:rsidR="009E2A31" w:rsidRDefault="009E2A31" w:rsidP="00AA3C35">
      <w:pPr>
        <w:jc w:val="center"/>
      </w:pPr>
      <w:r>
        <w:rPr>
          <w:rFonts w:hint="eastAsia"/>
        </w:rPr>
        <w:t>「</w:t>
      </w:r>
      <w:r w:rsidRPr="00AA3C35">
        <w:rPr>
          <w:rFonts w:asciiTheme="majorEastAsia" w:eastAsiaTheme="majorEastAsia" w:hAnsiTheme="majorEastAsia" w:hint="eastAsia"/>
        </w:rPr>
        <w:t>学生に自習学習を促</w:t>
      </w:r>
      <w:r w:rsidR="00477BCF" w:rsidRPr="00AA3C35">
        <w:rPr>
          <w:rFonts w:asciiTheme="majorEastAsia" w:eastAsiaTheme="majorEastAsia" w:hAnsiTheme="majorEastAsia" w:hint="eastAsia"/>
        </w:rPr>
        <w:t>す一つの施策として、図書館の利用を推進したい。以下の問いに</w:t>
      </w:r>
      <w:r w:rsidR="00204711">
        <w:rPr>
          <w:rFonts w:asciiTheme="majorEastAsia" w:eastAsiaTheme="majorEastAsia" w:hAnsiTheme="majorEastAsia" w:hint="eastAsia"/>
        </w:rPr>
        <w:t>答え</w:t>
      </w:r>
      <w:r w:rsidR="00477BCF" w:rsidRPr="00AA3C35">
        <w:rPr>
          <w:rFonts w:asciiTheme="majorEastAsia" w:eastAsiaTheme="majorEastAsia" w:hAnsiTheme="majorEastAsia" w:hint="eastAsia"/>
        </w:rPr>
        <w:t>よ</w:t>
      </w:r>
      <w:r w:rsidRPr="00AA3C35">
        <w:rPr>
          <w:rFonts w:asciiTheme="majorEastAsia" w:eastAsiaTheme="majorEastAsia" w:hAnsiTheme="majorEastAsia" w:hint="eastAsia"/>
        </w:rPr>
        <w:t>。</w:t>
      </w:r>
      <w:r>
        <w:rPr>
          <w:rFonts w:hint="eastAsia"/>
        </w:rPr>
        <w:t>」</w:t>
      </w:r>
    </w:p>
    <w:p w14:paraId="28350EFF" w14:textId="77777777" w:rsidR="009E2A31" w:rsidRDefault="00477BCF" w:rsidP="00477BCF">
      <w:pPr>
        <w:pStyle w:val="a5"/>
        <w:numPr>
          <w:ilvl w:val="0"/>
          <w:numId w:val="1"/>
        </w:numPr>
        <w:ind w:leftChars="0"/>
      </w:pPr>
      <w:r>
        <w:rPr>
          <w:rFonts w:hint="eastAsia"/>
        </w:rPr>
        <w:t>成績と図書館の利用に相関関係が見られるか（施策の妥当性）。</w:t>
      </w:r>
    </w:p>
    <w:p w14:paraId="168D1DA3" w14:textId="77777777" w:rsidR="00477BCF" w:rsidRDefault="00477BCF" w:rsidP="00477BCF">
      <w:pPr>
        <w:pStyle w:val="a5"/>
        <w:numPr>
          <w:ilvl w:val="0"/>
          <w:numId w:val="1"/>
        </w:numPr>
        <w:ind w:leftChars="0"/>
      </w:pPr>
      <w:r>
        <w:rPr>
          <w:rFonts w:hint="eastAsia"/>
        </w:rPr>
        <w:t>図書館の利用を勧めるには、どのようなことを行えば良いか（施策の具体化）。</w:t>
      </w:r>
    </w:p>
    <w:p w14:paraId="3EB6B741" w14:textId="77777777" w:rsidR="009E2A31" w:rsidRDefault="009E2A31"/>
    <w:p w14:paraId="02A10592" w14:textId="77777777" w:rsidR="009E2A31" w:rsidRDefault="00D76432" w:rsidP="00477BCF">
      <w:pPr>
        <w:pStyle w:val="2"/>
      </w:pPr>
      <w:r>
        <w:rPr>
          <w:rFonts w:hint="eastAsia"/>
        </w:rPr>
        <w:t>用いるデータ</w:t>
      </w:r>
    </w:p>
    <w:p w14:paraId="765F540E" w14:textId="77777777" w:rsidR="00D76432" w:rsidRDefault="00D76432" w:rsidP="00D76432">
      <w:pPr>
        <w:pStyle w:val="4"/>
        <w:ind w:leftChars="0" w:left="0"/>
      </w:pPr>
      <w:r>
        <w:rPr>
          <w:rFonts w:hint="eastAsia"/>
        </w:rPr>
        <w:t>〔客観的なデータ〕</w:t>
      </w:r>
    </w:p>
    <w:p w14:paraId="422888C3" w14:textId="77777777" w:rsidR="00D76432" w:rsidRDefault="004F50D5" w:rsidP="004F50D5">
      <w:pPr>
        <w:pStyle w:val="a5"/>
        <w:numPr>
          <w:ilvl w:val="0"/>
          <w:numId w:val="5"/>
        </w:numPr>
        <w:ind w:leftChars="0" w:left="709" w:hanging="338"/>
      </w:pPr>
      <w:r>
        <w:rPr>
          <w:rFonts w:hint="eastAsia"/>
        </w:rPr>
        <w:t>教務データ　‥‥　各学生の単位修得率と平均点（学生</w:t>
      </w:r>
      <w:r>
        <w:rPr>
          <w:rFonts w:hint="eastAsia"/>
        </w:rPr>
        <w:t>ID</w:t>
      </w:r>
      <w:r>
        <w:rPr>
          <w:rFonts w:hint="eastAsia"/>
        </w:rPr>
        <w:t>付）。</w:t>
      </w:r>
    </w:p>
    <w:p w14:paraId="28136BFF" w14:textId="77777777" w:rsidR="004F50D5" w:rsidRDefault="004F50D5" w:rsidP="004F50D5">
      <w:pPr>
        <w:pStyle w:val="a5"/>
        <w:numPr>
          <w:ilvl w:val="0"/>
          <w:numId w:val="5"/>
        </w:numPr>
        <w:ind w:leftChars="0" w:left="709" w:hanging="338"/>
      </w:pPr>
      <w:r>
        <w:rPr>
          <w:rFonts w:hint="eastAsia"/>
        </w:rPr>
        <w:t>図書館利用データ　‥‥　認証システムによる入館時間と退館時間データ（利用時間）。</w:t>
      </w:r>
    </w:p>
    <w:p w14:paraId="0C22D03C" w14:textId="77777777" w:rsidR="004F50D5" w:rsidRPr="00D76432" w:rsidRDefault="004F50D5" w:rsidP="004F50D5">
      <w:pPr>
        <w:pStyle w:val="a5"/>
        <w:numPr>
          <w:ilvl w:val="0"/>
          <w:numId w:val="5"/>
        </w:numPr>
        <w:ind w:leftChars="0" w:left="709" w:hanging="338"/>
      </w:pPr>
      <w:r>
        <w:rPr>
          <w:rFonts w:hint="eastAsia"/>
        </w:rPr>
        <w:t>食堂利用データ　‥‥　学食では学生</w:t>
      </w:r>
      <w:r>
        <w:rPr>
          <w:rFonts w:hint="eastAsia"/>
        </w:rPr>
        <w:t>ID</w:t>
      </w:r>
      <w:r>
        <w:rPr>
          <w:rFonts w:hint="eastAsia"/>
        </w:rPr>
        <w:t>カードでの支払いが可能であるので、日毎の昼食、夕食の利用データ。</w:t>
      </w:r>
    </w:p>
    <w:p w14:paraId="2E9B42EC" w14:textId="77777777" w:rsidR="00D76432" w:rsidRPr="00D76432" w:rsidRDefault="00D76432" w:rsidP="00D76432">
      <w:pPr>
        <w:pStyle w:val="4"/>
        <w:ind w:leftChars="0" w:left="0"/>
      </w:pPr>
      <w:r>
        <w:rPr>
          <w:rFonts w:hint="eastAsia"/>
        </w:rPr>
        <w:t>〔主観的なデータ〕</w:t>
      </w:r>
    </w:p>
    <w:p w14:paraId="15632942" w14:textId="77777777" w:rsidR="00D76432" w:rsidRPr="00D76432" w:rsidRDefault="004F50D5" w:rsidP="004F50D5">
      <w:pPr>
        <w:pStyle w:val="a5"/>
        <w:numPr>
          <w:ilvl w:val="0"/>
          <w:numId w:val="6"/>
        </w:numPr>
        <w:ind w:leftChars="0" w:left="709" w:hanging="338"/>
      </w:pPr>
      <w:r>
        <w:rPr>
          <w:rFonts w:hint="eastAsia"/>
        </w:rPr>
        <w:t>学生生活調査（学生アンケート）　‥‥　学習時間、図書館の利用、食堂の利用に関する調査結果（学生</w:t>
      </w:r>
      <w:r>
        <w:rPr>
          <w:rFonts w:hint="eastAsia"/>
        </w:rPr>
        <w:t>ID</w:t>
      </w:r>
      <w:r>
        <w:rPr>
          <w:rFonts w:hint="eastAsia"/>
        </w:rPr>
        <w:t>付き）。</w:t>
      </w:r>
    </w:p>
    <w:p w14:paraId="1832946F" w14:textId="77777777" w:rsidR="009E2A31" w:rsidRDefault="009E2A31"/>
    <w:p w14:paraId="6775166D" w14:textId="77777777" w:rsidR="009E2A31" w:rsidRDefault="00D76432" w:rsidP="00D76432">
      <w:pPr>
        <w:pStyle w:val="2"/>
      </w:pPr>
      <w:r>
        <w:rPr>
          <w:rFonts w:hint="eastAsia"/>
        </w:rPr>
        <w:t>予想される</w:t>
      </w:r>
      <w:r w:rsidR="009E2A31">
        <w:rPr>
          <w:rFonts w:hint="eastAsia"/>
        </w:rPr>
        <w:t>結論</w:t>
      </w:r>
      <w:r w:rsidR="00DE73DA">
        <w:rPr>
          <w:rFonts w:hint="eastAsia"/>
        </w:rPr>
        <w:t>（問の回答）</w:t>
      </w:r>
    </w:p>
    <w:p w14:paraId="11EA44F8" w14:textId="77777777" w:rsidR="00DE73DA" w:rsidRDefault="00DE73DA" w:rsidP="00DE73DA">
      <w:r>
        <w:rPr>
          <w:rFonts w:hint="eastAsia"/>
        </w:rPr>
        <w:t xml:space="preserve">　問への回答</w:t>
      </w:r>
      <w:r w:rsidR="00AA3C35">
        <w:rPr>
          <w:rFonts w:hint="eastAsia"/>
        </w:rPr>
        <w:t>（分析方法）</w:t>
      </w:r>
      <w:r>
        <w:rPr>
          <w:rFonts w:hint="eastAsia"/>
        </w:rPr>
        <w:t>として、</w:t>
      </w:r>
      <w:r w:rsidR="00AA3C35">
        <w:rPr>
          <w:rFonts w:hint="eastAsia"/>
        </w:rPr>
        <w:t>以下が考えられる。</w:t>
      </w:r>
    </w:p>
    <w:p w14:paraId="63648AC0" w14:textId="77777777" w:rsidR="009E2A31" w:rsidRDefault="00DE73DA" w:rsidP="00997066">
      <w:pPr>
        <w:pStyle w:val="a5"/>
        <w:numPr>
          <w:ilvl w:val="0"/>
          <w:numId w:val="9"/>
        </w:numPr>
        <w:ind w:leftChars="0"/>
      </w:pPr>
      <w:r>
        <w:rPr>
          <w:rFonts w:hint="eastAsia"/>
        </w:rPr>
        <w:t>図書館の利用頻度と学生の成績とを散布図を示し、双方に対する回帰分析と回帰係数（場合によっては検定も行う）を示す（問１への回答）。</w:t>
      </w:r>
    </w:p>
    <w:p w14:paraId="232BCB7B" w14:textId="77777777" w:rsidR="00DE73DA" w:rsidRDefault="00DE73DA" w:rsidP="00997066">
      <w:pPr>
        <w:pStyle w:val="a5"/>
        <w:numPr>
          <w:ilvl w:val="0"/>
          <w:numId w:val="9"/>
        </w:numPr>
        <w:ind w:leftChars="0"/>
      </w:pPr>
      <w:r>
        <w:rPr>
          <w:rFonts w:hint="eastAsia"/>
        </w:rPr>
        <w:t>成績の良い学生の図書館利用時間の分布を示し、</w:t>
      </w:r>
      <w:r w:rsidR="00DC1F62">
        <w:rPr>
          <w:rFonts w:hint="eastAsia"/>
        </w:rPr>
        <w:t>成績と利用時間の回帰を示す</w:t>
      </w:r>
      <w:r>
        <w:rPr>
          <w:rFonts w:hint="eastAsia"/>
        </w:rPr>
        <w:t>（問い</w:t>
      </w:r>
      <w:r>
        <w:rPr>
          <w:rFonts w:hint="eastAsia"/>
        </w:rPr>
        <w:t>1</w:t>
      </w:r>
      <w:r>
        <w:rPr>
          <w:rFonts w:hint="eastAsia"/>
        </w:rPr>
        <w:t>への回答）</w:t>
      </w:r>
      <w:r w:rsidR="009A6C8B">
        <w:rPr>
          <w:rFonts w:hint="eastAsia"/>
        </w:rPr>
        <w:t>。</w:t>
      </w:r>
    </w:p>
    <w:p w14:paraId="6229FE74" w14:textId="77777777" w:rsidR="00DE73DA" w:rsidRDefault="00DE73DA" w:rsidP="00997066">
      <w:pPr>
        <w:pStyle w:val="a5"/>
        <w:numPr>
          <w:ilvl w:val="0"/>
          <w:numId w:val="9"/>
        </w:numPr>
        <w:ind w:leftChars="0"/>
      </w:pPr>
      <w:r>
        <w:rPr>
          <w:rFonts w:hint="eastAsia"/>
        </w:rPr>
        <w:t>図書館開館時間における利用者数分布を示し、</w:t>
      </w:r>
      <w:r w:rsidR="00DC1F62">
        <w:rPr>
          <w:rFonts w:hint="eastAsia"/>
        </w:rPr>
        <w:t>利用時間延長の検討材料とする</w:t>
      </w:r>
      <w:r>
        <w:rPr>
          <w:rFonts w:hint="eastAsia"/>
        </w:rPr>
        <w:t>（問２への回答）。</w:t>
      </w:r>
    </w:p>
    <w:p w14:paraId="0013A101" w14:textId="77777777" w:rsidR="00DE73DA" w:rsidRDefault="00AA3C35" w:rsidP="00997066">
      <w:pPr>
        <w:pStyle w:val="a5"/>
        <w:numPr>
          <w:ilvl w:val="0"/>
          <w:numId w:val="9"/>
        </w:numPr>
        <w:ind w:leftChars="0"/>
      </w:pPr>
      <w:r>
        <w:rPr>
          <w:rFonts w:hint="eastAsia"/>
        </w:rPr>
        <w:t>図書館の利用と学食の利用に相関があるか。例えば</w:t>
      </w:r>
      <w:r w:rsidR="00DE73DA">
        <w:rPr>
          <w:rFonts w:hint="eastAsia"/>
        </w:rPr>
        <w:t>夕方から夜間にかけて、もしくは土曜日に図書館を利用した学生が学食を利用して</w:t>
      </w:r>
      <w:r>
        <w:rPr>
          <w:rFonts w:hint="eastAsia"/>
        </w:rPr>
        <w:t>いるかを分析し、学食の営業時間延長、拡張が有効かどうかの判断材料とする</w:t>
      </w:r>
      <w:r w:rsidR="00DE73DA">
        <w:rPr>
          <w:rFonts w:hint="eastAsia"/>
        </w:rPr>
        <w:t>（</w:t>
      </w:r>
      <w:r>
        <w:rPr>
          <w:rFonts w:hint="eastAsia"/>
        </w:rPr>
        <w:t>問２への回答</w:t>
      </w:r>
      <w:r w:rsidR="00DE73DA">
        <w:rPr>
          <w:rFonts w:hint="eastAsia"/>
        </w:rPr>
        <w:t>）。</w:t>
      </w:r>
    </w:p>
    <w:p w14:paraId="0C145651" w14:textId="77777777" w:rsidR="00AA3C35" w:rsidRDefault="00AA3C35" w:rsidP="00AA3C35">
      <w:r>
        <w:rPr>
          <w:rFonts w:hint="eastAsia"/>
        </w:rPr>
        <w:t xml:space="preserve">　以上の分析を踏まえ、次のような施策を提案する。</w:t>
      </w:r>
    </w:p>
    <w:p w14:paraId="034028B0" w14:textId="77777777" w:rsidR="009A6C8B" w:rsidRDefault="009A6C8B" w:rsidP="00AA3C35"/>
    <w:p w14:paraId="3F385CD9" w14:textId="704ECA12" w:rsidR="00486F6C" w:rsidRDefault="00486F6C" w:rsidP="00486F6C">
      <w:pPr>
        <w:pStyle w:val="2"/>
      </w:pPr>
      <w:r>
        <w:rPr>
          <w:rFonts w:hint="eastAsia"/>
        </w:rPr>
        <w:t>提案例</w:t>
      </w:r>
    </w:p>
    <w:p w14:paraId="4F659F1A" w14:textId="77777777" w:rsidR="00AA3C35" w:rsidRPr="00486F6C" w:rsidRDefault="00AA3C35" w:rsidP="00AA3C35">
      <w:pPr>
        <w:rPr>
          <w:rFonts w:asciiTheme="minorEastAsia" w:hAnsiTheme="minorEastAsia"/>
        </w:rPr>
      </w:pPr>
      <w:r w:rsidRPr="00486F6C">
        <w:rPr>
          <w:rFonts w:asciiTheme="minorEastAsia" w:hAnsiTheme="minorEastAsia" w:hint="eastAsia"/>
        </w:rPr>
        <w:t>「</w:t>
      </w:r>
      <w:r w:rsidR="00886231" w:rsidRPr="00486F6C">
        <w:rPr>
          <w:rFonts w:asciiTheme="minorEastAsia" w:hAnsiTheme="minorEastAsia" w:hint="eastAsia"/>
        </w:rPr>
        <w:t>学生の授業外学習時間を確保する施策の一つとして、図書館の利用を促進する。その理由は、</w:t>
      </w:r>
      <w:r w:rsidR="009A6C8B" w:rsidRPr="00486F6C">
        <w:rPr>
          <w:rFonts w:asciiTheme="minorEastAsia" w:hAnsiTheme="minorEastAsia" w:hint="eastAsia"/>
        </w:rPr>
        <w:t>上述した</w:t>
      </w:r>
      <w:r w:rsidR="00886231" w:rsidRPr="00486F6C">
        <w:rPr>
          <w:rFonts w:asciiTheme="minorEastAsia" w:hAnsiTheme="minorEastAsia" w:hint="eastAsia"/>
        </w:rPr>
        <w:t>IR</w:t>
      </w:r>
      <w:r w:rsidR="009A6C8B" w:rsidRPr="00486F6C">
        <w:rPr>
          <w:rFonts w:asciiTheme="minorEastAsia" w:hAnsiTheme="minorEastAsia" w:hint="eastAsia"/>
        </w:rPr>
        <w:t>分析において図書館の利用と成績には強い相関が見られるからであり、また他の分析からも図書館の利用が生活の一部となることは、成績の向上に強く寄与できると思われる。よって、</w:t>
      </w:r>
      <w:r w:rsidR="00886231" w:rsidRPr="00486F6C">
        <w:rPr>
          <w:rFonts w:asciiTheme="minorEastAsia" w:hAnsiTheme="minorEastAsia" w:hint="eastAsia"/>
        </w:rPr>
        <w:t>具体案としては、（１）</w:t>
      </w:r>
      <w:r w:rsidR="009A6C8B" w:rsidRPr="00486F6C">
        <w:rPr>
          <w:rFonts w:asciiTheme="minorEastAsia" w:hAnsiTheme="minorEastAsia" w:hint="eastAsia"/>
        </w:rPr>
        <w:t>図書館の利用時間の延長を従来の◯時から△時に延長する、（２）土日の食堂の利用ができるように業者に働きかける、を提案する</w:t>
      </w:r>
      <w:r w:rsidRPr="00486F6C">
        <w:rPr>
          <w:rFonts w:asciiTheme="minorEastAsia" w:hAnsiTheme="minorEastAsia" w:hint="eastAsia"/>
        </w:rPr>
        <w:t>」</w:t>
      </w:r>
    </w:p>
    <w:p w14:paraId="089594D1" w14:textId="29DD12C7" w:rsidR="00773BB7" w:rsidRDefault="00773BB7">
      <w:pPr>
        <w:widowControl/>
        <w:jc w:val="left"/>
      </w:pPr>
      <w:r>
        <w:br w:type="page"/>
      </w:r>
    </w:p>
    <w:p w14:paraId="5647939C" w14:textId="5B78B7D7" w:rsidR="00773BB7" w:rsidRDefault="00223DF4" w:rsidP="00223DF4">
      <w:pPr>
        <w:jc w:val="center"/>
      </w:pPr>
      <w:r>
        <w:rPr>
          <w:rFonts w:hint="eastAsia"/>
          <w:sz w:val="18"/>
        </w:rPr>
        <w:t>IR</w:t>
      </w:r>
      <w:r>
        <w:rPr>
          <w:rFonts w:hint="eastAsia"/>
          <w:sz w:val="18"/>
        </w:rPr>
        <w:t>インターンシップ　課題例</w:t>
      </w:r>
      <w:r w:rsidRPr="00AA3C35">
        <w:rPr>
          <w:rFonts w:hint="eastAsia"/>
          <w:sz w:val="18"/>
        </w:rPr>
        <w:t>その</w:t>
      </w:r>
      <w:r w:rsidR="00773BB7">
        <w:rPr>
          <w:sz w:val="18"/>
        </w:rPr>
        <w:t>2</w:t>
      </w:r>
    </w:p>
    <w:p w14:paraId="12F69A3F" w14:textId="06351048" w:rsidR="00773BB7" w:rsidRPr="00AA3C35" w:rsidRDefault="00773BB7" w:rsidP="00773BB7">
      <w:pPr>
        <w:pStyle w:val="a3"/>
        <w:rPr>
          <w:sz w:val="28"/>
        </w:rPr>
      </w:pPr>
      <w:r>
        <w:rPr>
          <w:rFonts w:hint="eastAsia"/>
          <w:sz w:val="28"/>
        </w:rPr>
        <w:t>成績評価基準を標準化するためのデータ分析</w:t>
      </w:r>
      <w:r w:rsidRPr="00AA3C35">
        <w:rPr>
          <w:rFonts w:hint="eastAsia"/>
          <w:sz w:val="28"/>
        </w:rPr>
        <w:t>について</w:t>
      </w:r>
    </w:p>
    <w:p w14:paraId="21262AD2" w14:textId="77777777" w:rsidR="009E2A31" w:rsidRDefault="009E2A31"/>
    <w:p w14:paraId="2074A708" w14:textId="77777777" w:rsidR="00773BB7" w:rsidRDefault="00773BB7" w:rsidP="00773BB7">
      <w:pPr>
        <w:pStyle w:val="2"/>
      </w:pPr>
      <w:r>
        <w:rPr>
          <w:rFonts w:hint="eastAsia"/>
        </w:rPr>
        <w:t>この機関調査の目的</w:t>
      </w:r>
    </w:p>
    <w:p w14:paraId="025F6364" w14:textId="3A1C7F91" w:rsidR="00773BB7" w:rsidRDefault="00773BB7">
      <w:r>
        <w:rPr>
          <w:rFonts w:hint="eastAsia"/>
        </w:rPr>
        <w:t xml:space="preserve">　大学教育の成績評価の標準化は、そもそも教育内容の専門性と相反しており、非常に困難な課題である。しかしながら、平成</w:t>
      </w:r>
      <w:r>
        <w:rPr>
          <w:rFonts w:hint="eastAsia"/>
        </w:rPr>
        <w:t>21</w:t>
      </w:r>
      <w:r>
        <w:rPr>
          <w:rFonts w:hint="eastAsia"/>
        </w:rPr>
        <w:t>年の中教審答申でも指摘されている成績評価の厳格化を実現するためには、標準化への努力は必須である。この調査の目的は、教授会等で成績評価の標準化をすすめる議論のきっかけを作るために、学生の履修成績データを多角的に分析・可視化する手法を提示することである。</w:t>
      </w:r>
    </w:p>
    <w:p w14:paraId="34B64307" w14:textId="77777777" w:rsidR="00773BB7" w:rsidRDefault="00773BB7"/>
    <w:p w14:paraId="4BE6D687" w14:textId="77777777" w:rsidR="00773BB7" w:rsidRDefault="00773BB7" w:rsidP="00773BB7">
      <w:pPr>
        <w:pStyle w:val="2"/>
      </w:pPr>
      <w:r>
        <w:rPr>
          <w:rFonts w:hint="eastAsia"/>
        </w:rPr>
        <w:t>問いの設定</w:t>
      </w:r>
    </w:p>
    <w:p w14:paraId="3516EF4B" w14:textId="42297900" w:rsidR="00773BB7" w:rsidRDefault="00A67E6D" w:rsidP="00773BB7">
      <w:pPr>
        <w:jc w:val="center"/>
        <w:rPr>
          <w:rFonts w:asciiTheme="majorEastAsia" w:eastAsiaTheme="majorEastAsia" w:hAnsiTheme="majorEastAsia"/>
        </w:rPr>
      </w:pPr>
      <w:r>
        <w:rPr>
          <w:rFonts w:asciiTheme="majorEastAsia" w:eastAsiaTheme="majorEastAsia" w:hAnsiTheme="majorEastAsia" w:hint="eastAsia"/>
        </w:rPr>
        <w:t>「学部および全学について、成績評価の分布や単位取得状況を多角的に比較する分析を行い、その意味を示せ</w:t>
      </w:r>
      <w:r w:rsidR="00773BB7" w:rsidRPr="00773BB7">
        <w:rPr>
          <w:rFonts w:asciiTheme="majorEastAsia" w:eastAsiaTheme="majorEastAsia" w:hAnsiTheme="majorEastAsia" w:hint="eastAsia"/>
        </w:rPr>
        <w:t>」</w:t>
      </w:r>
    </w:p>
    <w:p w14:paraId="20965486" w14:textId="03C33FF5" w:rsidR="00773BB7" w:rsidRPr="00773BB7" w:rsidRDefault="00773BB7" w:rsidP="00773BB7">
      <w:pPr>
        <w:jc w:val="left"/>
        <w:rPr>
          <w:rFonts w:asciiTheme="minorEastAsia" w:hAnsiTheme="minorEastAsia"/>
        </w:rPr>
      </w:pPr>
      <w:r>
        <w:rPr>
          <w:rFonts w:asciiTheme="minorEastAsia" w:hAnsiTheme="minorEastAsia" w:hint="eastAsia"/>
        </w:rPr>
        <w:t xml:space="preserve">　仮説を指示する分析ではなく、本課題を普遍的に観測できるような指標や分析手法を提示し、成績評価の標準化をすすめるきっかけを作ることが問への答えとなる。</w:t>
      </w:r>
    </w:p>
    <w:p w14:paraId="7256AD9F" w14:textId="77777777" w:rsidR="00773BB7" w:rsidRDefault="00773BB7"/>
    <w:p w14:paraId="53E5391B" w14:textId="77777777" w:rsidR="00773BB7" w:rsidRDefault="00773BB7" w:rsidP="00773BB7">
      <w:pPr>
        <w:pStyle w:val="2"/>
      </w:pPr>
      <w:r>
        <w:rPr>
          <w:rFonts w:hint="eastAsia"/>
        </w:rPr>
        <w:t>用いるデータ</w:t>
      </w:r>
    </w:p>
    <w:p w14:paraId="74795D70" w14:textId="52337CB7" w:rsidR="00773BB7" w:rsidRDefault="00AA768B" w:rsidP="00773BB7">
      <w:r>
        <w:rPr>
          <w:rFonts w:hint="eastAsia"/>
        </w:rPr>
        <w:t>〔客観的データ〕</w:t>
      </w:r>
      <w:r w:rsidR="00773BB7">
        <w:rPr>
          <w:rFonts w:hint="eastAsia"/>
        </w:rPr>
        <w:t>全て学生</w:t>
      </w:r>
      <w:r w:rsidR="00773BB7">
        <w:rPr>
          <w:rFonts w:hint="eastAsia"/>
        </w:rPr>
        <w:t>ID</w:t>
      </w:r>
      <w:r w:rsidR="00773BB7">
        <w:rPr>
          <w:rFonts w:hint="eastAsia"/>
        </w:rPr>
        <w:t>および所属（学部学科）付き、のデータ。</w:t>
      </w:r>
    </w:p>
    <w:p w14:paraId="694759E9" w14:textId="265F5559" w:rsidR="00773BB7" w:rsidRDefault="00773BB7" w:rsidP="00773BB7">
      <w:pPr>
        <w:pStyle w:val="a5"/>
        <w:numPr>
          <w:ilvl w:val="0"/>
          <w:numId w:val="7"/>
        </w:numPr>
        <w:ind w:leftChars="0"/>
      </w:pPr>
      <w:r>
        <w:rPr>
          <w:rFonts w:hint="eastAsia"/>
        </w:rPr>
        <w:t>GPA</w:t>
      </w:r>
    </w:p>
    <w:p w14:paraId="05DDBB19" w14:textId="3259F1B4" w:rsidR="00773BB7" w:rsidRDefault="00773BB7" w:rsidP="00773BB7">
      <w:pPr>
        <w:pStyle w:val="a5"/>
        <w:numPr>
          <w:ilvl w:val="0"/>
          <w:numId w:val="7"/>
        </w:numPr>
        <w:ind w:leftChars="0"/>
      </w:pPr>
      <w:r>
        <w:rPr>
          <w:rFonts w:hint="eastAsia"/>
        </w:rPr>
        <w:t>平均得点</w:t>
      </w:r>
    </w:p>
    <w:p w14:paraId="3F9A4CF9" w14:textId="329909B4" w:rsidR="00773BB7" w:rsidRDefault="00A67E6D" w:rsidP="00773BB7">
      <w:pPr>
        <w:pStyle w:val="a5"/>
        <w:numPr>
          <w:ilvl w:val="0"/>
          <w:numId w:val="7"/>
        </w:numPr>
        <w:ind w:leftChars="0"/>
      </w:pPr>
      <w:r>
        <w:rPr>
          <w:rFonts w:hint="eastAsia"/>
        </w:rPr>
        <w:t>単位修得率（＝認定単位数／登録単位数×</w:t>
      </w:r>
      <w:r>
        <w:rPr>
          <w:rFonts w:hint="eastAsia"/>
        </w:rPr>
        <w:t>100</w:t>
      </w:r>
      <w:r>
        <w:rPr>
          <w:rFonts w:hint="eastAsia"/>
        </w:rPr>
        <w:t>）</w:t>
      </w:r>
    </w:p>
    <w:p w14:paraId="1A9C70A3" w14:textId="0ED1EB16" w:rsidR="00AA768B" w:rsidRDefault="00AA768B" w:rsidP="00AA768B">
      <w:r>
        <w:rPr>
          <w:rFonts w:hint="eastAsia"/>
        </w:rPr>
        <w:t>〔主観的データ〕（できれば学生</w:t>
      </w:r>
      <w:r>
        <w:rPr>
          <w:rFonts w:hint="eastAsia"/>
        </w:rPr>
        <w:t>ID</w:t>
      </w:r>
      <w:r>
        <w:rPr>
          <w:rFonts w:hint="eastAsia"/>
        </w:rPr>
        <w:t>付きの、もしくは学部学科別で）</w:t>
      </w:r>
    </w:p>
    <w:p w14:paraId="1C44589E" w14:textId="4519A53A" w:rsidR="00AA768B" w:rsidRDefault="00AA768B" w:rsidP="00AA768B">
      <w:pPr>
        <w:pStyle w:val="a5"/>
        <w:numPr>
          <w:ilvl w:val="0"/>
          <w:numId w:val="11"/>
        </w:numPr>
        <w:ind w:leftChars="0"/>
      </w:pPr>
      <w:r>
        <w:rPr>
          <w:rFonts w:hint="eastAsia"/>
        </w:rPr>
        <w:t>授業評価アンケート</w:t>
      </w:r>
    </w:p>
    <w:p w14:paraId="6C84FE38" w14:textId="7424B1EF" w:rsidR="00AA768B" w:rsidRDefault="00AA768B" w:rsidP="00AA768B">
      <w:pPr>
        <w:pStyle w:val="a5"/>
        <w:numPr>
          <w:ilvl w:val="0"/>
          <w:numId w:val="11"/>
        </w:numPr>
        <w:ind w:leftChars="0"/>
      </w:pPr>
      <w:r>
        <w:rPr>
          <w:rFonts w:hint="eastAsia"/>
        </w:rPr>
        <w:t>学習達成度アンケート</w:t>
      </w:r>
    </w:p>
    <w:p w14:paraId="0F94A0B0" w14:textId="77777777" w:rsidR="00773BB7" w:rsidRDefault="00773BB7"/>
    <w:p w14:paraId="5CD7DC14" w14:textId="77777777" w:rsidR="00773BB7" w:rsidRDefault="00773BB7" w:rsidP="00773BB7">
      <w:pPr>
        <w:pStyle w:val="2"/>
      </w:pPr>
      <w:r>
        <w:rPr>
          <w:rFonts w:hint="eastAsia"/>
        </w:rPr>
        <w:t>予想される結論（問の回答）</w:t>
      </w:r>
    </w:p>
    <w:p w14:paraId="16BC9CCB" w14:textId="4081F925" w:rsidR="00773BB7" w:rsidRDefault="00A67E6D">
      <w:r>
        <w:rPr>
          <w:rFonts w:hint="eastAsia"/>
        </w:rPr>
        <w:t xml:space="preserve">　問への回答としては、データ分析の結果（グラフ）を示すこととなる。</w:t>
      </w:r>
    </w:p>
    <w:p w14:paraId="517A7EF7" w14:textId="6FB770D2" w:rsidR="00997066" w:rsidRDefault="00997066" w:rsidP="00AA768B">
      <w:pPr>
        <w:pStyle w:val="a5"/>
        <w:numPr>
          <w:ilvl w:val="0"/>
          <w:numId w:val="10"/>
        </w:numPr>
        <w:ind w:leftChars="0"/>
      </w:pPr>
      <w:r>
        <w:rPr>
          <w:rFonts w:hint="eastAsia"/>
        </w:rPr>
        <w:t>GPA</w:t>
      </w:r>
      <w:r>
        <w:rPr>
          <w:rFonts w:hint="eastAsia"/>
        </w:rPr>
        <w:t>、平均得点、単位修得率の度数分布表（グラフ）‥‥階級の幅は、特異性が見える範囲で設定。</w:t>
      </w:r>
    </w:p>
    <w:p w14:paraId="6B7022B8" w14:textId="4A5DC405" w:rsidR="00AA768B" w:rsidRDefault="00AA768B" w:rsidP="00AA768B">
      <w:pPr>
        <w:pStyle w:val="a5"/>
        <w:numPr>
          <w:ilvl w:val="1"/>
          <w:numId w:val="10"/>
        </w:numPr>
        <w:ind w:leftChars="0"/>
      </w:pPr>
      <w:r>
        <w:rPr>
          <w:rFonts w:hint="eastAsia"/>
        </w:rPr>
        <w:t>グラフの一峰性‥‥でなければ、偏りが強いので、成績評価の標準化が必要。</w:t>
      </w:r>
    </w:p>
    <w:p w14:paraId="421415D8" w14:textId="759ED8D6" w:rsidR="00AA768B" w:rsidRDefault="00AA768B" w:rsidP="00AA768B">
      <w:pPr>
        <w:pStyle w:val="a5"/>
        <w:numPr>
          <w:ilvl w:val="1"/>
          <w:numId w:val="10"/>
        </w:numPr>
        <w:ind w:leftChars="0"/>
      </w:pPr>
      <w:r>
        <w:rPr>
          <w:rFonts w:hint="eastAsia"/>
        </w:rPr>
        <w:t>学部ごとに層化して平均や偏差を比較。</w:t>
      </w:r>
    </w:p>
    <w:p w14:paraId="7BA8C9F2" w14:textId="1151C65C" w:rsidR="00997066" w:rsidRDefault="00AA768B" w:rsidP="00997066">
      <w:pPr>
        <w:pStyle w:val="a5"/>
        <w:numPr>
          <w:ilvl w:val="0"/>
          <w:numId w:val="10"/>
        </w:numPr>
        <w:ind w:leftChars="0"/>
      </w:pPr>
      <w:r>
        <w:rPr>
          <w:rFonts w:hint="eastAsia"/>
        </w:rPr>
        <w:t>各</w:t>
      </w:r>
      <w:r w:rsidR="00997066">
        <w:rPr>
          <w:rFonts w:hint="eastAsia"/>
        </w:rPr>
        <w:t>データを学生</w:t>
      </w:r>
      <w:r w:rsidR="00997066">
        <w:rPr>
          <w:rFonts w:hint="eastAsia"/>
        </w:rPr>
        <w:t>ID</w:t>
      </w:r>
      <w:r w:rsidR="00997066">
        <w:rPr>
          <w:rFonts w:hint="eastAsia"/>
        </w:rPr>
        <w:t>で結合した散布図‥‥全学の傾向、および学部ごとに層化して特徴を示す。</w:t>
      </w:r>
    </w:p>
    <w:p w14:paraId="6EFF1F8E" w14:textId="11C3DF1E" w:rsidR="00AA768B" w:rsidRDefault="00AA768B" w:rsidP="00AA768B">
      <w:pPr>
        <w:pStyle w:val="a5"/>
        <w:numPr>
          <w:ilvl w:val="1"/>
          <w:numId w:val="10"/>
        </w:numPr>
        <w:ind w:leftChars="0"/>
      </w:pPr>
      <w:r>
        <w:rPr>
          <w:rFonts w:hint="eastAsia"/>
        </w:rPr>
        <w:t>相関係数やその検定を行い、学部ごとの回帰の傾向を示す。</w:t>
      </w:r>
    </w:p>
    <w:p w14:paraId="14F5822E" w14:textId="641AD919" w:rsidR="00486F6C" w:rsidRDefault="00486F6C" w:rsidP="00AA768B">
      <w:pPr>
        <w:pStyle w:val="a5"/>
        <w:numPr>
          <w:ilvl w:val="1"/>
          <w:numId w:val="10"/>
        </w:numPr>
        <w:ind w:leftChars="0"/>
      </w:pPr>
      <w:r>
        <w:rPr>
          <w:rFonts w:hint="eastAsia"/>
        </w:rPr>
        <w:t>多変量データがあれば主成分分析や数量化Ⅲ類で傾向を把握する。</w:t>
      </w:r>
    </w:p>
    <w:p w14:paraId="22534AE1" w14:textId="103F8228" w:rsidR="00AA768B" w:rsidRDefault="00AA768B" w:rsidP="00AA768B">
      <w:pPr>
        <w:pStyle w:val="a5"/>
        <w:numPr>
          <w:ilvl w:val="0"/>
          <w:numId w:val="10"/>
        </w:numPr>
        <w:ind w:leftChars="0"/>
      </w:pPr>
      <w:r>
        <w:rPr>
          <w:rFonts w:hint="eastAsia"/>
        </w:rPr>
        <w:t>アンケート結果と成績データの比較</w:t>
      </w:r>
    </w:p>
    <w:p w14:paraId="6F70F7C5" w14:textId="0DACD5C7" w:rsidR="00AA768B" w:rsidRDefault="00486F6C" w:rsidP="00AA768B">
      <w:pPr>
        <w:pStyle w:val="a5"/>
        <w:numPr>
          <w:ilvl w:val="1"/>
          <w:numId w:val="10"/>
        </w:numPr>
        <w:ind w:leftChars="0"/>
      </w:pPr>
      <w:r>
        <w:rPr>
          <w:rFonts w:hint="eastAsia"/>
        </w:rPr>
        <w:t>可能であれば、アンケート結果と成績の相関や層別分析を行う。</w:t>
      </w:r>
    </w:p>
    <w:p w14:paraId="5DECDD52" w14:textId="77777777" w:rsidR="00486F6C" w:rsidRDefault="00486F6C" w:rsidP="00486F6C"/>
    <w:p w14:paraId="77ABCD72" w14:textId="3A91D90F" w:rsidR="00486F6C" w:rsidRDefault="00486F6C" w:rsidP="00486F6C">
      <w:pPr>
        <w:pStyle w:val="2"/>
      </w:pPr>
      <w:r>
        <w:rPr>
          <w:rFonts w:hint="eastAsia"/>
        </w:rPr>
        <w:t>提案例</w:t>
      </w:r>
    </w:p>
    <w:p w14:paraId="0840DCE9" w14:textId="1CCA53D7" w:rsidR="00486F6C" w:rsidRPr="00486F6C" w:rsidRDefault="00486F6C" w:rsidP="00486F6C">
      <w:r>
        <w:rPr>
          <w:rFonts w:hint="eastAsia"/>
        </w:rPr>
        <w:t xml:space="preserve">　「データ分析に示されたように、本学の基礎科目（英語、数学）の評価について、学部ごとにばらつきが際立っている。分野ごとの特性もあるので、幾分かの偏りは仕方ないが、初年次の英語については成績評価の全学基準をある程度定め、それに沿って成績評価をすべきである。これは、本学全体の教育目的に掲げている「国際化教育」の水準を全学的に挙げていく取組みの一つに他ならない。具体的には、</w:t>
      </w:r>
      <w:r>
        <w:rPr>
          <w:rFonts w:hint="eastAsia"/>
        </w:rPr>
        <w:t>TOEIC</w:t>
      </w:r>
      <w:r>
        <w:rPr>
          <w:rFonts w:hint="eastAsia"/>
        </w:rPr>
        <w:t>や</w:t>
      </w:r>
      <w:r>
        <w:rPr>
          <w:rFonts w:hint="eastAsia"/>
        </w:rPr>
        <w:t>TOFLE</w:t>
      </w:r>
      <w:r>
        <w:rPr>
          <w:rFonts w:hint="eastAsia"/>
        </w:rPr>
        <w:t>など外部の英語資格試験を学内に部分導入することが考えられる。希望学生を募り、無償で受験させる</w:t>
      </w:r>
      <w:r w:rsidR="0083481D">
        <w:rPr>
          <w:rFonts w:hint="eastAsia"/>
        </w:rPr>
        <w:t>などである。ちなみに、もし、学生</w:t>
      </w:r>
      <w:r w:rsidR="0083481D">
        <w:rPr>
          <w:rFonts w:hint="eastAsia"/>
        </w:rPr>
        <w:t>20</w:t>
      </w:r>
      <w:r w:rsidR="0083481D">
        <w:rPr>
          <w:rFonts w:hint="eastAsia"/>
        </w:rPr>
        <w:t>％が年に１回</w:t>
      </w:r>
      <w:r w:rsidR="0083481D">
        <w:rPr>
          <w:rFonts w:hint="eastAsia"/>
        </w:rPr>
        <w:t>TOEIC</w:t>
      </w:r>
      <w:r w:rsidR="0083481D">
        <w:rPr>
          <w:rFonts w:hint="eastAsia"/>
        </w:rPr>
        <w:t>を受験した場合受験費用は○●万円である。」</w:t>
      </w:r>
    </w:p>
    <w:sectPr w:rsidR="00486F6C" w:rsidRPr="00486F6C" w:rsidSect="009E2A31">
      <w:pgSz w:w="11900" w:h="16840"/>
      <w:pgMar w:top="1134" w:right="851" w:bottom="851" w:left="851" w:header="851" w:footer="992" w:gutter="0"/>
      <w:cols w:space="425"/>
      <w:docGrid w:type="linesAndChars" w:linePitch="326" w:charSpace="-228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panose1 w:val="020B0609070205080204"/>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auto"/>
    <w:pitch w:val="variable"/>
    <w:sig w:usb0="00000287" w:usb1="00000000" w:usb2="00000000" w:usb3="00000000" w:csb0="0000009F" w:csb1="00000000"/>
  </w:font>
  <w:font w:name="ＭＳ 明朝">
    <w:panose1 w:val="02020609040205080304"/>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628E7"/>
    <w:multiLevelType w:val="hybridMultilevel"/>
    <w:tmpl w:val="BF8E2FC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
    <w:nsid w:val="10DA37FD"/>
    <w:multiLevelType w:val="hybridMultilevel"/>
    <w:tmpl w:val="41606EF6"/>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2">
    <w:nsid w:val="11A3461A"/>
    <w:multiLevelType w:val="hybridMultilevel"/>
    <w:tmpl w:val="4B1E3E7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
    <w:nsid w:val="274E0935"/>
    <w:multiLevelType w:val="hybridMultilevel"/>
    <w:tmpl w:val="CE54FB8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
    <w:nsid w:val="28341409"/>
    <w:multiLevelType w:val="hybridMultilevel"/>
    <w:tmpl w:val="C0726B7E"/>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5">
    <w:nsid w:val="36650A52"/>
    <w:multiLevelType w:val="hybridMultilevel"/>
    <w:tmpl w:val="A120C9C0"/>
    <w:lvl w:ilvl="0" w:tplc="782CC954">
      <w:start w:val="1"/>
      <w:numFmt w:val="bullet"/>
      <w:lvlText w:val="・"/>
      <w:lvlJc w:val="left"/>
      <w:pPr>
        <w:ind w:left="480" w:hanging="480"/>
      </w:pPr>
      <w:rPr>
        <w:rFonts w:ascii="ＭＳ ゴシック" w:eastAsia="ＭＳ ゴシック" w:hAnsi="ＭＳ ゴシック"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6">
    <w:nsid w:val="3983128C"/>
    <w:multiLevelType w:val="hybridMultilevel"/>
    <w:tmpl w:val="4E20A4F0"/>
    <w:lvl w:ilvl="0" w:tplc="0409000F">
      <w:start w:val="1"/>
      <w:numFmt w:val="decimal"/>
      <w:lvlText w:val="%1."/>
      <w:lvlJc w:val="left"/>
      <w:pPr>
        <w:ind w:left="480" w:hanging="480"/>
      </w:pPr>
    </w:lvl>
    <w:lvl w:ilvl="1" w:tplc="04090017">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7">
    <w:nsid w:val="3DF80391"/>
    <w:multiLevelType w:val="hybridMultilevel"/>
    <w:tmpl w:val="051E87B4"/>
    <w:lvl w:ilvl="0" w:tplc="0409000F">
      <w:start w:val="1"/>
      <w:numFmt w:val="decimal"/>
      <w:lvlText w:val="%1."/>
      <w:lvlJc w:val="left"/>
      <w:pPr>
        <w:ind w:left="480" w:hanging="480"/>
      </w:pPr>
      <w:rPr>
        <w:rFonts w:hint="eastAsia"/>
        <w:color w:val="auto"/>
      </w:rPr>
    </w:lvl>
    <w:lvl w:ilvl="1" w:tplc="0409000B">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8">
    <w:nsid w:val="53F34CEA"/>
    <w:multiLevelType w:val="hybridMultilevel"/>
    <w:tmpl w:val="D1C89C72"/>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9">
    <w:nsid w:val="713F52B1"/>
    <w:multiLevelType w:val="hybridMultilevel"/>
    <w:tmpl w:val="3DE0397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0">
    <w:nsid w:val="715051DA"/>
    <w:multiLevelType w:val="hybridMultilevel"/>
    <w:tmpl w:val="A91653B8"/>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1">
    <w:nsid w:val="72724C8A"/>
    <w:multiLevelType w:val="hybridMultilevel"/>
    <w:tmpl w:val="22A22AD8"/>
    <w:lvl w:ilvl="0" w:tplc="04090001">
      <w:start w:val="1"/>
      <w:numFmt w:val="bullet"/>
      <w:lvlText w:val=""/>
      <w:lvlJc w:val="left"/>
      <w:pPr>
        <w:ind w:left="480" w:hanging="480"/>
      </w:pPr>
      <w:rPr>
        <w:rFonts w:ascii="Wingdings" w:hAnsi="Wingdings" w:hint="default"/>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abstractNum w:abstractNumId="12">
    <w:nsid w:val="7C6177E6"/>
    <w:multiLevelType w:val="hybridMultilevel"/>
    <w:tmpl w:val="25C45190"/>
    <w:lvl w:ilvl="0" w:tplc="0409000F">
      <w:start w:val="1"/>
      <w:numFmt w:val="decimal"/>
      <w:lvlText w:val="%1."/>
      <w:lvlJc w:val="left"/>
      <w:pPr>
        <w:ind w:left="480" w:hanging="480"/>
      </w:pPr>
      <w:rPr>
        <w:rFonts w:hint="eastAsia"/>
        <w:color w:val="auto"/>
      </w:rPr>
    </w:lvl>
    <w:lvl w:ilvl="1" w:tplc="0409000B" w:tentative="1">
      <w:start w:val="1"/>
      <w:numFmt w:val="bullet"/>
      <w:lvlText w:val=""/>
      <w:lvlJc w:val="left"/>
      <w:pPr>
        <w:ind w:left="960" w:hanging="480"/>
      </w:pPr>
      <w:rPr>
        <w:rFonts w:ascii="Wingdings" w:hAnsi="Wingdings" w:hint="default"/>
      </w:rPr>
    </w:lvl>
    <w:lvl w:ilvl="2" w:tplc="0409000D"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B" w:tentative="1">
      <w:start w:val="1"/>
      <w:numFmt w:val="bullet"/>
      <w:lvlText w:val=""/>
      <w:lvlJc w:val="left"/>
      <w:pPr>
        <w:ind w:left="2400" w:hanging="480"/>
      </w:pPr>
      <w:rPr>
        <w:rFonts w:ascii="Wingdings" w:hAnsi="Wingdings" w:hint="default"/>
      </w:rPr>
    </w:lvl>
    <w:lvl w:ilvl="5" w:tplc="0409000D"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B" w:tentative="1">
      <w:start w:val="1"/>
      <w:numFmt w:val="bullet"/>
      <w:lvlText w:val=""/>
      <w:lvlJc w:val="left"/>
      <w:pPr>
        <w:ind w:left="3840" w:hanging="480"/>
      </w:pPr>
      <w:rPr>
        <w:rFonts w:ascii="Wingdings" w:hAnsi="Wingdings" w:hint="default"/>
      </w:rPr>
    </w:lvl>
    <w:lvl w:ilvl="8" w:tplc="0409000D" w:tentative="1">
      <w:start w:val="1"/>
      <w:numFmt w:val="bullet"/>
      <w:lvlText w:val=""/>
      <w:lvlJc w:val="left"/>
      <w:pPr>
        <w:ind w:left="4320" w:hanging="480"/>
      </w:pPr>
      <w:rPr>
        <w:rFonts w:ascii="Wingdings" w:hAnsi="Wingdings" w:hint="default"/>
      </w:rPr>
    </w:lvl>
  </w:abstractNum>
  <w:num w:numId="1">
    <w:abstractNumId w:val="2"/>
  </w:num>
  <w:num w:numId="2">
    <w:abstractNumId w:val="11"/>
  </w:num>
  <w:num w:numId="3">
    <w:abstractNumId w:val="0"/>
  </w:num>
  <w:num w:numId="4">
    <w:abstractNumId w:val="8"/>
  </w:num>
  <w:num w:numId="5">
    <w:abstractNumId w:val="1"/>
  </w:num>
  <w:num w:numId="6">
    <w:abstractNumId w:val="5"/>
  </w:num>
  <w:num w:numId="7">
    <w:abstractNumId w:val="10"/>
  </w:num>
  <w:num w:numId="8">
    <w:abstractNumId w:val="4"/>
  </w:num>
  <w:num w:numId="9">
    <w:abstractNumId w:val="12"/>
  </w:num>
  <w:num w:numId="10">
    <w:abstractNumId w:val="7"/>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53"/>
  <w:bordersDoNotSurroundHeader/>
  <w:bordersDoNotSurroundFooter/>
  <w:proofState w:spelling="clean" w:grammar="dirty"/>
  <w:defaultTabStop w:val="960"/>
  <w:drawingGridHorizontalSpacing w:val="229"/>
  <w:drawingGridVerticalSpacing w:val="163"/>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A31"/>
    <w:rsid w:val="000030A2"/>
    <w:rsid w:val="00204711"/>
    <w:rsid w:val="00223DF4"/>
    <w:rsid w:val="002D4972"/>
    <w:rsid w:val="00332D4C"/>
    <w:rsid w:val="0042781E"/>
    <w:rsid w:val="00477BCF"/>
    <w:rsid w:val="00486F6C"/>
    <w:rsid w:val="004F50D5"/>
    <w:rsid w:val="00577C34"/>
    <w:rsid w:val="005910E8"/>
    <w:rsid w:val="0070687D"/>
    <w:rsid w:val="00773BB7"/>
    <w:rsid w:val="007876A3"/>
    <w:rsid w:val="0083481D"/>
    <w:rsid w:val="00886231"/>
    <w:rsid w:val="008C5E1C"/>
    <w:rsid w:val="008D16A8"/>
    <w:rsid w:val="00922700"/>
    <w:rsid w:val="00924189"/>
    <w:rsid w:val="00997066"/>
    <w:rsid w:val="009A6C8B"/>
    <w:rsid w:val="009E2A31"/>
    <w:rsid w:val="009E62A9"/>
    <w:rsid w:val="00A21023"/>
    <w:rsid w:val="00A67E6D"/>
    <w:rsid w:val="00AA3C35"/>
    <w:rsid w:val="00AA768B"/>
    <w:rsid w:val="00B1278A"/>
    <w:rsid w:val="00C1224B"/>
    <w:rsid w:val="00C3187C"/>
    <w:rsid w:val="00C82F9B"/>
    <w:rsid w:val="00C9464F"/>
    <w:rsid w:val="00D76432"/>
    <w:rsid w:val="00DC1F62"/>
    <w:rsid w:val="00DE73DA"/>
    <w:rsid w:val="00E767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v:textbox inset="5.85pt,.7pt,5.85pt,.7pt"/>
    </o:shapedefaults>
    <o:shapelayout v:ext="edit">
      <o:idmap v:ext="edit" data="1"/>
    </o:shapelayout>
  </w:shapeDefaults>
  <w:decimalSymbol w:val="."/>
  <w:listSeparator w:val=","/>
  <w14:docId w14:val="1AD242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2A31"/>
    <w:pPr>
      <w:widowControl w:val="0"/>
      <w:jc w:val="both"/>
    </w:pPr>
    <w:rPr>
      <w:sz w:val="20"/>
      <w:szCs w:val="20"/>
    </w:rPr>
  </w:style>
  <w:style w:type="paragraph" w:styleId="1">
    <w:name w:val="heading 1"/>
    <w:basedOn w:val="a"/>
    <w:next w:val="a"/>
    <w:link w:val="10"/>
    <w:uiPriority w:val="9"/>
    <w:qFormat/>
    <w:rsid w:val="009E2A31"/>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9E2A31"/>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76432"/>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D76432"/>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9E2A31"/>
    <w:pPr>
      <w:jc w:val="center"/>
      <w:outlineLvl w:val="1"/>
    </w:pPr>
    <w:rPr>
      <w:rFonts w:asciiTheme="majorHAnsi" w:eastAsia="ＭＳ ゴシック" w:hAnsiTheme="majorHAnsi" w:cstheme="majorBidi"/>
    </w:rPr>
  </w:style>
  <w:style w:type="character" w:customStyle="1" w:styleId="a4">
    <w:name w:val="副題 (文字)"/>
    <w:basedOn w:val="a0"/>
    <w:link w:val="a3"/>
    <w:uiPriority w:val="11"/>
    <w:rsid w:val="009E2A31"/>
    <w:rPr>
      <w:rFonts w:asciiTheme="majorHAnsi" w:eastAsia="ＭＳ ゴシック" w:hAnsiTheme="majorHAnsi" w:cstheme="majorBidi"/>
    </w:rPr>
  </w:style>
  <w:style w:type="character" w:customStyle="1" w:styleId="10">
    <w:name w:val="見出し 1 (文字)"/>
    <w:basedOn w:val="a0"/>
    <w:link w:val="1"/>
    <w:uiPriority w:val="9"/>
    <w:rsid w:val="009E2A31"/>
    <w:rPr>
      <w:rFonts w:asciiTheme="majorHAnsi" w:eastAsiaTheme="majorEastAsia" w:hAnsiTheme="majorHAnsi" w:cstheme="majorBidi"/>
      <w:sz w:val="28"/>
      <w:szCs w:val="28"/>
    </w:rPr>
  </w:style>
  <w:style w:type="character" w:customStyle="1" w:styleId="20">
    <w:name w:val="見出し 2 (文字)"/>
    <w:basedOn w:val="a0"/>
    <w:link w:val="2"/>
    <w:uiPriority w:val="9"/>
    <w:rsid w:val="009E2A31"/>
    <w:rPr>
      <w:rFonts w:asciiTheme="majorHAnsi" w:eastAsiaTheme="majorEastAsia" w:hAnsiTheme="majorHAnsi" w:cstheme="majorBidi"/>
      <w:sz w:val="20"/>
      <w:szCs w:val="20"/>
    </w:rPr>
  </w:style>
  <w:style w:type="paragraph" w:styleId="a5">
    <w:name w:val="List Paragraph"/>
    <w:basedOn w:val="a"/>
    <w:uiPriority w:val="34"/>
    <w:qFormat/>
    <w:rsid w:val="00477BCF"/>
    <w:pPr>
      <w:ind w:leftChars="400" w:left="960"/>
    </w:pPr>
  </w:style>
  <w:style w:type="character" w:customStyle="1" w:styleId="30">
    <w:name w:val="見出し 3 (文字)"/>
    <w:basedOn w:val="a0"/>
    <w:link w:val="3"/>
    <w:uiPriority w:val="9"/>
    <w:rsid w:val="00D76432"/>
    <w:rPr>
      <w:rFonts w:asciiTheme="majorHAnsi" w:eastAsiaTheme="majorEastAsia" w:hAnsiTheme="majorHAnsi" w:cstheme="majorBidi"/>
      <w:sz w:val="20"/>
      <w:szCs w:val="20"/>
    </w:rPr>
  </w:style>
  <w:style w:type="character" w:customStyle="1" w:styleId="40">
    <w:name w:val="見出し 4 (文字)"/>
    <w:basedOn w:val="a0"/>
    <w:link w:val="4"/>
    <w:uiPriority w:val="9"/>
    <w:rsid w:val="00D76432"/>
    <w:rPr>
      <w:b/>
      <w:bCs/>
      <w:sz w:val="20"/>
      <w:szCs w:val="20"/>
    </w:rPr>
  </w:style>
  <w:style w:type="character" w:styleId="a6">
    <w:name w:val="Hyperlink"/>
    <w:basedOn w:val="a0"/>
    <w:uiPriority w:val="99"/>
    <w:unhideWhenUsed/>
    <w:rsid w:val="000030A2"/>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2A31"/>
    <w:pPr>
      <w:widowControl w:val="0"/>
      <w:jc w:val="both"/>
    </w:pPr>
    <w:rPr>
      <w:sz w:val="20"/>
      <w:szCs w:val="20"/>
    </w:rPr>
  </w:style>
  <w:style w:type="paragraph" w:styleId="1">
    <w:name w:val="heading 1"/>
    <w:basedOn w:val="a"/>
    <w:next w:val="a"/>
    <w:link w:val="10"/>
    <w:uiPriority w:val="9"/>
    <w:qFormat/>
    <w:rsid w:val="009E2A31"/>
    <w:pPr>
      <w:keepNext/>
      <w:outlineLvl w:val="0"/>
    </w:pPr>
    <w:rPr>
      <w:rFonts w:asciiTheme="majorHAnsi" w:eastAsiaTheme="majorEastAsia" w:hAnsiTheme="majorHAnsi" w:cstheme="majorBidi"/>
      <w:sz w:val="28"/>
      <w:szCs w:val="28"/>
    </w:rPr>
  </w:style>
  <w:style w:type="paragraph" w:styleId="2">
    <w:name w:val="heading 2"/>
    <w:basedOn w:val="a"/>
    <w:next w:val="a"/>
    <w:link w:val="20"/>
    <w:uiPriority w:val="9"/>
    <w:unhideWhenUsed/>
    <w:qFormat/>
    <w:rsid w:val="009E2A31"/>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76432"/>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D76432"/>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9E2A31"/>
    <w:pPr>
      <w:jc w:val="center"/>
      <w:outlineLvl w:val="1"/>
    </w:pPr>
    <w:rPr>
      <w:rFonts w:asciiTheme="majorHAnsi" w:eastAsia="ＭＳ ゴシック" w:hAnsiTheme="majorHAnsi" w:cstheme="majorBidi"/>
    </w:rPr>
  </w:style>
  <w:style w:type="character" w:customStyle="1" w:styleId="a4">
    <w:name w:val="副題 (文字)"/>
    <w:basedOn w:val="a0"/>
    <w:link w:val="a3"/>
    <w:uiPriority w:val="11"/>
    <w:rsid w:val="009E2A31"/>
    <w:rPr>
      <w:rFonts w:asciiTheme="majorHAnsi" w:eastAsia="ＭＳ ゴシック" w:hAnsiTheme="majorHAnsi" w:cstheme="majorBidi"/>
    </w:rPr>
  </w:style>
  <w:style w:type="character" w:customStyle="1" w:styleId="10">
    <w:name w:val="見出し 1 (文字)"/>
    <w:basedOn w:val="a0"/>
    <w:link w:val="1"/>
    <w:uiPriority w:val="9"/>
    <w:rsid w:val="009E2A31"/>
    <w:rPr>
      <w:rFonts w:asciiTheme="majorHAnsi" w:eastAsiaTheme="majorEastAsia" w:hAnsiTheme="majorHAnsi" w:cstheme="majorBidi"/>
      <w:sz w:val="28"/>
      <w:szCs w:val="28"/>
    </w:rPr>
  </w:style>
  <w:style w:type="character" w:customStyle="1" w:styleId="20">
    <w:name w:val="見出し 2 (文字)"/>
    <w:basedOn w:val="a0"/>
    <w:link w:val="2"/>
    <w:uiPriority w:val="9"/>
    <w:rsid w:val="009E2A31"/>
    <w:rPr>
      <w:rFonts w:asciiTheme="majorHAnsi" w:eastAsiaTheme="majorEastAsia" w:hAnsiTheme="majorHAnsi" w:cstheme="majorBidi"/>
      <w:sz w:val="20"/>
      <w:szCs w:val="20"/>
    </w:rPr>
  </w:style>
  <w:style w:type="paragraph" w:styleId="a5">
    <w:name w:val="List Paragraph"/>
    <w:basedOn w:val="a"/>
    <w:uiPriority w:val="34"/>
    <w:qFormat/>
    <w:rsid w:val="00477BCF"/>
    <w:pPr>
      <w:ind w:leftChars="400" w:left="960"/>
    </w:pPr>
  </w:style>
  <w:style w:type="character" w:customStyle="1" w:styleId="30">
    <w:name w:val="見出し 3 (文字)"/>
    <w:basedOn w:val="a0"/>
    <w:link w:val="3"/>
    <w:uiPriority w:val="9"/>
    <w:rsid w:val="00D76432"/>
    <w:rPr>
      <w:rFonts w:asciiTheme="majorHAnsi" w:eastAsiaTheme="majorEastAsia" w:hAnsiTheme="majorHAnsi" w:cstheme="majorBidi"/>
      <w:sz w:val="20"/>
      <w:szCs w:val="20"/>
    </w:rPr>
  </w:style>
  <w:style w:type="character" w:customStyle="1" w:styleId="40">
    <w:name w:val="見出し 4 (文字)"/>
    <w:basedOn w:val="a0"/>
    <w:link w:val="4"/>
    <w:uiPriority w:val="9"/>
    <w:rsid w:val="00D76432"/>
    <w:rPr>
      <w:b/>
      <w:bCs/>
      <w:sz w:val="20"/>
      <w:szCs w:val="20"/>
    </w:rPr>
  </w:style>
  <w:style w:type="character" w:styleId="a6">
    <w:name w:val="Hyperlink"/>
    <w:basedOn w:val="a0"/>
    <w:uiPriority w:val="99"/>
    <w:unhideWhenUsed/>
    <w:rsid w:val="000030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501</Words>
  <Characters>2861</Characters>
  <Application>Microsoft Macintosh Word</Application>
  <DocSecurity>0</DocSecurity>
  <Lines>23</Lines>
  <Paragraphs>6</Paragraphs>
  <ScaleCrop>false</ScaleCrop>
  <Company>九州大学 大学評価情報室</Company>
  <LinksUpToDate>false</LinksUpToDate>
  <CharactersWithSpaces>3356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雅生</dc:creator>
  <cp:keywords/>
  <dc:description/>
  <cp:lastModifiedBy>森 雅生</cp:lastModifiedBy>
  <cp:revision>3</cp:revision>
  <cp:lastPrinted>2014-09-05T10:05:00Z</cp:lastPrinted>
  <dcterms:created xsi:type="dcterms:W3CDTF">2015-01-08T08:25:00Z</dcterms:created>
  <dcterms:modified xsi:type="dcterms:W3CDTF">2015-01-08T08:30:00Z</dcterms:modified>
</cp:coreProperties>
</file>