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53" w:rsidRDefault="001109B1">
      <w:r w:rsidRPr="001109B1">
        <w:t>http://ibisml.org/archive/ibis2014/ibis2014yoshizoe.pdf</w:t>
      </w:r>
      <w:bookmarkStart w:id="0" w:name="_GoBack"/>
      <w:bookmarkEnd w:id="0"/>
    </w:p>
    <w:sectPr w:rsidR="00DD3E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D6"/>
    <w:rsid w:val="001109B1"/>
    <w:rsid w:val="001A60D6"/>
    <w:rsid w:val="00D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B12148-D3C3-45FF-A684-D2D59BB7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PC53</dc:creator>
  <cp:keywords/>
  <dc:description/>
  <cp:lastModifiedBy>PC53</cp:lastModifiedBy>
  <cp:revision>3</cp:revision>
  <dcterms:created xsi:type="dcterms:W3CDTF">2018-11-01T04:06:00Z</dcterms:created>
  <dcterms:modified xsi:type="dcterms:W3CDTF">2018-11-01T04:15:00Z</dcterms:modified>
</cp:coreProperties>
</file>