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3.0" w:type="dxa"/>
        <w:jc w:val="left"/>
        <w:tblInd w:w="-3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5"/>
        <w:gridCol w:w="7938"/>
        <w:tblGridChange w:id="0">
          <w:tblGrid>
            <w:gridCol w:w="1135"/>
            <w:gridCol w:w="7938"/>
          </w:tblGrid>
        </w:tblGridChange>
      </w:tblGrid>
      <w:tr>
        <w:trPr>
          <w:cantSplit w:val="0"/>
          <w:trHeight w:val="851" w:hRule="atLeast"/>
          <w:tblHeader w:val="0"/>
        </w:trPr>
        <w:tc>
          <w:tcPr/>
          <w:p w:rsidR="00000000" w:rsidDel="00000000" w:rsidP="00000000" w:rsidRDefault="00000000" w:rsidRPr="00000000" w14:paraId="00000002">
            <w:pPr>
              <w:rPr>
                <w:rFonts w:ascii="Arial" w:cs="Arial" w:eastAsia="Arial" w:hAnsi="Arial"/>
                <w:b w:val="1"/>
                <w:bCs w:val="1"/>
                <w:color w:val="000000"/>
              </w:rPr>
            </w:pPr>
            <w:r w:rsidDel="00000000" w:rsidR="00000000" w:rsidRPr="00000000">
              <w:rPr/>
              <w:drawing>
                <wp:inline distB="0" distT="0" distL="0" distR="0">
                  <wp:extent cx="647700" cy="647700"/>
                  <wp:effectExtent b="0" l="0" r="0" t="0"/>
                  <wp:docPr descr="Descripción: Descripción: https://moodle.lab.dit.upm.es/moodle/pluginfile.php/4552/mod_resource/content/1/ditupm.gif" id="9" name="image1.gif"/>
                  <a:graphic>
                    <a:graphicData uri="http://schemas.openxmlformats.org/drawingml/2006/picture">
                      <pic:pic>
                        <pic:nvPicPr>
                          <pic:cNvPr descr="Descripción: Descripción: https://moodle.lab.dit.upm.es/moodle/pluginfile.php/4552/mod_resource/content/1/ditupm.gif" id="0" name="image1.gif"/>
                          <pic:cNvPicPr preferRelativeResize="0"/>
                        </pic:nvPicPr>
                        <pic:blipFill>
                          <a:blip r:embed="rId7"/>
                          <a:srcRect b="0" l="0" r="0" t="0"/>
                          <a:stretch>
                            <a:fillRect/>
                          </a:stretch>
                        </pic:blipFill>
                        <pic:spPr>
                          <a:xfrm>
                            <a:off x="0" y="0"/>
                            <a:ext cx="647700" cy="6477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before="120" w:lineRule="auto"/>
              <w:ind w:left="284" w:firstLine="0"/>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Departamento de Ingeniería de Sistemas Telemáticos</w:t>
            </w:r>
          </w:p>
          <w:p w:rsidR="00000000" w:rsidDel="00000000" w:rsidP="00000000" w:rsidRDefault="00000000" w:rsidRPr="00000000" w14:paraId="00000004">
            <w:pPr>
              <w:spacing w:before="120" w:lineRule="auto"/>
              <w:ind w:left="284"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Ingeniería de Sistemas y Servicios Telemáticos</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DOCUMENTO DE VISIÓN</w:t>
      </w:r>
    </w:p>
    <w:p w:rsidR="00000000" w:rsidDel="00000000" w:rsidP="00000000" w:rsidRDefault="00000000" w:rsidRPr="00000000" w14:paraId="000000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i w:val="0"/>
          <w:iCs w:val="0"/>
          <w:smallCaps w:val="0"/>
          <w:strike w:val="0"/>
          <w:color w:val="000000"/>
          <w:sz w:val="32"/>
          <w:szCs w:val="32"/>
          <w:u w:val="none"/>
          <w:shd w:fill="auto" w:val="clear"/>
          <w:vertAlign w:val="baseline"/>
          <w:rtl w:val="0"/>
        </w:rPr>
        <w:t xml:space="preserve">VD (Vision Document)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2"/>
        <w:tblW w:w="8716.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597"/>
        <w:tblGridChange w:id="0">
          <w:tblGrid>
            <w:gridCol w:w="3119"/>
            <w:gridCol w:w="5597"/>
          </w:tblGrid>
        </w:tblGridChange>
      </w:tblGrid>
      <w:tr>
        <w:trPr>
          <w:cantSplit w:val="0"/>
          <w:tblHeader w:val="0"/>
        </w:trPr>
        <w:tc>
          <w:tcPr/>
          <w:p w:rsidR="00000000" w:rsidDel="00000000" w:rsidP="00000000" w:rsidRDefault="00000000" w:rsidRPr="00000000" w14:paraId="0000000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Nombre del documento</w:t>
            </w:r>
          </w:p>
        </w:tc>
        <w:tc>
          <w:tcPr/>
          <w:p w:rsidR="00000000" w:rsidDel="00000000" w:rsidP="00000000" w:rsidRDefault="00000000" w:rsidRPr="00000000" w14:paraId="0000000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Documento de </w:t>
            </w:r>
            <w:r w:rsidDel="00000000" w:rsidR="00000000" w:rsidRPr="00000000">
              <w:rPr>
                <w:rtl w:val="0"/>
              </w:rPr>
              <w:t xml:space="preserve">V</w:t>
            </w:r>
            <w:r w:rsidDel="00000000" w:rsidR="00000000" w:rsidRPr="00000000">
              <w:rPr>
                <w:smallCaps w:val="0"/>
                <w:strike w:val="0"/>
                <w:color w:val="000000"/>
                <w:u w:val="none"/>
                <w:shd w:fill="auto" w:val="clear"/>
                <w:vertAlign w:val="baseline"/>
                <w:rtl w:val="0"/>
              </w:rPr>
              <w:t xml:space="preserve">isión</w:t>
            </w:r>
          </w:p>
        </w:tc>
      </w:tr>
      <w:tr>
        <w:trPr>
          <w:cantSplit w:val="0"/>
          <w:tblHeader w:val="0"/>
        </w:trPr>
        <w:tc>
          <w:tcPr/>
          <w:p w:rsidR="00000000" w:rsidDel="00000000" w:rsidP="00000000" w:rsidRDefault="00000000" w:rsidRPr="00000000" w14:paraId="0000000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Nombre del fichero:</w:t>
            </w:r>
          </w:p>
        </w:tc>
        <w:tc>
          <w:tcPr/>
          <w:p w:rsidR="00000000" w:rsidDel="00000000" w:rsidP="00000000" w:rsidRDefault="00000000" w:rsidRPr="00000000" w14:paraId="0000000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ISST-VD-</w:t>
            </w:r>
            <w:r w:rsidDel="00000000" w:rsidR="00000000" w:rsidRPr="00000000">
              <w:rPr>
                <w:rtl w:val="0"/>
              </w:rPr>
              <w:t xml:space="preserve">Grupo11-V3</w:t>
            </w:r>
            <w:r w:rsidDel="00000000" w:rsidR="00000000" w:rsidRPr="00000000">
              <w:rPr>
                <w:smallCaps w:val="0"/>
                <w:strike w:val="0"/>
                <w:color w:val="000000"/>
                <w:u w:val="none"/>
                <w:shd w:fill="auto" w:val="clear"/>
                <w:vertAlign w:val="baseline"/>
                <w:rtl w:val="0"/>
              </w:rPr>
              <w:t xml:space="preserve">.</w:t>
            </w:r>
            <w:r w:rsidDel="00000000" w:rsidR="00000000" w:rsidRPr="00000000">
              <w:rPr>
                <w:rtl w:val="0"/>
              </w:rPr>
              <w:t xml:space="preserve">pdf</w:t>
            </w: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Versión:</w:t>
            </w:r>
          </w:p>
        </w:tc>
        <w:tc>
          <w:tcPr/>
          <w:p w:rsidR="00000000" w:rsidDel="00000000" w:rsidP="00000000" w:rsidRDefault="00000000" w:rsidRPr="00000000" w14:paraId="0000001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rtl w:val="0"/>
              </w:rPr>
              <w:t xml:space="preserve">Versión 3.0</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Fecha de entrega:</w:t>
            </w:r>
          </w:p>
        </w:tc>
        <w:tc>
          <w:tcPr/>
          <w:p w:rsidR="00000000" w:rsidDel="00000000" w:rsidP="00000000" w:rsidRDefault="00000000" w:rsidRPr="00000000" w14:paraId="0000001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rtl w:val="0"/>
              </w:rPr>
              <w:t xml:space="preserve">07</w:t>
            </w:r>
            <w:r w:rsidDel="00000000" w:rsidR="00000000" w:rsidRPr="00000000">
              <w:rPr>
                <w:smallCaps w:val="0"/>
                <w:strike w:val="0"/>
                <w:color w:val="000000"/>
                <w:u w:val="none"/>
                <w:shd w:fill="auto" w:val="clear"/>
                <w:vertAlign w:val="baseline"/>
                <w:rtl w:val="0"/>
              </w:rPr>
              <w:t xml:space="preserve">/</w:t>
            </w:r>
            <w:r w:rsidDel="00000000" w:rsidR="00000000" w:rsidRPr="00000000">
              <w:rPr>
                <w:rtl w:val="0"/>
              </w:rPr>
              <w:t xml:space="preserve">04</w:t>
            </w:r>
            <w:r w:rsidDel="00000000" w:rsidR="00000000" w:rsidRPr="00000000">
              <w:rPr>
                <w:smallCaps w:val="0"/>
                <w:strike w:val="0"/>
                <w:color w:val="000000"/>
                <w:u w:val="none"/>
                <w:shd w:fill="auto" w:val="clear"/>
                <w:vertAlign w:val="baseline"/>
                <w:rtl w:val="0"/>
              </w:rPr>
              <w:t xml:space="preserve">/</w:t>
            </w:r>
            <w:r w:rsidDel="00000000" w:rsidR="00000000" w:rsidRPr="00000000">
              <w:rPr>
                <w:rtl w:val="0"/>
              </w:rPr>
              <w:t xml:space="preserve">2026</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Caso de estudio:</w:t>
            </w:r>
          </w:p>
        </w:tc>
        <w:tc>
          <w:tcPr/>
          <w:p w:rsidR="00000000" w:rsidDel="00000000" w:rsidP="00000000" w:rsidRDefault="00000000" w:rsidRPr="00000000" w14:paraId="0000001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URBAN ACTIVE</w:t>
            </w:r>
          </w:p>
        </w:tc>
      </w:tr>
      <w:tr>
        <w:trPr>
          <w:cantSplit w:val="0"/>
          <w:tblHeader w:val="0"/>
        </w:trPr>
        <w:tc>
          <w:tcPr/>
          <w:p w:rsidR="00000000" w:rsidDel="00000000" w:rsidP="00000000" w:rsidRDefault="00000000" w:rsidRPr="00000000" w14:paraId="0000001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Entrega:</w:t>
            </w:r>
          </w:p>
        </w:tc>
        <w:tc>
          <w:tcPr/>
          <w:p w:rsidR="00000000" w:rsidDel="00000000" w:rsidP="00000000" w:rsidRDefault="00000000" w:rsidRPr="00000000" w14:paraId="0000001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left"/>
              <w:rPr>
                <w:smallCaps w:val="0"/>
                <w:strike w:val="0"/>
                <w:color w:val="000000"/>
                <w:u w:val="none"/>
                <w:shd w:fill="auto" w:val="clear"/>
                <w:vertAlign w:val="baseline"/>
              </w:rPr>
            </w:pPr>
            <w:r w:rsidDel="00000000" w:rsidR="00000000" w:rsidRPr="00000000">
              <w:rPr>
                <w:smallCaps w:val="0"/>
                <w:strike w:val="0"/>
                <w:color w:val="000000"/>
                <w:u w:val="none"/>
                <w:shd w:fill="auto" w:val="clear"/>
                <w:vertAlign w:val="baseline"/>
                <w:rtl w:val="0"/>
              </w:rPr>
              <w:t xml:space="preserve">Sprint </w:t>
            </w:r>
            <w:r w:rsidDel="00000000" w:rsidR="00000000" w:rsidRPr="00000000">
              <w:rPr>
                <w:rtl w:val="0"/>
              </w:rPr>
              <w:t xml:space="preserve">2</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3"/>
        <w:tblW w:w="8732.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1"/>
        <w:gridCol w:w="7371"/>
        <w:tblGridChange w:id="0">
          <w:tblGrid>
            <w:gridCol w:w="1361"/>
            <w:gridCol w:w="7371"/>
          </w:tblGrid>
        </w:tblGridChange>
      </w:tblGrid>
      <w:tr>
        <w:trPr>
          <w:cantSplit w:val="0"/>
          <w:tblHeader w:val="0"/>
        </w:trPr>
        <w:tc>
          <w:tcPr>
            <w:tcBorders>
              <w:right w:color="000000" w:space="0" w:sz="0" w:val="nil"/>
            </w:tcBorders>
          </w:tcPr>
          <w:p w:rsidR="00000000" w:rsidDel="00000000" w:rsidP="00000000" w:rsidRDefault="00000000" w:rsidRPr="00000000" w14:paraId="0000001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Autores/a</w:t>
            </w:r>
            <w:r w:rsidDel="00000000" w:rsidR="00000000" w:rsidRPr="00000000">
              <w:rPr>
                <w:b w:val="1"/>
                <w:bCs w:val="1"/>
                <w:rtl w:val="0"/>
              </w:rPr>
              <w:t xml:space="preserve">:</w:t>
            </w:r>
            <w:r w:rsidDel="00000000" w:rsidR="00000000" w:rsidRPr="00000000">
              <w:rPr>
                <w:rtl w:val="0"/>
              </w:rPr>
            </w:r>
          </w:p>
        </w:tc>
        <w:tc>
          <w:tcPr>
            <w:tcBorders>
              <w:left w:color="000000" w:space="0" w:sz="0" w:val="nil"/>
            </w:tcBorders>
          </w:tcPr>
          <w:p w:rsidR="00000000" w:rsidDel="00000000" w:rsidP="00000000" w:rsidRDefault="00000000" w:rsidRPr="00000000" w14:paraId="0000001B">
            <w:pPr>
              <w:rPr/>
            </w:pPr>
            <w:r w:rsidDel="00000000" w:rsidR="00000000" w:rsidRPr="00000000">
              <w:rPr>
                <w:rtl w:val="0"/>
              </w:rPr>
              <w:t xml:space="preserve">Sergio Guillén Ruiz, Javier Sánchez Gil</w:t>
            </w:r>
          </w:p>
        </w:tc>
      </w:tr>
      <w:tr>
        <w:trPr>
          <w:cantSplit w:val="0"/>
          <w:tblHeader w:val="0"/>
        </w:trPr>
        <w:tc>
          <w:tcPr>
            <w:tcBorders>
              <w:right w:color="000000" w:space="0" w:sz="0" w:val="nil"/>
            </w:tcBorders>
          </w:tcPr>
          <w:p w:rsidR="00000000" w:rsidDel="00000000" w:rsidP="00000000" w:rsidRDefault="00000000" w:rsidRPr="00000000" w14:paraId="0000001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right"/>
              <w:rPr>
                <w:b w:val="1"/>
                <w:bCs w:val="1"/>
                <w:smallCaps w:val="0"/>
                <w:strike w:val="0"/>
                <w:color w:val="000000"/>
                <w:u w:val="none"/>
                <w:shd w:fill="auto" w:val="clear"/>
                <w:vertAlign w:val="baseline"/>
              </w:rPr>
            </w:pPr>
            <w:r w:rsidDel="00000000" w:rsidR="00000000" w:rsidRPr="00000000">
              <w:rPr>
                <w:b w:val="1"/>
                <w:bCs w:val="1"/>
                <w:smallCaps w:val="0"/>
                <w:strike w:val="0"/>
                <w:color w:val="000000"/>
                <w:u w:val="none"/>
                <w:shd w:fill="auto" w:val="clear"/>
                <w:vertAlign w:val="baseline"/>
                <w:rtl w:val="0"/>
              </w:rPr>
              <w:t xml:space="preserve">Revisor/a:</w:t>
            </w:r>
          </w:p>
        </w:tc>
        <w:tc>
          <w:tcPr>
            <w:tcBorders>
              <w:left w:color="000000" w:space="0" w:sz="0" w:val="nil"/>
            </w:tcBorders>
          </w:tcPr>
          <w:p w:rsidR="00000000" w:rsidDel="00000000" w:rsidP="00000000" w:rsidRDefault="00000000" w:rsidRPr="00000000" w14:paraId="0000001D">
            <w:pPr>
              <w:rPr/>
            </w:pPr>
            <w:r w:rsidDel="00000000" w:rsidR="00000000" w:rsidRPr="00000000">
              <w:rPr>
                <w:rtl w:val="0"/>
              </w:rPr>
              <w:t xml:space="preserve">Rubén Villalba Malo, Simón Ruibal Nogueroles</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 w:before="2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Resumen </w:t>
      </w:r>
    </w:p>
    <w:tbl>
      <w:tblPr>
        <w:tblStyle w:val="Table4"/>
        <w:tblW w:w="86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4"/>
        <w:tblGridChange w:id="0">
          <w:tblGrid>
            <w:gridCol w:w="8644"/>
          </w:tblGrid>
        </w:tblGridChange>
      </w:tblGrid>
      <w:tr>
        <w:trPr>
          <w:cantSplit w:val="0"/>
          <w:tblHeader w:val="0"/>
        </w:trPr>
        <w:tc>
          <w:tcPr/>
          <w:p w:rsidR="00000000" w:rsidDel="00000000" w:rsidP="00000000" w:rsidRDefault="00000000" w:rsidRPr="00000000" w14:paraId="0000002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40" w:lineRule="auto"/>
              <w:ind w:left="0" w:right="0" w:firstLine="0"/>
              <w:jc w:val="both"/>
              <w:rPr>
                <w:smallCaps w:val="0"/>
                <w:strike w:val="0"/>
                <w:color w:val="000000"/>
                <w:u w:val="single"/>
                <w:shd w:fill="auto" w:val="clear"/>
                <w:vertAlign w:val="baseline"/>
              </w:rPr>
            </w:pPr>
            <w:r w:rsidDel="00000000" w:rsidR="00000000" w:rsidRPr="00000000">
              <w:rPr>
                <w:smallCaps w:val="0"/>
                <w:strike w:val="0"/>
                <w:color w:val="000000"/>
                <w:u w:val="none"/>
                <w:shd w:fill="auto" w:val="clear"/>
                <w:vertAlign w:val="baseline"/>
                <w:rtl w:val="0"/>
              </w:rPr>
              <w:t xml:space="preserve">Este documento define la visión de </w:t>
            </w:r>
            <w:r w:rsidDel="00000000" w:rsidR="00000000" w:rsidRPr="00000000">
              <w:rPr>
                <w:b w:val="1"/>
                <w:bCs w:val="1"/>
                <w:smallCaps w:val="0"/>
                <w:strike w:val="0"/>
                <w:color w:val="000000"/>
                <w:u w:val="none"/>
                <w:shd w:fill="auto" w:val="clear"/>
                <w:vertAlign w:val="baseline"/>
                <w:rtl w:val="0"/>
              </w:rPr>
              <w:t xml:space="preserve">UrbanActive</w:t>
            </w:r>
            <w:r w:rsidDel="00000000" w:rsidR="00000000" w:rsidRPr="00000000">
              <w:rPr>
                <w:smallCaps w:val="0"/>
                <w:strike w:val="0"/>
                <w:color w:val="000000"/>
                <w:u w:val="none"/>
                <w:shd w:fill="auto" w:val="clear"/>
                <w:vertAlign w:val="baseline"/>
                <w:rtl w:val="0"/>
              </w:rPr>
              <w:t xml:space="preserve">,</w:t>
            </w:r>
            <w:r w:rsidDel="00000000" w:rsidR="00000000" w:rsidRPr="00000000">
              <w:rPr>
                <w:rtl w:val="0"/>
              </w:rPr>
              <w:t xml:space="preserve"> </w:t>
            </w:r>
            <w:r w:rsidDel="00000000" w:rsidR="00000000" w:rsidRPr="00000000">
              <w:rPr>
                <w:smallCaps w:val="0"/>
                <w:strike w:val="0"/>
                <w:color w:val="000000"/>
                <w:u w:val="none"/>
                <w:shd w:fill="auto" w:val="clear"/>
                <w:vertAlign w:val="baseline"/>
                <w:rtl w:val="0"/>
              </w:rPr>
              <w:t xml:space="preserve">una plataforma para gestionar actividades deportivas al aire libre en Madrid. El sistema permite a los usuarios buscar y reservar sesiones mediante un mapa interactivo, integrando datos externos (clima y tráfico) para evaluar la adecuación del entorno. Se detallan aquí los actores, los casos de uso principales para el MVP</w:t>
            </w:r>
            <w:r w:rsidDel="00000000" w:rsidR="00000000" w:rsidRPr="00000000">
              <w:rPr>
                <w:rtl w:val="0"/>
              </w:rPr>
              <w:t xml:space="preserve"> </w:t>
            </w:r>
            <w:r w:rsidDel="00000000" w:rsidR="00000000" w:rsidRPr="00000000">
              <w:rPr>
                <w:smallCaps w:val="0"/>
                <w:strike w:val="0"/>
                <w:color w:val="000000"/>
                <w:u w:val="none"/>
                <w:shd w:fill="auto" w:val="clear"/>
                <w:vertAlign w:val="baseline"/>
                <w:rtl w:val="0"/>
              </w:rPr>
              <w:t xml:space="preserve">y las restricciones tecnológicas</w:t>
            </w:r>
            <w:r w:rsidDel="00000000" w:rsidR="00000000" w:rsidRPr="00000000">
              <w:rPr>
                <w:rtl w:val="0"/>
              </w:rPr>
              <w:t xml:space="preserve"> </w:t>
            </w:r>
            <w:r w:rsidDel="00000000" w:rsidR="00000000" w:rsidRPr="00000000">
              <w:rPr>
                <w:smallCaps w:val="0"/>
                <w:strike w:val="0"/>
                <w:color w:val="000000"/>
                <w:u w:val="none"/>
                <w:shd w:fill="auto" w:val="clear"/>
                <w:vertAlign w:val="baseline"/>
                <w:rtl w:val="0"/>
              </w:rPr>
              <w:t xml:space="preserve">(Spring Boot/Thymeleaf) y legales (RGPD) aplicables al proyecto.</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ÍNDICE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360" w:line="240" w:lineRule="auto"/>
        <w:ind w:left="0" w:right="0" w:firstLine="0"/>
        <w:jc w:val="center"/>
        <w:rPr>
          <w:b w:val="1"/>
          <w:bCs w:val="1"/>
          <w:i w:val="0"/>
          <w:iCs w:val="0"/>
          <w:smallCaps w:val="0"/>
          <w:strike w:val="0"/>
          <w:color w:val="000000"/>
          <w:sz w:val="32"/>
          <w:szCs w:val="32"/>
          <w:u w:val="none"/>
          <w:shd w:fill="auto" w:val="clear"/>
          <w:vertAlign w:val="baseline"/>
        </w:rPr>
      </w:pPr>
      <w:r w:rsidDel="00000000" w:rsidR="00000000" w:rsidRPr="00000000">
        <w:rPr>
          <w:rtl w:val="0"/>
        </w:rPr>
      </w:r>
    </w:p>
    <w:sdt>
      <w:sdtPr>
        <w:id w:val="-1273884914"/>
        <w:docPartObj>
          <w:docPartGallery w:val="Table of Contents"/>
          <w:docPartUnique w:val="1"/>
        </w:docPartObj>
      </w:sdtPr>
      <w:sdtContent>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zflyfacbc76">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1   Introducción</w:t>
              <w:tab/>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19nkzfkv8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Propósito del documento</w:t>
              <w:tab/>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wz73zobna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Definiciones, acrónimos y abreviaturas</w:t>
              <w:tab/>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jghacgry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Alcance del proyecto</w:t>
              <w:tab/>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yt4rbeh4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Materiales de referencia</w:t>
              <w:tab/>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9wbu2dt2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Estructura del documento</w:t>
              <w:tab/>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c8wzp1sdgg">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2   Descripción general del sistema</w:t>
              <w:tab/>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ojjwabylimh">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3   Descripción de casos de uso</w:t>
              <w:tab/>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4icwd9944v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"Reservar actividad" (Deportista)</w:t>
              <w:tab/>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ab8swy0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Otros casos de uso del Deportista (visión general)</w:t>
              <w:tab/>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5qsb05n74p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Casos de uso del Organizador (visión general)</w:t>
              <w:tab/>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u8pv7h17x53">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4    Modelo de dominio</w:t>
              <w:tab/>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vrbedfj0mv">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5    Especificación suplementaria</w:t>
              <w:tab/>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pdbau10q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Reglas de dominio</w:t>
              <w:tab/>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b65oe1wf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Requisitos no funcionales</w:t>
              <w:tab/>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za4dhepky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Restricciones</w:t>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960"/>
          <w:tab w:val="right" w:leader="none" w:pos="8494"/>
        </w:tabs>
        <w:spacing w:after="0" w:before="0" w:line="240" w:lineRule="auto"/>
        <w:ind w:left="24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tabs>
          <w:tab w:val="left" w:leader="none" w:pos="567"/>
          <w:tab w:val="left" w:leader="none" w:pos="567"/>
          <w:tab w:val="left" w:leader="none" w:pos="567"/>
        </w:tabs>
        <w:spacing w:line="276" w:lineRule="auto"/>
        <w:rPr>
          <w:rFonts w:ascii="Times New Roman" w:cs="Times New Roman" w:eastAsia="Times New Roman" w:hAnsi="Times New Roman"/>
        </w:rPr>
      </w:pPr>
      <w:bookmarkStart w:colFirst="0" w:colLast="0" w:name="_heading=h.mzflyfacbc76" w:id="0"/>
      <w:bookmarkEnd w:id="0"/>
      <w:r w:rsidDel="00000000" w:rsidR="00000000" w:rsidRPr="00000000">
        <w:br w:type="page"/>
      </w:r>
      <w:r w:rsidDel="00000000" w:rsidR="00000000" w:rsidRPr="00000000">
        <w:rPr>
          <w:rFonts w:ascii="Times New Roman" w:cs="Times New Roman" w:eastAsia="Times New Roman" w:hAnsi="Times New Roman"/>
          <w:rtl w:val="0"/>
        </w:rPr>
        <w:t xml:space="preserve">1   Introducción</w:t>
      </w:r>
    </w:p>
    <w:p w:rsidR="00000000" w:rsidDel="00000000" w:rsidP="00000000" w:rsidRDefault="00000000" w:rsidRPr="00000000" w14:paraId="00000045">
      <w:pPr>
        <w:pStyle w:val="Heading2"/>
        <w:numPr>
          <w:ilvl w:val="1"/>
          <w:numId w:val="9"/>
        </w:numPr>
        <w:spacing w:line="276" w:lineRule="auto"/>
        <w:ind w:left="576" w:hanging="576"/>
        <w:rPr>
          <w:rFonts w:ascii="Times New Roman" w:cs="Times New Roman" w:eastAsia="Times New Roman" w:hAnsi="Times New Roman"/>
          <w:i w:val="0"/>
          <w:iCs w:val="0"/>
          <w:sz w:val="26"/>
          <w:szCs w:val="26"/>
        </w:rPr>
      </w:pPr>
      <w:bookmarkStart w:colFirst="0" w:colLast="0" w:name="_heading=h.j19nkzfkv8uc" w:id="1"/>
      <w:bookmarkEnd w:id="1"/>
      <w:r w:rsidDel="00000000" w:rsidR="00000000" w:rsidRPr="00000000">
        <w:rPr>
          <w:rFonts w:ascii="Times New Roman" w:cs="Times New Roman" w:eastAsia="Times New Roman" w:hAnsi="Times New Roman"/>
          <w:i w:val="0"/>
          <w:iCs w:val="0"/>
          <w:sz w:val="26"/>
          <w:szCs w:val="26"/>
          <w:rtl w:val="0"/>
        </w:rPr>
        <w:t xml:space="preserve">Propósito del documento</w:t>
      </w:r>
    </w:p>
    <w:p w:rsidR="00000000" w:rsidDel="00000000" w:rsidP="00000000" w:rsidRDefault="00000000" w:rsidRPr="00000000" w14:paraId="00000046">
      <w:pPr>
        <w:spacing w:line="276" w:lineRule="auto"/>
        <w:rPr/>
      </w:pPr>
      <w:r w:rsidDel="00000000" w:rsidR="00000000" w:rsidRPr="00000000">
        <w:rPr>
          <w:rtl w:val="0"/>
        </w:rPr>
        <w:t xml:space="preserve">Este documento define los objetivos, actores y requisitos del sistema UrbanActive. Está destinado tanto al equipo de desarrollo como a los tutores de la asignatura para alinear las expectativas sobre el Mínimo Producto Viable (MVP).</w:t>
      </w:r>
    </w:p>
    <w:p w:rsidR="00000000" w:rsidDel="00000000" w:rsidP="00000000" w:rsidRDefault="00000000" w:rsidRPr="00000000" w14:paraId="00000047">
      <w:pPr>
        <w:pStyle w:val="Heading2"/>
        <w:numPr>
          <w:ilvl w:val="1"/>
          <w:numId w:val="9"/>
        </w:numPr>
        <w:spacing w:line="276" w:lineRule="auto"/>
        <w:ind w:left="576" w:hanging="576"/>
        <w:rPr>
          <w:rFonts w:ascii="Times New Roman" w:cs="Times New Roman" w:eastAsia="Times New Roman" w:hAnsi="Times New Roman"/>
          <w:i w:val="0"/>
          <w:iCs w:val="0"/>
          <w:sz w:val="26"/>
          <w:szCs w:val="26"/>
        </w:rPr>
      </w:pPr>
      <w:bookmarkStart w:colFirst="0" w:colLast="0" w:name="_heading=h.bwz73zobnaa0" w:id="2"/>
      <w:bookmarkEnd w:id="2"/>
      <w:r w:rsidDel="00000000" w:rsidR="00000000" w:rsidRPr="00000000">
        <w:rPr>
          <w:rFonts w:ascii="Times New Roman" w:cs="Times New Roman" w:eastAsia="Times New Roman" w:hAnsi="Times New Roman"/>
          <w:i w:val="0"/>
          <w:iCs w:val="0"/>
          <w:sz w:val="26"/>
          <w:szCs w:val="26"/>
          <w:rtl w:val="0"/>
        </w:rPr>
        <w:t xml:space="preserve">Definiciones, acrónimos y abreviaturas</w:t>
      </w:r>
    </w:p>
    <w:p w:rsidR="00000000" w:rsidDel="00000000" w:rsidP="00000000" w:rsidRDefault="00000000" w:rsidRPr="00000000" w14:paraId="00000048">
      <w:pPr>
        <w:spacing w:line="276" w:lineRule="auto"/>
        <w:ind w:left="0" w:firstLine="0"/>
        <w:rPr/>
      </w:pPr>
      <w:r w:rsidDel="00000000" w:rsidR="00000000" w:rsidRPr="00000000">
        <w:rPr>
          <w:rtl w:val="0"/>
        </w:rPr>
        <w:t xml:space="preserve">Glosario común del proyecto:</w:t>
      </w:r>
    </w:p>
    <w:p w:rsidR="00000000" w:rsidDel="00000000" w:rsidP="00000000" w:rsidRDefault="00000000" w:rsidRPr="00000000" w14:paraId="00000049">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8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MVP:</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Mínimo Producto Viable. Versión inicial del sistema que incluye el conjunto mínimo de funcionalidades necesarias para validar UrbanActive.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AEMET / Open-Meteo:</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Proveedores de datos meteorológicos</w:t>
      </w:r>
      <w:r w:rsidDel="00000000" w:rsidR="00000000" w:rsidRPr="00000000">
        <w:rPr>
          <w:rtl w:val="0"/>
        </w:rPr>
        <w:t xml:space="preserve"> que ofrecen la información climática utilizada por el sistema.</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OSM:</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OpenStreetMap. </w:t>
      </w:r>
      <w:r w:rsidDel="00000000" w:rsidR="00000000" w:rsidRPr="00000000">
        <w:rPr>
          <w:rtl w:val="0"/>
        </w:rPr>
        <w:t xml:space="preserve">Servicio de mapas que se emplea como base cartográfica para mostrar las actividades en el mapa.</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UrbanActive:</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Plataforma web para gestionar actividades deportivas al aire libre en Madrid</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el sistema objeto de este documento.</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REST</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Estilo de arquitectura software para comunicar el backend y el frontend.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API</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w:t>
      </w:r>
      <w:r w:rsidDel="00000000" w:rsidR="00000000" w:rsidRPr="00000000">
        <w:rPr>
          <w:rtl w:val="0"/>
        </w:rPr>
        <w:t xml:space="preserve">Interfaz de programación que permite a UrbanActive comunicarse con servicios externos, como las APIs meteorológicas.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rPr>
      </w:pPr>
      <w:r w:rsidDel="00000000" w:rsidR="00000000" w:rsidRPr="00000000">
        <w:rPr>
          <w:b w:val="1"/>
          <w:bCs w:val="1"/>
          <w:rtl w:val="0"/>
        </w:rPr>
        <w:t xml:space="preserve">Scrum:</w:t>
      </w:r>
      <w:r w:rsidDel="00000000" w:rsidR="00000000" w:rsidRPr="00000000">
        <w:rPr>
          <w:rtl w:val="0"/>
        </w:rPr>
        <w:t xml:space="preserve"> Marco de trabajo ágil para organizar el desarrollo del proyecto en iteraciones cortas.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Sprint: </w:t>
      </w:r>
      <w:r w:rsidDel="00000000" w:rsidR="00000000" w:rsidRPr="00000000">
        <w:rPr>
          <w:rtl w:val="0"/>
        </w:rPr>
        <w:t xml:space="preserve">Iteración de desarrollo de duración fija dentro de Scrum.</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Product Owner: </w:t>
      </w:r>
      <w:r w:rsidDel="00000000" w:rsidR="00000000" w:rsidRPr="00000000">
        <w:rPr>
          <w:rtl w:val="0"/>
        </w:rPr>
        <w:t xml:space="preserve">Rol que prioriza los requisitos del sistema y define qué se desarrolla primero.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Scrum Master: </w:t>
      </w:r>
      <w:r w:rsidDel="00000000" w:rsidR="00000000" w:rsidRPr="00000000">
        <w:rPr>
          <w:rtl w:val="0"/>
        </w:rPr>
        <w:t xml:space="preserve">Rol que facilita el uso de Scrum y ayuda al equipo a resolver impedimentos.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Product Backlog: </w:t>
      </w:r>
      <w:r w:rsidDel="00000000" w:rsidR="00000000" w:rsidRPr="00000000">
        <w:rPr>
          <w:rtl w:val="0"/>
        </w:rPr>
        <w:t xml:space="preserve">Lista priorizada de funcionalidades y requisitos pendientes de implementar.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Historia de Usuario: </w:t>
      </w:r>
      <w:r w:rsidDel="00000000" w:rsidR="00000000" w:rsidRPr="00000000">
        <w:rPr>
          <w:rtl w:val="0"/>
        </w:rPr>
        <w:t xml:space="preserve">Descripción breve de una funcionalidad desde el punto de vista del usuario.</w:t>
      </w:r>
      <w:r w:rsidDel="00000000" w:rsidR="00000000" w:rsidRPr="00000000">
        <w:rPr>
          <w:rtl w:val="0"/>
        </w:rPr>
      </w:r>
    </w:p>
    <w:p w:rsidR="00000000" w:rsidDel="00000000" w:rsidP="00000000" w:rsidRDefault="00000000" w:rsidRPr="00000000" w14:paraId="00000055">
      <w:pPr>
        <w:pStyle w:val="Heading2"/>
        <w:numPr>
          <w:ilvl w:val="1"/>
          <w:numId w:val="9"/>
        </w:numPr>
        <w:spacing w:line="276" w:lineRule="auto"/>
        <w:ind w:left="576" w:hanging="576"/>
        <w:rPr>
          <w:rFonts w:ascii="Times New Roman" w:cs="Times New Roman" w:eastAsia="Times New Roman" w:hAnsi="Times New Roman"/>
          <w:i w:val="0"/>
          <w:iCs w:val="0"/>
          <w:sz w:val="26"/>
          <w:szCs w:val="26"/>
        </w:rPr>
      </w:pPr>
      <w:bookmarkStart w:colFirst="0" w:colLast="0" w:name="_heading=h.nnjghacgryu0" w:id="3"/>
      <w:bookmarkEnd w:id="3"/>
      <w:r w:rsidDel="00000000" w:rsidR="00000000" w:rsidRPr="00000000">
        <w:rPr>
          <w:rFonts w:ascii="Times New Roman" w:cs="Times New Roman" w:eastAsia="Times New Roman" w:hAnsi="Times New Roman"/>
          <w:i w:val="0"/>
          <w:iCs w:val="0"/>
          <w:sz w:val="26"/>
          <w:szCs w:val="26"/>
          <w:rtl w:val="0"/>
        </w:rPr>
        <w:t xml:space="preserve">Alcance del proyecto</w:t>
      </w:r>
    </w:p>
    <w:p w:rsidR="00000000" w:rsidDel="00000000" w:rsidP="00000000" w:rsidRDefault="00000000" w:rsidRPr="00000000" w14:paraId="00000056">
      <w:pPr>
        <w:spacing w:line="276" w:lineRule="auto"/>
        <w:rPr/>
      </w:pPr>
      <w:r w:rsidDel="00000000" w:rsidR="00000000" w:rsidRPr="00000000">
        <w:rPr>
          <w:b w:val="1"/>
          <w:bCs w:val="1"/>
          <w:rtl w:val="0"/>
        </w:rPr>
        <w:t xml:space="preserve">UrbanActive</w:t>
      </w:r>
      <w:r w:rsidDel="00000000" w:rsidR="00000000" w:rsidRPr="00000000">
        <w:rPr>
          <w:rtl w:val="0"/>
        </w:rPr>
        <w:t xml:space="preserve"> revoluciona el deporte al aire libre en Madrid al integrar la gestión de reservas con inteligencia ambiental. Nuestra plataforma permite localizar actividades según geolocalización y meteorología, ofreciendo un valor añadido frente a la competencia: el uso de datos de salud urbana y clima en tiempo real para mejorar la experiencia del deportista</w:t>
      </w:r>
    </w:p>
    <w:p w:rsidR="00000000" w:rsidDel="00000000" w:rsidP="00000000" w:rsidRDefault="00000000" w:rsidRPr="00000000" w14:paraId="00000057">
      <w:pPr>
        <w:spacing w:line="276" w:lineRule="auto"/>
        <w:rPr/>
      </w:pPr>
      <w:r w:rsidDel="00000000" w:rsidR="00000000" w:rsidRPr="00000000">
        <w:rPr>
          <w:rtl w:val="0"/>
        </w:rPr>
      </w:r>
    </w:p>
    <w:p w:rsidR="00000000" w:rsidDel="00000000" w:rsidP="00000000" w:rsidRDefault="00000000" w:rsidRPr="00000000" w14:paraId="00000058">
      <w:pPr>
        <w:numPr>
          <w:ilvl w:val="0"/>
          <w:numId w:val="17"/>
        </w:numPr>
        <w:spacing w:line="276" w:lineRule="auto"/>
        <w:ind w:left="720" w:hanging="360"/>
        <w:rPr/>
      </w:pPr>
      <w:r w:rsidDel="00000000" w:rsidR="00000000" w:rsidRPr="00000000">
        <w:rPr>
          <w:b w:val="1"/>
          <w:bCs w:val="1"/>
          <w:rtl w:val="0"/>
        </w:rPr>
        <w:t xml:space="preserve">Alcance del MVP:</w:t>
      </w:r>
      <w:r w:rsidDel="00000000" w:rsidR="00000000" w:rsidRPr="00000000">
        <w:rPr>
          <w:rtl w:val="0"/>
        </w:rPr>
        <w:t xml:space="preserve"> Gestión de perfiles, catálogo de actividades con mapa interactivo y sistema básico de reservas.</w:t>
      </w:r>
    </w:p>
    <w:p w:rsidR="00000000" w:rsidDel="00000000" w:rsidP="00000000" w:rsidRDefault="00000000" w:rsidRPr="00000000" w14:paraId="00000059">
      <w:pPr>
        <w:spacing w:line="276" w:lineRule="auto"/>
        <w:ind w:left="720" w:firstLine="0"/>
        <w:rPr/>
      </w:pPr>
      <w:r w:rsidDel="00000000" w:rsidR="00000000" w:rsidRPr="00000000">
        <w:rPr>
          <w:rtl w:val="0"/>
        </w:rPr>
      </w:r>
    </w:p>
    <w:p w:rsidR="00000000" w:rsidDel="00000000" w:rsidP="00000000" w:rsidRDefault="00000000" w:rsidRPr="00000000" w14:paraId="0000005A">
      <w:pPr>
        <w:pStyle w:val="Heading2"/>
        <w:numPr>
          <w:ilvl w:val="1"/>
          <w:numId w:val="9"/>
        </w:numPr>
        <w:spacing w:line="276" w:lineRule="auto"/>
        <w:ind w:left="576" w:hanging="576"/>
        <w:rPr>
          <w:rFonts w:ascii="Times New Roman" w:cs="Times New Roman" w:eastAsia="Times New Roman" w:hAnsi="Times New Roman"/>
          <w:i w:val="0"/>
          <w:iCs w:val="0"/>
          <w:sz w:val="26"/>
          <w:szCs w:val="26"/>
        </w:rPr>
      </w:pPr>
      <w:bookmarkStart w:colFirst="0" w:colLast="0" w:name="_heading=h.hoyt4rbeh4h9" w:id="4"/>
      <w:bookmarkEnd w:id="4"/>
      <w:r w:rsidDel="00000000" w:rsidR="00000000" w:rsidRPr="00000000">
        <w:rPr>
          <w:rFonts w:ascii="Times New Roman" w:cs="Times New Roman" w:eastAsia="Times New Roman" w:hAnsi="Times New Roman"/>
          <w:i w:val="0"/>
          <w:iCs w:val="0"/>
          <w:sz w:val="26"/>
          <w:szCs w:val="26"/>
          <w:rtl w:val="0"/>
        </w:rPr>
        <w:t xml:space="preserve">Materiales de referencia</w:t>
      </w:r>
    </w:p>
    <w:p w:rsidR="00000000" w:rsidDel="00000000" w:rsidP="00000000" w:rsidRDefault="00000000" w:rsidRPr="00000000" w14:paraId="0000005B">
      <w:pPr>
        <w:numPr>
          <w:ilvl w:val="0"/>
          <w:numId w:val="5"/>
        </w:numPr>
        <w:spacing w:after="0" w:line="276" w:lineRule="auto"/>
        <w:ind w:left="720" w:hanging="360"/>
        <w:rPr>
          <w:u w:val="none"/>
        </w:rPr>
      </w:pPr>
      <w:r w:rsidDel="00000000" w:rsidR="00000000" w:rsidRPr="00000000">
        <w:rPr>
          <w:rtl w:val="0"/>
        </w:rPr>
        <w:t xml:space="preserve">Propuesta de Casos de Estudio ISST 2025-26, caso “UrbanActive”.</w:t>
      </w:r>
      <w:r w:rsidDel="00000000" w:rsidR="00000000" w:rsidRPr="00000000">
        <w:rPr>
          <w:rtl w:val="0"/>
        </w:rPr>
      </w:r>
    </w:p>
    <w:p w:rsidR="00000000" w:rsidDel="00000000" w:rsidP="00000000" w:rsidRDefault="00000000" w:rsidRPr="00000000" w14:paraId="0000005C">
      <w:pPr>
        <w:numPr>
          <w:ilvl w:val="0"/>
          <w:numId w:val="5"/>
        </w:numPr>
        <w:spacing w:after="0" w:before="0" w:line="276" w:lineRule="auto"/>
        <w:ind w:left="720" w:hanging="360"/>
        <w:jc w:val="both"/>
        <w:rPr/>
      </w:pPr>
      <w:r w:rsidDel="00000000" w:rsidR="00000000" w:rsidRPr="00000000">
        <w:rPr>
          <w:rtl w:val="0"/>
        </w:rPr>
        <w:t xml:space="preserve">Enunciado detallado de la Práctica "UrbanActive" - Asignatura ISST.  </w:t>
      </w:r>
    </w:p>
    <w:p w:rsidR="00000000" w:rsidDel="00000000" w:rsidP="00000000" w:rsidRDefault="00000000" w:rsidRPr="00000000" w14:paraId="0000005D">
      <w:pPr>
        <w:numPr>
          <w:ilvl w:val="0"/>
          <w:numId w:val="5"/>
        </w:numPr>
        <w:spacing w:line="276" w:lineRule="auto"/>
        <w:ind w:left="720" w:hanging="360"/>
        <w:rPr>
          <w:u w:val="none"/>
        </w:rPr>
      </w:pPr>
      <w:r w:rsidDel="00000000" w:rsidR="00000000" w:rsidRPr="00000000">
        <w:rPr>
          <w:rtl w:val="0"/>
        </w:rPr>
        <w:t xml:space="preserve">Especificación del API de Open-Meteo, utilizada para definir la integración de datos climáticos.</w:t>
      </w:r>
      <w:r w:rsidDel="00000000" w:rsidR="00000000" w:rsidRPr="00000000">
        <w:rPr>
          <w:rtl w:val="0"/>
        </w:rPr>
      </w:r>
    </w:p>
    <w:p w:rsidR="00000000" w:rsidDel="00000000" w:rsidP="00000000" w:rsidRDefault="00000000" w:rsidRPr="00000000" w14:paraId="0000005E">
      <w:pPr>
        <w:numPr>
          <w:ilvl w:val="0"/>
          <w:numId w:val="5"/>
        </w:numPr>
        <w:spacing w:line="276" w:lineRule="auto"/>
        <w:ind w:left="720" w:hanging="360"/>
        <w:rPr>
          <w:u w:val="none"/>
        </w:rPr>
      </w:pPr>
      <w:r w:rsidDel="00000000" w:rsidR="00000000" w:rsidRPr="00000000">
        <w:rPr>
          <w:rtl w:val="0"/>
        </w:rPr>
        <w:t xml:space="preserve">Reglamento General de Protección de Datos (RGPD), como referencia para los requisitos legales de protección de datos personales.</w:t>
      </w:r>
      <w:r w:rsidDel="00000000" w:rsidR="00000000" w:rsidRPr="00000000">
        <w:rPr>
          <w:rtl w:val="0"/>
        </w:rPr>
      </w:r>
    </w:p>
    <w:p w:rsidR="00000000" w:rsidDel="00000000" w:rsidP="00000000" w:rsidRDefault="00000000" w:rsidRPr="00000000" w14:paraId="0000005F">
      <w:pPr>
        <w:pStyle w:val="Heading2"/>
        <w:numPr>
          <w:ilvl w:val="1"/>
          <w:numId w:val="9"/>
        </w:numPr>
        <w:spacing w:line="276" w:lineRule="auto"/>
        <w:ind w:left="576" w:hanging="576"/>
        <w:rPr>
          <w:rFonts w:ascii="Times New Roman" w:cs="Times New Roman" w:eastAsia="Times New Roman" w:hAnsi="Times New Roman"/>
          <w:i w:val="0"/>
          <w:iCs w:val="0"/>
          <w:sz w:val="26"/>
          <w:szCs w:val="26"/>
        </w:rPr>
      </w:pPr>
      <w:bookmarkStart w:colFirst="0" w:colLast="0" w:name="_heading=h.bp9wbu2dt2jf" w:id="5"/>
      <w:bookmarkEnd w:id="5"/>
      <w:r w:rsidDel="00000000" w:rsidR="00000000" w:rsidRPr="00000000">
        <w:rPr>
          <w:rFonts w:ascii="Times New Roman" w:cs="Times New Roman" w:eastAsia="Times New Roman" w:hAnsi="Times New Roman"/>
          <w:i w:val="0"/>
          <w:iCs w:val="0"/>
          <w:sz w:val="26"/>
          <w:szCs w:val="26"/>
          <w:rtl w:val="0"/>
        </w:rPr>
        <w:t xml:space="preserve">Estructura del documento </w:t>
      </w:r>
    </w:p>
    <w:p w:rsidR="00000000" w:rsidDel="00000000" w:rsidP="00000000" w:rsidRDefault="00000000" w:rsidRPr="00000000" w14:paraId="000000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76" w:lineRule="auto"/>
        <w:ind w:left="0" w:right="0" w:firstLine="0"/>
        <w:jc w:val="both"/>
        <w:rPr/>
      </w:pP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Este documento</w:t>
      </w:r>
      <w:r w:rsidDel="00000000" w:rsidR="00000000" w:rsidRPr="00000000">
        <w:rPr>
          <w:rtl w:val="0"/>
        </w:rPr>
        <w:t xml:space="preserve"> se </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organiza en cinco secciones clave para definir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el servicio UrbanActive: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76" w:lineRule="auto"/>
        <w:ind w:left="720" w:right="0" w:hanging="360"/>
        <w:jc w:val="both"/>
        <w:rPr>
          <w:rFonts w:ascii="Times New Roman" w:cs="Times New Roman" w:eastAsia="Times New Roman" w:hAnsi="Times New Roman"/>
          <w:b w:val="0"/>
          <w:b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u w:val="none"/>
          <w:shd w:fill="auto" w:val="clear"/>
          <w:vertAlign w:val="baseline"/>
          <w:rtl w:val="0"/>
        </w:rPr>
        <w:t xml:space="preserve">Introducción:</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 Presenta el propósito del proyecto, el glosario de términos técnicos y el alcance del Mínimo Producto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Viable (MVP).</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76" w:lineRule="auto"/>
        <w:ind w:left="720" w:right="0" w:hanging="360"/>
        <w:jc w:val="both"/>
        <w:rPr>
          <w:rFonts w:ascii="Times New Roman" w:cs="Times New Roman" w:eastAsia="Times New Roman" w:hAnsi="Times New Roman"/>
          <w:b w:val="0"/>
          <w:b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u w:val="none"/>
          <w:shd w:fill="auto" w:val="clear"/>
          <w:vertAlign w:val="baseline"/>
          <w:rtl w:val="0"/>
        </w:rPr>
        <w:t xml:space="preserve">Descripción general:</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 Detalla el problema a resolver, los objetivos del sistema y los actores principales (Deportistas y Organizadores).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76" w:lineRule="auto"/>
        <w:ind w:left="720" w:right="0" w:hanging="360"/>
        <w:jc w:val="both"/>
        <w:rPr>
          <w:rFonts w:ascii="Times New Roman" w:cs="Times New Roman" w:eastAsia="Times New Roman" w:hAnsi="Times New Roman"/>
          <w:b w:val="0"/>
          <w:b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u w:val="none"/>
          <w:shd w:fill="auto" w:val="clear"/>
          <w:vertAlign w:val="baseline"/>
          <w:rtl w:val="0"/>
        </w:rPr>
        <w:t xml:space="preserve">Casos de uso:</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 Define las funcionalidades centrales mediante diagramas </w:t>
      </w:r>
      <w:r w:rsidDel="00000000" w:rsidR="00000000" w:rsidRPr="00000000">
        <w:rPr>
          <w:rFonts w:ascii="Times New Roman" w:cs="Times New Roman" w:eastAsia="Times New Roman" w:hAnsi="Times New Roman"/>
          <w:b w:val="1"/>
          <w:bCs w:val="1"/>
          <w:smallCaps w:val="0"/>
          <w:strike w:val="0"/>
          <w:color w:val="000000"/>
          <w:u w:val="none"/>
          <w:shd w:fill="auto" w:val="clear"/>
          <w:vertAlign w:val="baseline"/>
          <w:rtl w:val="0"/>
        </w:rPr>
        <w:t xml:space="preserve">UML</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 y flujos de interacción, como la reserva de actividades y la consulta de datos externos.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76" w:lineRule="auto"/>
        <w:ind w:left="720" w:right="0" w:hanging="360"/>
        <w:jc w:val="both"/>
        <w:rPr>
          <w:rFonts w:ascii="Times New Roman" w:cs="Times New Roman" w:eastAsia="Times New Roman" w:hAnsi="Times New Roman"/>
          <w:b w:val="0"/>
          <w:b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u w:val="none"/>
          <w:shd w:fill="auto" w:val="clear"/>
          <w:vertAlign w:val="baseline"/>
          <w:rtl w:val="0"/>
        </w:rPr>
        <w:t xml:space="preserve">Modelo de dominio:</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 Describe las entidades del mundo real (usuarios, actividades, informes climáticos) y sus relaciones.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60" w:line="276" w:lineRule="auto"/>
        <w:ind w:left="720" w:right="0" w:hanging="360"/>
        <w:jc w:val="both"/>
        <w:rPr>
          <w:rFonts w:ascii="Times New Roman" w:cs="Times New Roman" w:eastAsia="Times New Roman" w:hAnsi="Times New Roman"/>
          <w:b w:val="0"/>
          <w:b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u w:val="none"/>
          <w:shd w:fill="auto" w:val="clear"/>
          <w:vertAlign w:val="baseline"/>
          <w:rtl w:val="0"/>
        </w:rPr>
        <w:t xml:space="preserve">Especificación suplementaria</w:t>
      </w:r>
      <w:r w:rsidDel="00000000" w:rsidR="00000000" w:rsidRPr="00000000">
        <w:rPr>
          <w:rFonts w:ascii="Times New Roman" w:cs="Times New Roman" w:eastAsia="Times New Roman" w:hAnsi="Times New Roman"/>
          <w:b w:val="0"/>
          <w:bCs w:val="0"/>
          <w:smallCaps w:val="0"/>
          <w:strike w:val="0"/>
          <w:color w:val="000000"/>
          <w:u w:val="none"/>
          <w:shd w:fill="auto" w:val="clear"/>
          <w:vertAlign w:val="baseline"/>
          <w:rtl w:val="0"/>
        </w:rPr>
        <w:t xml:space="preserve">: Recoge los requisitos no funcionales, reglas legales (RGPD) y las restricciones tecnológicas impuestas por la asignatura (Java/Spring Boot).</w:t>
      </w:r>
      <w:r w:rsidDel="00000000" w:rsidR="00000000" w:rsidRPr="00000000">
        <w:rPr>
          <w:rtl w:val="0"/>
        </w:rPr>
      </w:r>
    </w:p>
    <w:p w:rsidR="00000000" w:rsidDel="00000000" w:rsidP="00000000" w:rsidRDefault="00000000" w:rsidRPr="00000000" w14:paraId="00000066">
      <w:pPr>
        <w:pStyle w:val="Heading1"/>
        <w:tabs>
          <w:tab w:val="left" w:leader="none" w:pos="567"/>
          <w:tab w:val="left" w:leader="none" w:pos="567"/>
          <w:tab w:val="left" w:leader="none" w:pos="567"/>
        </w:tabs>
        <w:spacing w:line="276" w:lineRule="auto"/>
        <w:rPr/>
      </w:pPr>
      <w:bookmarkStart w:colFirst="0" w:colLast="0" w:name="_heading=h.kc8wzp1sdgg" w:id="6"/>
      <w:bookmarkEnd w:id="6"/>
      <w:r w:rsidDel="00000000" w:rsidR="00000000" w:rsidRPr="00000000">
        <w:rPr>
          <w:rFonts w:ascii="Times New Roman" w:cs="Times New Roman" w:eastAsia="Times New Roman" w:hAnsi="Times New Roman"/>
          <w:rtl w:val="0"/>
        </w:rPr>
        <w:t xml:space="preserve">2   Descripción general del sistema</w:t>
      </w:r>
      <w:r w:rsidDel="00000000" w:rsidR="00000000" w:rsidRPr="00000000">
        <w:rPr>
          <w:rtl w:val="0"/>
        </w:rPr>
      </w:r>
    </w:p>
    <w:p w:rsidR="00000000" w:rsidDel="00000000" w:rsidP="00000000" w:rsidRDefault="00000000" w:rsidRPr="00000000" w14:paraId="00000067">
      <w:pPr>
        <w:spacing w:line="276" w:lineRule="auto"/>
        <w:rPr/>
      </w:pPr>
      <w:r w:rsidDel="00000000" w:rsidR="00000000" w:rsidRPr="00000000">
        <w:rPr>
          <w:rtl w:val="0"/>
        </w:rPr>
        <w:t xml:space="preserve">UrbanActive se basa en una arquitectura web donde los </w:t>
      </w:r>
      <w:r w:rsidDel="00000000" w:rsidR="00000000" w:rsidRPr="00000000">
        <w:rPr>
          <w:b w:val="1"/>
          <w:bCs w:val="1"/>
          <w:rtl w:val="0"/>
        </w:rPr>
        <w:t xml:space="preserve">Organizadores</w:t>
      </w:r>
      <w:r w:rsidDel="00000000" w:rsidR="00000000" w:rsidRPr="00000000">
        <w:rPr>
          <w:rtl w:val="0"/>
        </w:rPr>
        <w:t xml:space="preserve"> publican actividades (por ejemplo, yoga en El Retiro o running en Madrid Río) y los </w:t>
      </w:r>
      <w:r w:rsidDel="00000000" w:rsidR="00000000" w:rsidRPr="00000000">
        <w:rPr>
          <w:b w:val="1"/>
          <w:bCs w:val="1"/>
          <w:rtl w:val="0"/>
        </w:rPr>
        <w:t xml:space="preserve">Deportistas</w:t>
      </w:r>
      <w:r w:rsidDel="00000000" w:rsidR="00000000" w:rsidRPr="00000000">
        <w:rPr>
          <w:rtl w:val="0"/>
        </w:rPr>
        <w:t xml:space="preserve"> las encuentran mediante filtros inteligentes. El sistema consume APIs externas para mostrar la posición en el mapa y avisar si la calidad del aire o el clima no son aptos para la práctica deportiva.</w:t>
      </w:r>
    </w:p>
    <w:p w:rsidR="00000000" w:rsidDel="00000000" w:rsidP="00000000" w:rsidRDefault="00000000" w:rsidRPr="00000000" w14:paraId="00000068">
      <w:pPr>
        <w:spacing w:after="240" w:before="240" w:line="276" w:lineRule="auto"/>
        <w:rPr/>
      </w:pPr>
      <w:r w:rsidDel="00000000" w:rsidR="00000000" w:rsidRPr="00000000">
        <w:rPr>
          <w:b w:val="1"/>
          <w:bCs w:val="1"/>
          <w:rtl w:val="0"/>
        </w:rPr>
        <w:t xml:space="preserve">Actores del sistema </w:t>
      </w:r>
      <w:r w:rsidDel="00000000" w:rsidR="00000000" w:rsidRPr="00000000">
        <w:rPr>
          <w:rtl w:val="0"/>
        </w:rPr>
        <w:t xml:space="preserve">(Actores principales y sistemas externos que interactúan directamente con UrbanActive):</w:t>
      </w:r>
    </w:p>
    <w:p w:rsidR="00000000" w:rsidDel="00000000" w:rsidP="00000000" w:rsidRDefault="00000000" w:rsidRPr="00000000" w14:paraId="00000069">
      <w:pPr>
        <w:numPr>
          <w:ilvl w:val="0"/>
          <w:numId w:val="3"/>
        </w:numPr>
        <w:spacing w:after="0" w:afterAutospacing="0" w:before="240" w:line="276" w:lineRule="auto"/>
        <w:ind w:left="720" w:hanging="360"/>
        <w:rPr/>
      </w:pPr>
      <w:r w:rsidDel="00000000" w:rsidR="00000000" w:rsidRPr="00000000">
        <w:rPr>
          <w:b w:val="1"/>
          <w:bCs w:val="1"/>
          <w:rtl w:val="0"/>
        </w:rPr>
        <w:t xml:space="preserve">Deportista </w:t>
      </w:r>
      <w:r w:rsidDel="00000000" w:rsidR="00000000" w:rsidRPr="00000000">
        <w:rPr>
          <w:rtl w:val="0"/>
        </w:rPr>
        <w:t xml:space="preserve">(Actor Principal): Usuario autenticado que busca, reserva, valora y cancela actividades deportivas a través del mapa interactivo.</w:t>
        <w:br w:type="textWrapping"/>
      </w:r>
    </w:p>
    <w:p w:rsidR="00000000" w:rsidDel="00000000" w:rsidP="00000000" w:rsidRDefault="00000000" w:rsidRPr="00000000" w14:paraId="0000006A">
      <w:pPr>
        <w:numPr>
          <w:ilvl w:val="0"/>
          <w:numId w:val="3"/>
        </w:numPr>
        <w:spacing w:after="0" w:afterAutospacing="0" w:before="0" w:beforeAutospacing="0" w:line="276" w:lineRule="auto"/>
        <w:ind w:left="720" w:hanging="360"/>
        <w:rPr>
          <w:b w:val="1"/>
          <w:bCs w:val="1"/>
        </w:rPr>
      </w:pPr>
      <w:r w:rsidDel="00000000" w:rsidR="00000000" w:rsidRPr="00000000">
        <w:rPr>
          <w:b w:val="1"/>
          <w:bCs w:val="1"/>
          <w:rtl w:val="0"/>
        </w:rPr>
        <w:t xml:space="preserve">Organizador</w:t>
      </w:r>
      <w:r w:rsidDel="00000000" w:rsidR="00000000" w:rsidRPr="00000000">
        <w:rPr>
          <w:rtl w:val="0"/>
        </w:rPr>
        <w:t xml:space="preserve"> (Actor Principal): Usuario encargado de crear, publicar y gestionar el ciclo de vida de las sesiones deportivas (p. ej. yoga o running) en la plataforma</w:t>
      </w:r>
      <w:r w:rsidDel="00000000" w:rsidR="00000000" w:rsidRPr="00000000">
        <w:rPr>
          <w:b w:val="1"/>
          <w:bCs w:val="1"/>
          <w:rtl w:val="0"/>
        </w:rPr>
        <w:t xml:space="preserve">.</w:t>
      </w:r>
    </w:p>
    <w:p w:rsidR="00000000" w:rsidDel="00000000" w:rsidP="00000000" w:rsidRDefault="00000000" w:rsidRPr="00000000" w14:paraId="0000006B">
      <w:pPr>
        <w:numPr>
          <w:ilvl w:val="0"/>
          <w:numId w:val="3"/>
        </w:numPr>
        <w:spacing w:after="240" w:before="0" w:beforeAutospacing="0" w:line="276" w:lineRule="auto"/>
        <w:ind w:left="720" w:hanging="360"/>
        <w:rPr/>
      </w:pPr>
      <w:r w:rsidDel="00000000" w:rsidR="00000000" w:rsidRPr="00000000">
        <w:rPr>
          <w:b w:val="1"/>
          <w:bCs w:val="1"/>
          <w:rtl w:val="0"/>
        </w:rPr>
        <w:t xml:space="preserve">Servicios externos de datos:</w:t>
      </w:r>
      <w:r w:rsidDel="00000000" w:rsidR="00000000" w:rsidRPr="00000000">
        <w:rPr>
          <w:rtl w:val="0"/>
        </w:rPr>
        <w:t xml:space="preserve"> Conjunto de APIs meteorológicas (AEMET / Open-Meteo) y de tráfico que proporcionan la información técnica necesaria para que el sistema calcule los indicadores de adecuación del entorno.</w:t>
        <w:br w:type="textWrapping"/>
      </w:r>
    </w:p>
    <w:p w:rsidR="00000000" w:rsidDel="00000000" w:rsidP="00000000" w:rsidRDefault="00000000" w:rsidRPr="00000000" w14:paraId="0000006C">
      <w:pPr>
        <w:spacing w:after="240" w:before="240" w:line="276" w:lineRule="auto"/>
        <w:rPr>
          <w:b w:val="1"/>
          <w:bCs w:val="1"/>
        </w:rPr>
      </w:pPr>
      <w:r w:rsidDel="00000000" w:rsidR="00000000" w:rsidRPr="00000000">
        <w:rPr>
          <w:b w:val="1"/>
          <w:bCs w:val="1"/>
          <w:rtl w:val="0"/>
        </w:rPr>
        <w:t xml:space="preserve">Stakeholders</w:t>
      </w:r>
    </w:p>
    <w:p w:rsidR="00000000" w:rsidDel="00000000" w:rsidP="00000000" w:rsidRDefault="00000000" w:rsidRPr="00000000" w14:paraId="0000006D">
      <w:pPr>
        <w:spacing w:after="240" w:before="240" w:line="276" w:lineRule="auto"/>
        <w:rPr/>
      </w:pPr>
      <w:r w:rsidDel="00000000" w:rsidR="00000000" w:rsidRPr="00000000">
        <w:rPr>
          <w:rtl w:val="0"/>
        </w:rPr>
        <w:t xml:space="preserve">(Entidades con interés en el proyecto que no interactúan directamente con la aplicación)</w:t>
      </w:r>
    </w:p>
    <w:p w:rsidR="00000000" w:rsidDel="00000000" w:rsidP="00000000" w:rsidRDefault="00000000" w:rsidRPr="00000000" w14:paraId="0000006E">
      <w:pPr>
        <w:numPr>
          <w:ilvl w:val="0"/>
          <w:numId w:val="22"/>
        </w:numPr>
        <w:spacing w:after="240" w:before="240" w:line="276" w:lineRule="auto"/>
        <w:ind w:left="720" w:hanging="360"/>
        <w:rPr/>
      </w:pPr>
      <w:r w:rsidDel="00000000" w:rsidR="00000000" w:rsidRPr="00000000">
        <w:rPr>
          <w:b w:val="1"/>
          <w:bCs w:val="1"/>
          <w:rtl w:val="0"/>
        </w:rPr>
        <w:t xml:space="preserve">Ayuntamiento de Madrid</w:t>
      </w:r>
      <w:r w:rsidDel="00000000" w:rsidR="00000000" w:rsidRPr="00000000">
        <w:rPr>
          <w:rtl w:val="0"/>
        </w:rPr>
        <w:t xml:space="preserve">: Como gestor del espacio público, su interés radica en el uso cívico y ordenado de parques y áreas urbanas. Sus necesidades influyen en los requisitos del sistema al exigir un control de aforos por ubicación y la integración de alertas de salud pública (calidad del aire o calor extremo). Esto obliga a UrbanActive a desaconsejar o bloquear reservas en zonas saturadas o bajo alertas meteorológicas oficiales para velar por la seguridad ciudadana.</w:t>
      </w:r>
    </w:p>
    <w:p w:rsidR="00000000" w:rsidDel="00000000" w:rsidP="00000000" w:rsidRDefault="00000000" w:rsidRPr="00000000" w14:paraId="0000006F">
      <w:pPr>
        <w:pStyle w:val="Heading1"/>
        <w:tabs>
          <w:tab w:val="left" w:leader="none" w:pos="567"/>
          <w:tab w:val="left" w:leader="none" w:pos="567"/>
          <w:tab w:val="left" w:leader="none" w:pos="567"/>
        </w:tabs>
        <w:spacing w:line="276" w:lineRule="auto"/>
        <w:rPr>
          <w:rFonts w:ascii="Times New Roman" w:cs="Times New Roman" w:eastAsia="Times New Roman" w:hAnsi="Times New Roman"/>
        </w:rPr>
      </w:pPr>
      <w:bookmarkStart w:colFirst="0" w:colLast="0" w:name="_heading=h.mojjwabylimh" w:id="7"/>
      <w:bookmarkEnd w:id="7"/>
      <w:r w:rsidDel="00000000" w:rsidR="00000000" w:rsidRPr="00000000">
        <w:rPr>
          <w:rFonts w:ascii="Times New Roman" w:cs="Times New Roman" w:eastAsia="Times New Roman" w:hAnsi="Times New Roman"/>
          <w:rtl w:val="0"/>
        </w:rPr>
        <w:t xml:space="preserve">3   Descripción de casos de uso</w:t>
      </w:r>
    </w:p>
    <w:p w:rsidR="00000000" w:rsidDel="00000000" w:rsidP="00000000" w:rsidRDefault="00000000" w:rsidRPr="00000000" w14:paraId="00000070">
      <w:pPr>
        <w:pStyle w:val="Heading2"/>
        <w:rPr>
          <w:rFonts w:ascii="Times New Roman" w:cs="Times New Roman" w:eastAsia="Times New Roman" w:hAnsi="Times New Roman"/>
          <w:i w:val="0"/>
          <w:iCs w:val="0"/>
          <w:sz w:val="26"/>
          <w:szCs w:val="26"/>
        </w:rPr>
      </w:pPr>
      <w:bookmarkStart w:colFirst="0" w:colLast="0" w:name="_heading=h.z4icwd9944vz" w:id="8"/>
      <w:bookmarkEnd w:id="8"/>
      <w:r w:rsidDel="00000000" w:rsidR="00000000" w:rsidRPr="00000000">
        <w:rPr>
          <w:rFonts w:ascii="Times New Roman" w:cs="Times New Roman" w:eastAsia="Times New Roman" w:hAnsi="Times New Roman"/>
          <w:i w:val="0"/>
          <w:iCs w:val="0"/>
          <w:sz w:val="26"/>
          <w:szCs w:val="26"/>
          <w:rtl w:val="0"/>
        </w:rPr>
        <w:t xml:space="preserve">3.1   "Reservar actividad" (Deportista)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line="276" w:lineRule="auto"/>
        <w:ind w:left="0" w:firstLine="0"/>
        <w:rPr/>
      </w:pPr>
      <w:r w:rsidDel="00000000" w:rsidR="00000000" w:rsidRPr="00000000">
        <w:rPr>
          <w:rtl w:val="0"/>
        </w:rPr>
        <w:t xml:space="preserve">En este apartado se describe el caso de uso principal del MVP,  la reserva de una actividad deportiva a partir del mapa interactivo y la consulta de datos externos de adecuación del entorno (clima y tráfico).</w:t>
      </w:r>
    </w:p>
    <w:p w:rsidR="00000000" w:rsidDel="00000000" w:rsidP="00000000" w:rsidRDefault="00000000" w:rsidRPr="00000000" w14:paraId="00000073">
      <w:pPr>
        <w:spacing w:line="276" w:lineRule="auto"/>
        <w:ind w:left="0" w:firstLine="0"/>
        <w:rPr/>
      </w:pPr>
      <w:r w:rsidDel="00000000" w:rsidR="00000000" w:rsidRPr="00000000">
        <w:rPr>
          <w:rtl w:val="0"/>
        </w:rPr>
      </w:r>
    </w:p>
    <w:p w:rsidR="00000000" w:rsidDel="00000000" w:rsidP="00000000" w:rsidRDefault="00000000" w:rsidRPr="00000000" w14:paraId="00000074">
      <w:pPr>
        <w:numPr>
          <w:ilvl w:val="0"/>
          <w:numId w:val="14"/>
        </w:numPr>
        <w:spacing w:line="276" w:lineRule="auto"/>
        <w:ind w:left="720" w:hanging="360"/>
        <w:rPr>
          <w:b w:val="1"/>
          <w:bCs w:val="1"/>
        </w:rPr>
      </w:pPr>
      <w:r w:rsidDel="00000000" w:rsidR="00000000" w:rsidRPr="00000000">
        <w:rPr>
          <w:b w:val="1"/>
          <w:bCs w:val="1"/>
          <w:rtl w:val="0"/>
        </w:rPr>
        <w:t xml:space="preserve">Actores principales y sistemas externos:</w:t>
      </w:r>
    </w:p>
    <w:p w:rsidR="00000000" w:rsidDel="00000000" w:rsidP="00000000" w:rsidRDefault="00000000" w:rsidRPr="00000000" w14:paraId="00000075">
      <w:pPr>
        <w:spacing w:line="276" w:lineRule="auto"/>
        <w:ind w:left="0" w:firstLine="720"/>
        <w:rPr/>
      </w:pPr>
      <w:r w:rsidDel="00000000" w:rsidR="00000000" w:rsidRPr="00000000">
        <w:rPr>
          <w:rtl w:val="0"/>
        </w:rPr>
        <w:t xml:space="preserve">- </w:t>
      </w:r>
      <w:r w:rsidDel="00000000" w:rsidR="00000000" w:rsidRPr="00000000">
        <w:rPr>
          <w:b w:val="1"/>
          <w:bCs w:val="1"/>
          <w:rtl w:val="0"/>
        </w:rPr>
        <w:t xml:space="preserve">Deportista</w:t>
      </w:r>
      <w:r w:rsidDel="00000000" w:rsidR="00000000" w:rsidRPr="00000000">
        <w:rPr>
          <w:rtl w:val="0"/>
        </w:rPr>
        <w:t xml:space="preserve"> (Principal): Usuario autenticado que busca y reserva actividades.</w:t>
      </w:r>
    </w:p>
    <w:p w:rsidR="00000000" w:rsidDel="00000000" w:rsidP="00000000" w:rsidRDefault="00000000" w:rsidRPr="00000000" w14:paraId="00000076">
      <w:pPr>
        <w:spacing w:line="276" w:lineRule="auto"/>
        <w:ind w:left="720" w:firstLine="0"/>
        <w:rPr/>
      </w:pPr>
      <w:r w:rsidDel="00000000" w:rsidR="00000000" w:rsidRPr="00000000">
        <w:rPr>
          <w:rtl w:val="0"/>
        </w:rPr>
      </w:r>
    </w:p>
    <w:p w:rsidR="00000000" w:rsidDel="00000000" w:rsidP="00000000" w:rsidRDefault="00000000" w:rsidRPr="00000000" w14:paraId="00000077">
      <w:pPr>
        <w:spacing w:line="276" w:lineRule="auto"/>
        <w:ind w:left="720" w:firstLine="0"/>
        <w:rPr/>
      </w:pPr>
      <w:r w:rsidDel="00000000" w:rsidR="00000000" w:rsidRPr="00000000">
        <w:rPr>
          <w:rtl w:val="0"/>
        </w:rPr>
        <w:t xml:space="preserve">- </w:t>
      </w:r>
      <w:r w:rsidDel="00000000" w:rsidR="00000000" w:rsidRPr="00000000">
        <w:rPr>
          <w:b w:val="1"/>
          <w:bCs w:val="1"/>
          <w:rtl w:val="0"/>
        </w:rPr>
        <w:t xml:space="preserve">API Meteorológica</w:t>
      </w:r>
      <w:r w:rsidDel="00000000" w:rsidR="00000000" w:rsidRPr="00000000">
        <w:rPr>
          <w:rtl w:val="0"/>
        </w:rPr>
        <w:t xml:space="preserve">: Sistema externo que proporciona datos de clima.</w:t>
      </w:r>
    </w:p>
    <w:p w:rsidR="00000000" w:rsidDel="00000000" w:rsidP="00000000" w:rsidRDefault="00000000" w:rsidRPr="00000000" w14:paraId="00000078">
      <w:pPr>
        <w:spacing w:line="276" w:lineRule="auto"/>
        <w:ind w:left="720" w:firstLine="0"/>
        <w:rPr/>
      </w:pPr>
      <w:r w:rsidDel="00000000" w:rsidR="00000000" w:rsidRPr="00000000">
        <w:rPr>
          <w:rtl w:val="0"/>
        </w:rPr>
        <w:t xml:space="preserve">- </w:t>
      </w:r>
      <w:r w:rsidDel="00000000" w:rsidR="00000000" w:rsidRPr="00000000">
        <w:rPr>
          <w:b w:val="1"/>
          <w:bCs w:val="1"/>
          <w:rtl w:val="0"/>
        </w:rPr>
        <w:t xml:space="preserve">API de Tráfico</w:t>
      </w:r>
      <w:r w:rsidDel="00000000" w:rsidR="00000000" w:rsidRPr="00000000">
        <w:rPr>
          <w:rtl w:val="0"/>
        </w:rPr>
        <w:t xml:space="preserve">: Sistema externo que proporciona información de tráfico (opcional para el MVP).</w:t>
      </w:r>
    </w:p>
    <w:p w:rsidR="00000000" w:rsidDel="00000000" w:rsidP="00000000" w:rsidRDefault="00000000" w:rsidRPr="00000000" w14:paraId="00000079">
      <w:pPr>
        <w:spacing w:line="276" w:lineRule="auto"/>
        <w:ind w:left="720" w:firstLine="0"/>
        <w:rPr/>
      </w:pPr>
      <w:r w:rsidDel="00000000" w:rsidR="00000000" w:rsidRPr="00000000">
        <w:rPr>
          <w:rtl w:val="0"/>
        </w:rPr>
      </w:r>
    </w:p>
    <w:p w:rsidR="00000000" w:rsidDel="00000000" w:rsidP="00000000" w:rsidRDefault="00000000" w:rsidRPr="00000000" w14:paraId="0000007A">
      <w:pPr>
        <w:numPr>
          <w:ilvl w:val="0"/>
          <w:numId w:val="11"/>
        </w:numPr>
        <w:spacing w:line="276" w:lineRule="auto"/>
        <w:ind w:left="720" w:hanging="360"/>
        <w:rPr>
          <w:b w:val="1"/>
          <w:bCs w:val="1"/>
        </w:rPr>
      </w:pPr>
      <w:r w:rsidDel="00000000" w:rsidR="00000000" w:rsidRPr="00000000">
        <w:rPr>
          <w:b w:val="1"/>
          <w:bCs w:val="1"/>
          <w:rtl w:val="0"/>
        </w:rPr>
        <w:t xml:space="preserve">Resumen: </w:t>
      </w:r>
      <w:r w:rsidDel="00000000" w:rsidR="00000000" w:rsidRPr="00000000">
        <w:rPr>
          <w:rtl w:val="0"/>
        </w:rPr>
        <w:t xml:space="preserve">El Deportista selecciona una actividad disponible en el mapa y confirma su asistencia, tras consultar un informe de adecuación generado a partir de datos de clima y tráfico.</w:t>
      </w:r>
      <w:r w:rsidDel="00000000" w:rsidR="00000000" w:rsidRPr="00000000">
        <w:rPr>
          <w:rtl w:val="0"/>
        </w:rPr>
      </w:r>
    </w:p>
    <w:p w:rsidR="00000000" w:rsidDel="00000000" w:rsidP="00000000" w:rsidRDefault="00000000" w:rsidRPr="00000000" w14:paraId="0000007B">
      <w:pPr>
        <w:spacing w:line="276" w:lineRule="auto"/>
        <w:ind w:left="0" w:firstLine="0"/>
        <w:rPr/>
      </w:pPr>
      <w:r w:rsidDel="00000000" w:rsidR="00000000" w:rsidRPr="00000000">
        <w:rPr>
          <w:rtl w:val="0"/>
        </w:rPr>
      </w:r>
    </w:p>
    <w:p w:rsidR="00000000" w:rsidDel="00000000" w:rsidP="00000000" w:rsidRDefault="00000000" w:rsidRPr="00000000" w14:paraId="0000007C">
      <w:pPr>
        <w:numPr>
          <w:ilvl w:val="0"/>
          <w:numId w:val="12"/>
        </w:numPr>
        <w:spacing w:line="276" w:lineRule="auto"/>
        <w:ind w:left="720" w:hanging="360"/>
        <w:rPr>
          <w:b w:val="1"/>
          <w:bCs w:val="1"/>
        </w:rPr>
      </w:pPr>
      <w:r w:rsidDel="00000000" w:rsidR="00000000" w:rsidRPr="00000000">
        <w:rPr>
          <w:b w:val="1"/>
          <w:bCs w:val="1"/>
          <w:rtl w:val="0"/>
        </w:rPr>
        <w:t xml:space="preserve">Evento inicial: </w:t>
      </w:r>
      <w:r w:rsidDel="00000000" w:rsidR="00000000" w:rsidRPr="00000000">
        <w:rPr>
          <w:rtl w:val="0"/>
        </w:rPr>
        <w:t xml:space="preserve">El Deportista selecciona una actividad deportiva específica en el mapa interactivo y pulsa el botón "Reservar plaza".</w:t>
      </w:r>
      <w:r w:rsidDel="00000000" w:rsidR="00000000" w:rsidRPr="00000000">
        <w:rPr>
          <w:rtl w:val="0"/>
        </w:rPr>
      </w:r>
    </w:p>
    <w:p w:rsidR="00000000" w:rsidDel="00000000" w:rsidP="00000000" w:rsidRDefault="00000000" w:rsidRPr="00000000" w14:paraId="0000007D">
      <w:pPr>
        <w:spacing w:line="276" w:lineRule="auto"/>
        <w:ind w:left="720" w:firstLine="0"/>
        <w:rPr/>
      </w:pPr>
      <w:r w:rsidDel="00000000" w:rsidR="00000000" w:rsidRPr="00000000">
        <w:rPr>
          <w:rtl w:val="0"/>
        </w:rPr>
      </w:r>
    </w:p>
    <w:p w:rsidR="00000000" w:rsidDel="00000000" w:rsidP="00000000" w:rsidRDefault="00000000" w:rsidRPr="00000000" w14:paraId="0000007E">
      <w:pPr>
        <w:numPr>
          <w:ilvl w:val="0"/>
          <w:numId w:val="13"/>
        </w:numPr>
        <w:spacing w:line="276" w:lineRule="auto"/>
        <w:ind w:left="720" w:hanging="360"/>
        <w:rPr>
          <w:b w:val="1"/>
          <w:bCs w:val="1"/>
        </w:rPr>
      </w:pPr>
      <w:r w:rsidDel="00000000" w:rsidR="00000000" w:rsidRPr="00000000">
        <w:rPr>
          <w:b w:val="1"/>
          <w:bCs w:val="1"/>
          <w:rtl w:val="0"/>
        </w:rPr>
        <w:t xml:space="preserve">Precondiciones:</w:t>
      </w:r>
    </w:p>
    <w:p w:rsidR="00000000" w:rsidDel="00000000" w:rsidP="00000000" w:rsidRDefault="00000000" w:rsidRPr="00000000" w14:paraId="0000007F">
      <w:pPr>
        <w:spacing w:line="276" w:lineRule="auto"/>
        <w:ind w:left="0" w:firstLine="720"/>
        <w:rPr/>
      </w:pPr>
      <w:r w:rsidDel="00000000" w:rsidR="00000000" w:rsidRPr="00000000">
        <w:rPr>
          <w:rtl w:val="0"/>
        </w:rPr>
        <w:t xml:space="preserve">- El Deportista está autenticado en el sistema.</w:t>
      </w:r>
    </w:p>
    <w:p w:rsidR="00000000" w:rsidDel="00000000" w:rsidP="00000000" w:rsidRDefault="00000000" w:rsidRPr="00000000" w14:paraId="00000080">
      <w:pPr>
        <w:spacing w:line="276" w:lineRule="auto"/>
        <w:ind w:left="720" w:firstLine="0"/>
        <w:rPr/>
      </w:pPr>
      <w:r w:rsidDel="00000000" w:rsidR="00000000" w:rsidRPr="00000000">
        <w:rPr>
          <w:rtl w:val="0"/>
        </w:rPr>
        <w:t xml:space="preserve">- El sistema tiene registradas actividades deportivas, previamente creadas por un organizador.</w:t>
      </w:r>
    </w:p>
    <w:p w:rsidR="00000000" w:rsidDel="00000000" w:rsidP="00000000" w:rsidRDefault="00000000" w:rsidRPr="00000000" w14:paraId="00000081">
      <w:pPr>
        <w:spacing w:line="276" w:lineRule="auto"/>
        <w:ind w:left="720" w:firstLine="0"/>
        <w:rPr/>
      </w:pPr>
      <w:r w:rsidDel="00000000" w:rsidR="00000000" w:rsidRPr="00000000">
        <w:rPr>
          <w:rtl w:val="0"/>
        </w:rPr>
        <w:t xml:space="preserve">- La actividad tiene plazas libres.</w:t>
      </w:r>
    </w:p>
    <w:p w:rsidR="00000000" w:rsidDel="00000000" w:rsidP="00000000" w:rsidRDefault="00000000" w:rsidRPr="00000000" w14:paraId="00000082">
      <w:pPr>
        <w:spacing w:line="276" w:lineRule="auto"/>
        <w:ind w:left="720" w:firstLine="0"/>
        <w:rPr/>
      </w:pPr>
      <w:r w:rsidDel="00000000" w:rsidR="00000000" w:rsidRPr="00000000">
        <w:rPr>
          <w:rtl w:val="0"/>
        </w:rPr>
      </w:r>
    </w:p>
    <w:p w:rsidR="00000000" w:rsidDel="00000000" w:rsidP="00000000" w:rsidRDefault="00000000" w:rsidRPr="00000000" w14:paraId="00000083">
      <w:pPr>
        <w:spacing w:line="276" w:lineRule="auto"/>
        <w:ind w:left="720" w:firstLine="0"/>
        <w:rPr/>
      </w:pPr>
      <w:r w:rsidDel="00000000" w:rsidR="00000000" w:rsidRPr="00000000">
        <w:rPr>
          <w:rtl w:val="0"/>
        </w:rPr>
      </w:r>
    </w:p>
    <w:p w:rsidR="00000000" w:rsidDel="00000000" w:rsidP="00000000" w:rsidRDefault="00000000" w:rsidRPr="00000000" w14:paraId="00000084">
      <w:pPr>
        <w:spacing w:line="276" w:lineRule="auto"/>
        <w:ind w:left="720" w:firstLine="0"/>
        <w:rPr/>
      </w:pPr>
      <w:r w:rsidDel="00000000" w:rsidR="00000000" w:rsidRPr="00000000">
        <w:rPr>
          <w:rtl w:val="0"/>
        </w:rPr>
      </w:r>
    </w:p>
    <w:p w:rsidR="00000000" w:rsidDel="00000000" w:rsidP="00000000" w:rsidRDefault="00000000" w:rsidRPr="00000000" w14:paraId="00000085">
      <w:pPr>
        <w:spacing w:line="276" w:lineRule="auto"/>
        <w:ind w:left="720" w:firstLine="0"/>
        <w:rPr/>
      </w:pPr>
      <w:r w:rsidDel="00000000" w:rsidR="00000000" w:rsidRPr="00000000">
        <w:rPr>
          <w:rtl w:val="0"/>
        </w:rPr>
      </w:r>
    </w:p>
    <w:p w:rsidR="00000000" w:rsidDel="00000000" w:rsidP="00000000" w:rsidRDefault="00000000" w:rsidRPr="00000000" w14:paraId="00000086">
      <w:pPr>
        <w:numPr>
          <w:ilvl w:val="0"/>
          <w:numId w:val="15"/>
        </w:numPr>
        <w:spacing w:line="276" w:lineRule="auto"/>
        <w:ind w:left="720" w:hanging="360"/>
        <w:rPr>
          <w:b w:val="1"/>
          <w:bCs w:val="1"/>
        </w:rPr>
      </w:pPr>
      <w:r w:rsidDel="00000000" w:rsidR="00000000" w:rsidRPr="00000000">
        <w:rPr>
          <w:b w:val="1"/>
          <w:bCs w:val="1"/>
          <w:rtl w:val="0"/>
        </w:rPr>
        <w:t xml:space="preserve">Postcondiciones:</w:t>
      </w:r>
    </w:p>
    <w:p w:rsidR="00000000" w:rsidDel="00000000" w:rsidP="00000000" w:rsidRDefault="00000000" w:rsidRPr="00000000" w14:paraId="00000087">
      <w:pPr>
        <w:spacing w:line="276" w:lineRule="auto"/>
        <w:ind w:left="720" w:firstLine="0"/>
        <w:rPr/>
      </w:pPr>
      <w:r w:rsidDel="00000000" w:rsidR="00000000" w:rsidRPr="00000000">
        <w:rPr>
          <w:rtl w:val="0"/>
        </w:rPr>
        <w:t xml:space="preserve">- La reserva queda registrada correctamente en la base de datos vinculada al perfil del Deportista.</w:t>
      </w:r>
    </w:p>
    <w:p w:rsidR="00000000" w:rsidDel="00000000" w:rsidP="00000000" w:rsidRDefault="00000000" w:rsidRPr="00000000" w14:paraId="00000088">
      <w:pPr>
        <w:spacing w:line="276" w:lineRule="auto"/>
        <w:ind w:left="720" w:firstLine="0"/>
        <w:rPr/>
      </w:pPr>
      <w:r w:rsidDel="00000000" w:rsidR="00000000" w:rsidRPr="00000000">
        <w:rPr>
          <w:rtl w:val="0"/>
        </w:rPr>
      </w:r>
    </w:p>
    <w:p w:rsidR="00000000" w:rsidDel="00000000" w:rsidP="00000000" w:rsidRDefault="00000000" w:rsidRPr="00000000" w14:paraId="00000089">
      <w:pPr>
        <w:numPr>
          <w:ilvl w:val="0"/>
          <w:numId w:val="18"/>
        </w:numPr>
        <w:spacing w:line="276" w:lineRule="auto"/>
        <w:ind w:left="720" w:hanging="360"/>
        <w:rPr>
          <w:sz w:val="24"/>
          <w:szCs w:val="24"/>
        </w:rPr>
      </w:pPr>
      <w:r w:rsidDel="00000000" w:rsidR="00000000" w:rsidRPr="00000000">
        <w:rPr>
          <w:b w:val="1"/>
          <w:bCs w:val="1"/>
          <w:sz w:val="24"/>
          <w:szCs w:val="24"/>
          <w:rtl w:val="0"/>
        </w:rPr>
        <w:t xml:space="preserve">Secuencia normal:</w:t>
      </w:r>
      <w:r w:rsidDel="00000000" w:rsidR="00000000" w:rsidRPr="00000000">
        <w:rPr>
          <w:rtl w:val="0"/>
        </w:rPr>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pPr>
      <w:r w:rsidDel="00000000" w:rsidR="00000000" w:rsidRPr="00000000">
        <w:rPr>
          <w:rtl w:val="0"/>
        </w:rPr>
        <w:t xml:space="preserve">a. El Deportista accede a la vista principal (mapa interactivo con zoom Madrid por defecto).</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pPr>
      <w:r w:rsidDel="00000000" w:rsidR="00000000" w:rsidRPr="00000000">
        <w:rPr>
          <w:rtl w:val="0"/>
        </w:rPr>
        <w:t xml:space="preserve">b. El Sistema muestra todas las actividades disponibles en radio 10 km mediante chinchetas coloreadas por tipoDeporte (ciclismo azul, running verde, baloncesto naranja).</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pPr>
      <w:r w:rsidDel="00000000" w:rsidR="00000000" w:rsidRPr="00000000">
        <w:rPr>
          <w:rtl w:val="0"/>
        </w:rPr>
        <w:t xml:space="preserve">c. El Deportista usa el panel lateral para filtrar actividades por su interés personal. Los filtros disponibles son los siguientes:</w:t>
      </w:r>
    </w:p>
    <w:p w:rsidR="00000000" w:rsidDel="00000000" w:rsidP="00000000" w:rsidRDefault="00000000" w:rsidRPr="00000000" w14:paraId="0000008D">
      <w:pPr>
        <w:numPr>
          <w:ilvl w:val="0"/>
          <w:numId w:val="24"/>
        </w:numPr>
        <w:pBdr>
          <w:top w:color="000000" w:space="0" w:sz="0" w:val="none"/>
          <w:left w:color="000000" w:space="0" w:sz="0" w:val="none"/>
          <w:bottom w:color="000000" w:space="0" w:sz="0" w:val="none"/>
          <w:right w:color="000000" w:space="0" w:sz="0" w:val="none"/>
          <w:between w:color="000000" w:space="0" w:sz="0" w:val="none"/>
        </w:pBdr>
        <w:spacing w:line="276" w:lineRule="auto"/>
        <w:ind w:left="1440" w:hanging="360"/>
        <w:rPr>
          <w:u w:val="none"/>
        </w:rPr>
      </w:pPr>
      <w:r w:rsidDel="00000000" w:rsidR="00000000" w:rsidRPr="00000000">
        <w:rPr>
          <w:rtl w:val="0"/>
        </w:rPr>
        <w:t xml:space="preserve">Deporte: Baloncesto/Running/Ciclismo/Fútbol/Natación/Yoga.</w:t>
      </w:r>
    </w:p>
    <w:p w:rsidR="00000000" w:rsidDel="00000000" w:rsidP="00000000" w:rsidRDefault="00000000" w:rsidRPr="00000000" w14:paraId="0000008E">
      <w:pPr>
        <w:numPr>
          <w:ilvl w:val="0"/>
          <w:numId w:val="24"/>
        </w:numPr>
        <w:pBdr>
          <w:top w:color="000000" w:space="0" w:sz="0" w:val="none"/>
          <w:left w:color="000000" w:space="0" w:sz="0" w:val="none"/>
          <w:bottom w:color="000000" w:space="0" w:sz="0" w:val="none"/>
          <w:right w:color="000000" w:space="0" w:sz="0" w:val="none"/>
          <w:between w:color="000000" w:space="0" w:sz="0" w:val="none"/>
        </w:pBdr>
        <w:spacing w:line="276" w:lineRule="auto"/>
        <w:ind w:left="1440" w:hanging="360"/>
        <w:rPr>
          <w:u w:val="none"/>
        </w:rPr>
      </w:pPr>
      <w:r w:rsidDel="00000000" w:rsidR="00000000" w:rsidRPr="00000000">
        <w:rPr>
          <w:rtl w:val="0"/>
        </w:rPr>
        <w:t xml:space="preserve">Fecha: Cualquier día/Hoy/Mañana/esta semana/Este mes.</w:t>
      </w:r>
    </w:p>
    <w:p w:rsidR="00000000" w:rsidDel="00000000" w:rsidP="00000000" w:rsidRDefault="00000000" w:rsidRPr="00000000" w14:paraId="0000008F">
      <w:pPr>
        <w:numPr>
          <w:ilvl w:val="0"/>
          <w:numId w:val="24"/>
        </w:numPr>
        <w:pBdr>
          <w:top w:color="000000" w:space="0" w:sz="0" w:val="none"/>
          <w:left w:color="000000" w:space="0" w:sz="0" w:val="none"/>
          <w:bottom w:color="000000" w:space="0" w:sz="0" w:val="none"/>
          <w:right w:color="000000" w:space="0" w:sz="0" w:val="none"/>
          <w:between w:color="000000" w:space="0" w:sz="0" w:val="none"/>
        </w:pBdr>
        <w:spacing w:line="276" w:lineRule="auto"/>
        <w:ind w:left="1440" w:hanging="360"/>
        <w:rPr>
          <w:u w:val="none"/>
        </w:rPr>
      </w:pPr>
      <w:r w:rsidDel="00000000" w:rsidR="00000000" w:rsidRPr="00000000">
        <w:rPr>
          <w:rtl w:val="0"/>
        </w:rPr>
        <w:t xml:space="preserve">Hora: Cualquier hora/Mañanas/Tardes/Noches.</w:t>
      </w:r>
    </w:p>
    <w:p w:rsidR="00000000" w:rsidDel="00000000" w:rsidP="00000000" w:rsidRDefault="00000000" w:rsidRPr="00000000" w14:paraId="00000090">
      <w:pPr>
        <w:numPr>
          <w:ilvl w:val="0"/>
          <w:numId w:val="24"/>
        </w:numPr>
        <w:pBdr>
          <w:top w:color="000000" w:space="0" w:sz="0" w:val="none"/>
          <w:left w:color="000000" w:space="0" w:sz="0" w:val="none"/>
          <w:bottom w:color="000000" w:space="0" w:sz="0" w:val="none"/>
          <w:right w:color="000000" w:space="0" w:sz="0" w:val="none"/>
          <w:between w:color="000000" w:space="0" w:sz="0" w:val="none"/>
        </w:pBdr>
        <w:spacing w:line="276" w:lineRule="auto"/>
        <w:ind w:left="1440" w:hanging="360"/>
        <w:rPr>
          <w:u w:val="none"/>
        </w:rPr>
      </w:pPr>
      <w:r w:rsidDel="00000000" w:rsidR="00000000" w:rsidRPr="00000000">
        <w:rPr>
          <w:rtl w:val="0"/>
        </w:rPr>
        <w:t xml:space="preserve">Otros: Plazas libres y duración.</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pPr>
      <w:r w:rsidDel="00000000" w:rsidR="00000000" w:rsidRPr="00000000">
        <w:rPr>
          <w:rtl w:val="0"/>
        </w:rPr>
        <w:t xml:space="preserve">d. El Sistema aplica los filtros correspondientes: oculta chinchetas no coincidentes y los agrupa por clusters.</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pPr>
      <w:sdt>
        <w:sdtPr>
          <w:id w:val="-249910019"/>
          <w:tag w:val="goog_rdk_0"/>
        </w:sdtPr>
        <w:sdtContent>
          <w:r w:rsidDel="00000000" w:rsidR="00000000" w:rsidRPr="00000000">
            <w:rPr>
              <w:rFonts w:ascii="Cardo" w:cs="Cardo" w:eastAsia="Cardo" w:hAnsi="Cardo"/>
              <w:rtl w:val="0"/>
            </w:rPr>
            <w:t xml:space="preserve">e. El Deportista hace click en una chincheta → se centra en dicha zona del mapa y aparece un popup con detalles básicos (nombre, plazas libres, ubicación…) además de actualizarse los correspondientes datos meteorológicos.</w:t>
          </w:r>
        </w:sdtContent>
      </w:sdt>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pPr>
      <w:r w:rsidDel="00000000" w:rsidR="00000000" w:rsidRPr="00000000">
        <w:rPr>
          <w:rtl w:val="0"/>
        </w:rPr>
        <w:t xml:space="preserve">f. Si todo está OK, pulsa en "Reservar plaza".</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line="276" w:lineRule="auto"/>
        <w:ind w:left="720" w:firstLine="0"/>
        <w:rPr/>
      </w:pPr>
      <w:r w:rsidDel="00000000" w:rsidR="00000000" w:rsidRPr="00000000">
        <w:rPr>
          <w:rtl w:val="0"/>
        </w:rPr>
        <w:t xml:space="preserve">g. El Sistema valida plazas → confirma y resta 1 plaza. En caso de no validarse, el Sistema emite el mensaje “Error al reservar❌” y no se produce dicha reserva. Como adición, en el caso de que se den condiciones adversas (temperatura &lt; 5ºC o calidadAire “mala”) el Sistema muestra al Deportista el mensaje “⚠️Condiciones meteorológicas adversas”, advirtiendo de dicha circunstancia para que el usuario valore si continuar o no con la reserva.</w:t>
      </w:r>
      <w:r w:rsidDel="00000000" w:rsidR="00000000" w:rsidRPr="00000000">
        <w:rPr>
          <w:rtl w:val="0"/>
        </w:rPr>
      </w:r>
    </w:p>
    <w:p w:rsidR="00000000" w:rsidDel="00000000" w:rsidP="00000000" w:rsidRDefault="00000000" w:rsidRPr="00000000" w14:paraId="00000095">
      <w:pPr>
        <w:pStyle w:val="Heading2"/>
        <w:rPr>
          <w:rFonts w:ascii="Times New Roman" w:cs="Times New Roman" w:eastAsia="Times New Roman" w:hAnsi="Times New Roman"/>
          <w:i w:val="0"/>
          <w:iCs w:val="0"/>
          <w:sz w:val="26"/>
          <w:szCs w:val="26"/>
        </w:rPr>
      </w:pPr>
      <w:bookmarkStart w:colFirst="0" w:colLast="0" w:name="_heading=h.rmab8swy0qz" w:id="9"/>
      <w:bookmarkEnd w:id="9"/>
      <w:r w:rsidDel="00000000" w:rsidR="00000000" w:rsidRPr="00000000">
        <w:rPr>
          <w:rFonts w:ascii="Times New Roman" w:cs="Times New Roman" w:eastAsia="Times New Roman" w:hAnsi="Times New Roman"/>
          <w:i w:val="0"/>
          <w:iCs w:val="0"/>
          <w:sz w:val="26"/>
          <w:szCs w:val="26"/>
          <w:rtl w:val="0"/>
        </w:rPr>
        <w:t xml:space="preserve">3.2    Otros casos de uso del Deportista (visión general)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2"/>
        </w:numPr>
        <w:ind w:left="720" w:hanging="360"/>
        <w:rPr>
          <w:u w:val="none"/>
        </w:rPr>
      </w:pPr>
      <w:r w:rsidDel="00000000" w:rsidR="00000000" w:rsidRPr="00000000">
        <w:rPr>
          <w:b w:val="1"/>
          <w:bCs w:val="1"/>
          <w:rtl w:val="0"/>
        </w:rPr>
        <w:t xml:space="preserve">Cancelar Reserva:</w:t>
      </w:r>
      <w:r w:rsidDel="00000000" w:rsidR="00000000" w:rsidRPr="00000000">
        <w:rPr>
          <w:rtl w:val="0"/>
        </w:rPr>
        <w:t xml:space="preserve"> Permite al Deportista anular una inscripción previa. El sistema libera la plaza automáticamente para otros usuarios.</w:t>
        <w:br w:type="textWrapping"/>
      </w:r>
    </w:p>
    <w:p w:rsidR="00000000" w:rsidDel="00000000" w:rsidP="00000000" w:rsidRDefault="00000000" w:rsidRPr="00000000" w14:paraId="00000098">
      <w:pPr>
        <w:numPr>
          <w:ilvl w:val="0"/>
          <w:numId w:val="2"/>
        </w:numPr>
        <w:ind w:left="720" w:hanging="360"/>
        <w:rPr>
          <w:u w:val="none"/>
        </w:rPr>
      </w:pPr>
      <w:r w:rsidDel="00000000" w:rsidR="00000000" w:rsidRPr="00000000">
        <w:rPr>
          <w:b w:val="1"/>
          <w:bCs w:val="1"/>
          <w:rtl w:val="0"/>
        </w:rPr>
        <w:t xml:space="preserve">Gestionar Perfil:</w:t>
      </w:r>
      <w:r w:rsidDel="00000000" w:rsidR="00000000" w:rsidRPr="00000000">
        <w:rPr>
          <w:rtl w:val="0"/>
        </w:rPr>
        <w:t xml:space="preserve"> El Deportista puede actualizar sus datos personales y consultar las actividades en las que ha participado o está inscrito.</w:t>
        <w:br w:type="textWrapping"/>
      </w:r>
    </w:p>
    <w:p w:rsidR="00000000" w:rsidDel="00000000" w:rsidP="00000000" w:rsidRDefault="00000000" w:rsidRPr="00000000" w14:paraId="00000099">
      <w:pPr>
        <w:numPr>
          <w:ilvl w:val="0"/>
          <w:numId w:val="2"/>
        </w:numPr>
        <w:ind w:left="720" w:hanging="360"/>
        <w:rPr>
          <w:u w:val="none"/>
        </w:rPr>
      </w:pPr>
      <w:r w:rsidDel="00000000" w:rsidR="00000000" w:rsidRPr="00000000">
        <w:rPr>
          <w:b w:val="1"/>
          <w:bCs w:val="1"/>
          <w:rtl w:val="0"/>
        </w:rPr>
        <w:t xml:space="preserve">Buscar Actividades en Mapa:</w:t>
      </w:r>
      <w:r w:rsidDel="00000000" w:rsidR="00000000" w:rsidRPr="00000000">
        <w:rPr>
          <w:rtl w:val="0"/>
        </w:rPr>
        <w:t xml:space="preserve"> Permite localizar sesiones deportivas mediante filtros (tipo de deporte, fecha) sobre un mapa interactivo.</w:t>
        <w:br w:type="textWrapping"/>
      </w:r>
    </w:p>
    <w:p w:rsidR="00000000" w:rsidDel="00000000" w:rsidP="00000000" w:rsidRDefault="00000000" w:rsidRPr="00000000" w14:paraId="0000009A">
      <w:pPr>
        <w:numPr>
          <w:ilvl w:val="0"/>
          <w:numId w:val="2"/>
        </w:numPr>
        <w:ind w:left="720" w:hanging="360"/>
        <w:rPr>
          <w:u w:val="none"/>
        </w:rPr>
      </w:pPr>
      <w:r w:rsidDel="00000000" w:rsidR="00000000" w:rsidRPr="00000000">
        <w:rPr>
          <w:b w:val="1"/>
          <w:bCs w:val="1"/>
          <w:rtl w:val="0"/>
        </w:rPr>
        <w:t xml:space="preserve">Consultar Informe de Adecuación:</w:t>
      </w:r>
      <w:r w:rsidDel="00000000" w:rsidR="00000000" w:rsidRPr="00000000">
        <w:rPr>
          <w:rtl w:val="0"/>
        </w:rPr>
        <w:t xml:space="preserve"> El sistema recupera y muestra datos de las APIs meteorológicas y de tráfico para informar al usuario sobre la calidad del entorno antes de reservar. (Caso de uso incluido en la búsqueda) </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pBdr>
        <w:spacing w:line="276" w:lineRule="auto"/>
        <w:ind w:left="0" w:right="0" w:firstLine="0"/>
        <w:rPr>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Cursos alternativos y excepciones:</w:t>
      </w:r>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pBdr>
        <w:spacing w:line="276" w:lineRule="auto"/>
        <w:ind w:left="0" w:right="0" w:firstLine="0"/>
        <w:rPr>
          <w:b w:val="1"/>
          <w:bCs w:val="1"/>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A1. Actividad sin plazas:</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En el paso 5, si no quedan plazas, el </w:t>
      </w:r>
      <w:r w:rsidDel="00000000" w:rsidR="00000000" w:rsidRPr="00000000">
        <w:rPr>
          <w:rtl w:val="0"/>
        </w:rPr>
        <w:t xml:space="preserve">s</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istema muestra un mensaje de error "Actividad completa" y no permite la reserva.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A2. Alerta climática extrema:</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En el paso 3, si el informe meteorológico indica condiciones peligrosas, el sistema muestra una advertencia destacada al </w:t>
      </w:r>
      <w:r w:rsidDel="00000000" w:rsidR="00000000" w:rsidRPr="00000000">
        <w:rPr>
          <w:rtl w:val="0"/>
        </w:rPr>
        <w:t xml:space="preserve">Deportista</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antes de permitirle reservar.</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E1. Fallo en API de Clima:</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Si la API externa no responde, el sistema muestra los datos de la actividad pero indica "Información climática no disponible", permitiendo continuar la reserva sin el indicador de adecuación.</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b w:val="1"/>
          <w:bCs w:val="1"/>
        </w:rPr>
      </w:pPr>
      <w:r w:rsidDel="00000000" w:rsidR="00000000" w:rsidRPr="00000000">
        <w:rPr>
          <w:b w:val="1"/>
          <w:bCs w:val="1"/>
          <w:rtl w:val="0"/>
        </w:rPr>
        <w:t xml:space="preserve">Diagrama de casos de uso para el Deportista:</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line="276" w:lineRule="auto"/>
        <w:rPr/>
      </w:pP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line="276" w:lineRule="auto"/>
        <w:rPr/>
      </w:pPr>
      <w:r w:rsidDel="00000000" w:rsidR="00000000" w:rsidRPr="00000000">
        <w:rPr/>
        <w:drawing>
          <wp:inline distB="114300" distT="114300" distL="114300" distR="114300">
            <wp:extent cx="5399730" cy="29718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9973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line="276" w:lineRule="auto"/>
        <w:rPr/>
      </w:pPr>
      <w:r w:rsidDel="00000000" w:rsidR="00000000" w:rsidRPr="00000000">
        <w:rPr>
          <w:rtl w:val="0"/>
        </w:rPr>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line="276" w:lineRule="auto"/>
        <w:rPr/>
      </w:pPr>
      <w:r w:rsidDel="00000000" w:rsidR="00000000" w:rsidRPr="00000000">
        <w:rPr>
          <w:rtl w:val="0"/>
        </w:rPr>
        <w:t xml:space="preserve">La Figura adjunta muestra el diagrama de casos de uso asociado al </w:t>
      </w:r>
      <w:r w:rsidDel="00000000" w:rsidR="00000000" w:rsidRPr="00000000">
        <w:rPr>
          <w:b w:val="1"/>
          <w:bCs w:val="1"/>
          <w:rtl w:val="0"/>
        </w:rPr>
        <w:t xml:space="preserve">Deportista</w:t>
      </w:r>
      <w:r w:rsidDel="00000000" w:rsidR="00000000" w:rsidRPr="00000000">
        <w:rPr>
          <w:rtl w:val="0"/>
        </w:rPr>
        <w:t xml:space="preserve">, en el cual interactúa con el sistema UrbanActive para buscar actividades en el mapa, gestionar su perfil y reservar o cancelar actividades, mientras que las APIs externas proporcionan la información de adecuación del entorno.</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line="276" w:lineRule="auto"/>
        <w:rPr/>
      </w:pPr>
      <w:r w:rsidDel="00000000" w:rsidR="00000000" w:rsidRPr="00000000">
        <w:rPr>
          <w:rtl w:val="0"/>
        </w:rPr>
      </w:r>
    </w:p>
    <w:p w:rsidR="00000000" w:rsidDel="00000000" w:rsidP="00000000" w:rsidRDefault="00000000" w:rsidRPr="00000000" w14:paraId="000000A8">
      <w:pPr>
        <w:pStyle w:val="Heading2"/>
        <w:rPr>
          <w:rFonts w:ascii="Times New Roman" w:cs="Times New Roman" w:eastAsia="Times New Roman" w:hAnsi="Times New Roman"/>
          <w:i w:val="0"/>
          <w:iCs w:val="0"/>
          <w:sz w:val="26"/>
          <w:szCs w:val="26"/>
        </w:rPr>
      </w:pPr>
      <w:bookmarkStart w:colFirst="0" w:colLast="0" w:name="_heading=h.k5qsb05n74pp" w:id="10"/>
      <w:bookmarkEnd w:id="10"/>
      <w:r w:rsidDel="00000000" w:rsidR="00000000" w:rsidRPr="00000000">
        <w:rPr>
          <w:rFonts w:ascii="Times New Roman" w:cs="Times New Roman" w:eastAsia="Times New Roman" w:hAnsi="Times New Roman"/>
          <w:i w:val="0"/>
          <w:iCs w:val="0"/>
          <w:sz w:val="26"/>
          <w:szCs w:val="26"/>
          <w:rtl w:val="0"/>
        </w:rPr>
        <w:t xml:space="preserve">3.3    Casos de uso del Organizador (visión general)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23"/>
        </w:numPr>
        <w:spacing w:after="0" w:afterAutospacing="0" w:line="276" w:lineRule="auto"/>
        <w:ind w:left="720" w:hanging="360"/>
        <w:rPr>
          <w:b w:val="0"/>
          <w:bCs w:val="0"/>
        </w:rPr>
      </w:pPr>
      <w:r w:rsidDel="00000000" w:rsidR="00000000" w:rsidRPr="00000000">
        <w:rPr>
          <w:b w:val="1"/>
          <w:bCs w:val="1"/>
          <w:rtl w:val="0"/>
        </w:rPr>
        <w:t xml:space="preserve">Publicar actividad:</w:t>
      </w:r>
      <w:r w:rsidDel="00000000" w:rsidR="00000000" w:rsidRPr="00000000">
        <w:rPr>
          <w:b w:val="0"/>
          <w:bCs w:val="0"/>
          <w:rtl w:val="0"/>
        </w:rPr>
        <w:t xml:space="preserve"> El organizador crea una nueva sesión especificando el deporte, ubicación exacta, fecha, hora y el límite de plazas totales.</w:t>
      </w:r>
    </w:p>
    <w:p w:rsidR="00000000" w:rsidDel="00000000" w:rsidP="00000000" w:rsidRDefault="00000000" w:rsidRPr="00000000" w14:paraId="000000AB">
      <w:pPr>
        <w:numPr>
          <w:ilvl w:val="0"/>
          <w:numId w:val="23"/>
        </w:numPr>
        <w:spacing w:after="0" w:afterAutospacing="0" w:line="276" w:lineRule="auto"/>
        <w:ind w:left="720" w:hanging="360"/>
        <w:rPr>
          <w:b w:val="0"/>
          <w:bCs w:val="0"/>
        </w:rPr>
      </w:pPr>
      <w:r w:rsidDel="00000000" w:rsidR="00000000" w:rsidRPr="00000000">
        <w:rPr>
          <w:b w:val="1"/>
          <w:bCs w:val="1"/>
          <w:rtl w:val="0"/>
        </w:rPr>
        <w:t xml:space="preserve">Gestionar actividades propias:</w:t>
      </w:r>
      <w:r w:rsidDel="00000000" w:rsidR="00000000" w:rsidRPr="00000000">
        <w:rPr>
          <w:b w:val="0"/>
          <w:bCs w:val="0"/>
          <w:rtl w:val="0"/>
        </w:rPr>
        <w:t xml:space="preserve"> Permite al organizador modificar los detalles de actividades ya publicadas o eliminarlas del sistema si no pueden llevarse a cabo.</w:t>
      </w:r>
    </w:p>
    <w:p w:rsidR="00000000" w:rsidDel="00000000" w:rsidP="00000000" w:rsidRDefault="00000000" w:rsidRPr="00000000" w14:paraId="000000AC">
      <w:pPr>
        <w:numPr>
          <w:ilvl w:val="0"/>
          <w:numId w:val="23"/>
        </w:numPr>
        <w:spacing w:after="0" w:afterAutospacing="0" w:line="276" w:lineRule="auto"/>
        <w:ind w:left="720" w:hanging="360"/>
        <w:rPr>
          <w:b w:val="0"/>
          <w:bCs w:val="0"/>
        </w:rPr>
      </w:pPr>
      <w:r w:rsidDel="00000000" w:rsidR="00000000" w:rsidRPr="00000000">
        <w:rPr>
          <w:b w:val="1"/>
          <w:bCs w:val="1"/>
          <w:rtl w:val="0"/>
        </w:rPr>
        <w:t xml:space="preserve">Consultar Listado de Inscritos:</w:t>
      </w:r>
      <w:r w:rsidDel="00000000" w:rsidR="00000000" w:rsidRPr="00000000">
        <w:rPr>
          <w:b w:val="0"/>
          <w:bCs w:val="0"/>
          <w:rtl w:val="0"/>
        </w:rPr>
        <w:t xml:space="preserve"> Funcionalidad para que el organizador visualice el nombre y número de deportistas que han reservado plaza en sus actividades.</w:t>
      </w:r>
    </w:p>
    <w:p w:rsidR="00000000" w:rsidDel="00000000" w:rsidP="00000000" w:rsidRDefault="00000000" w:rsidRPr="00000000" w14:paraId="000000AD">
      <w:pPr>
        <w:numPr>
          <w:ilvl w:val="0"/>
          <w:numId w:val="23"/>
        </w:numPr>
        <w:spacing w:line="276" w:lineRule="auto"/>
        <w:ind w:left="720" w:hanging="360"/>
        <w:rPr/>
      </w:pPr>
      <w:r w:rsidDel="00000000" w:rsidR="00000000" w:rsidRPr="00000000">
        <w:rPr>
          <w:b w:val="1"/>
          <w:bCs w:val="1"/>
          <w:rtl w:val="0"/>
        </w:rPr>
        <w:t xml:space="preserve">Gestionar perfil de organizador</w:t>
      </w:r>
      <w:r w:rsidDel="00000000" w:rsidR="00000000" w:rsidRPr="00000000">
        <w:rPr>
          <w:rtl w:val="0"/>
        </w:rPr>
        <w:t xml:space="preserve">: </w:t>
      </w:r>
      <w:r w:rsidDel="00000000" w:rsidR="00000000" w:rsidRPr="00000000">
        <w:rPr>
          <w:rtl w:val="0"/>
        </w:rPr>
        <w:t xml:space="preserve">El organizador puede actualizar sus datos personales y consultar las actividades que ha organizado</w:t>
      </w:r>
      <w:r w:rsidDel="00000000" w:rsidR="00000000" w:rsidRPr="00000000">
        <w:rPr>
          <w:rtl w:val="0"/>
        </w:rPr>
        <w:t xml:space="preserve">.</w:t>
      </w:r>
    </w:p>
    <w:p w:rsidR="00000000" w:rsidDel="00000000" w:rsidP="00000000" w:rsidRDefault="00000000" w:rsidRPr="00000000" w14:paraId="000000AE">
      <w:pPr>
        <w:numPr>
          <w:ilvl w:val="0"/>
          <w:numId w:val="23"/>
        </w:numPr>
        <w:spacing w:line="276" w:lineRule="auto"/>
        <w:ind w:left="720" w:hanging="360"/>
      </w:pPr>
      <w:r w:rsidDel="00000000" w:rsidR="00000000" w:rsidRPr="00000000">
        <w:rPr>
          <w:b w:val="1"/>
          <w:bCs w:val="1"/>
          <w:rtl w:val="0"/>
        </w:rPr>
        <w:t xml:space="preserve">Consultar Informe de Adecuación:</w:t>
      </w:r>
      <w:r w:rsidDel="00000000" w:rsidR="00000000" w:rsidRPr="00000000">
        <w:rPr>
          <w:rtl w:val="0"/>
        </w:rPr>
        <w:t xml:space="preserve"> (Caso de uso incluido en la publicación) Al igual que en el caso del deportista, se muestran datos de las APIs meteorológicas y de tráfico, para informar al organizador sobre la calidad del entorno antes de publicar la actividad.</w:t>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spacing w:line="276" w:lineRule="auto"/>
        <w:rPr/>
      </w:pPr>
      <w:r w:rsidDel="00000000" w:rsidR="00000000" w:rsidRPr="00000000">
        <w:rPr>
          <w:rtl w:val="0"/>
        </w:rPr>
        <w:t xml:space="preserve">El diagrama de casos de uso para el </w:t>
      </w:r>
      <w:r w:rsidDel="00000000" w:rsidR="00000000" w:rsidRPr="00000000">
        <w:rPr>
          <w:b w:val="1"/>
          <w:bCs w:val="1"/>
          <w:rtl w:val="0"/>
        </w:rPr>
        <w:t xml:space="preserve">Organizador</w:t>
      </w:r>
      <w:r w:rsidDel="00000000" w:rsidR="00000000" w:rsidRPr="00000000">
        <w:rPr>
          <w:rtl w:val="0"/>
        </w:rPr>
        <w:t xml:space="preserve"> muestra a este actor principal interactuando con las funcionalidades de publicación y gestión de sesiones. Al igual que en el caso del deportista, incluye la consulta de la API Meteorológica para validar que las condiciones habituales de la zona son aptas para el deporte propuesto.</w:t>
      </w:r>
    </w:p>
    <w:p w:rsidR="00000000" w:rsidDel="00000000" w:rsidP="00000000" w:rsidRDefault="00000000" w:rsidRPr="00000000" w14:paraId="000000B1">
      <w:pPr>
        <w:rPr/>
      </w:pPr>
      <w:r w:rsidDel="00000000" w:rsidR="00000000" w:rsidRPr="00000000">
        <w:rPr/>
        <w:drawing>
          <wp:inline distB="114300" distT="114300" distL="114300" distR="114300">
            <wp:extent cx="5399730" cy="29845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97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1"/>
        <w:tabs>
          <w:tab w:val="left" w:leader="none" w:pos="567"/>
          <w:tab w:val="left" w:leader="none" w:pos="567"/>
          <w:tab w:val="left" w:leader="none" w:pos="567"/>
        </w:tabs>
        <w:spacing w:line="276" w:lineRule="auto"/>
        <w:ind w:left="0" w:firstLine="0"/>
        <w:rPr/>
      </w:pPr>
      <w:bookmarkStart w:colFirst="0" w:colLast="0" w:name="_heading=h.ku8pv7h17x53" w:id="11"/>
      <w:bookmarkEnd w:id="11"/>
      <w:r w:rsidDel="00000000" w:rsidR="00000000" w:rsidRPr="00000000">
        <w:rPr>
          <w:rFonts w:ascii="Times New Roman" w:cs="Times New Roman" w:eastAsia="Times New Roman" w:hAnsi="Times New Roman"/>
          <w:rtl w:val="0"/>
        </w:rPr>
        <w:t xml:space="preserve">4    Modelo de dominio</w:t>
      </w:r>
      <w:r w:rsidDel="00000000" w:rsidR="00000000" w:rsidRPr="00000000">
        <w:rPr>
          <w:rtl w:val="0"/>
        </w:rPr>
      </w:r>
    </w:p>
    <w:p w:rsidR="00000000" w:rsidDel="00000000" w:rsidP="00000000" w:rsidRDefault="00000000" w:rsidRPr="00000000" w14:paraId="000000B3">
      <w:pPr>
        <w:spacing w:line="276" w:lineRule="auto"/>
        <w:rPr>
          <w:sz w:val="24"/>
          <w:szCs w:val="24"/>
        </w:rPr>
      </w:pPr>
      <w:r w:rsidDel="00000000" w:rsidR="00000000" w:rsidRPr="00000000">
        <w:rPr>
          <w:sz w:val="24"/>
          <w:szCs w:val="24"/>
          <w:rtl w:val="0"/>
        </w:rPr>
        <w:t xml:space="preserve">Las entidades principales son:</w:t>
      </w:r>
    </w:p>
    <w:p w:rsidR="00000000" w:rsidDel="00000000" w:rsidP="00000000" w:rsidRDefault="00000000" w:rsidRPr="00000000" w14:paraId="000000B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firstLine="0"/>
        <w:jc w:val="left"/>
        <w:rPr>
          <w:b w:val="1"/>
          <w:bCs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Usuario:</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Representa a las personas que interactúan con el sistema. Un Usuario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puede actuar como Deportista (busca y reserva actividades) o como Organizador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(crea y gestiona sus propias actividades).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firstLine="0"/>
        <w:jc w:val="left"/>
        <w:rPr>
          <w:rFonts w:ascii="Times New Roman" w:cs="Times New Roman" w:eastAsia="Times New Roman" w:hAnsi="Times New Roman"/>
          <w:b w:val="0"/>
          <w:b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(Atributos principales: id, </w:t>
      </w:r>
      <w:r w:rsidDel="00000000" w:rsidR="00000000" w:rsidRPr="00000000">
        <w:rPr>
          <w:rtl w:val="0"/>
        </w:rPr>
        <w:t xml:space="preserve">nombre</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email, rol).</w:t>
      </w:r>
    </w:p>
    <w:p w:rsidR="00000000" w:rsidDel="00000000" w:rsidP="00000000" w:rsidRDefault="00000000" w:rsidRPr="00000000" w14:paraId="000000B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09"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rPr>
      </w:pPr>
      <w:r w:rsidDel="00000000" w:rsidR="00000000" w:rsidRPr="00000000">
        <w:rPr>
          <w:b w:val="1"/>
          <w:bCs w:val="1"/>
          <w:rtl w:val="0"/>
        </w:rPr>
        <w:t xml:space="preserve">Ubicación: </w:t>
      </w:r>
      <w:r w:rsidDel="00000000" w:rsidR="00000000" w:rsidRPr="00000000">
        <w:rPr>
          <w:rtl w:val="0"/>
        </w:rPr>
        <w:t xml:space="preserve">Representa los espacios físicos de Madrid donde se realizan las actividades deportivas (parques, zonas verdes, carriles bici, etc.). Proporciona información geográfica y tipo de espacio útil para el Ayuntamiento y para asociar condiciones meteorológicas.</w:t>
      </w:r>
    </w:p>
    <w:p w:rsidR="00000000" w:rsidDel="00000000" w:rsidP="00000000" w:rsidRDefault="00000000" w:rsidRPr="00000000" w14:paraId="000000B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firstLine="0"/>
        <w:jc w:val="left"/>
        <w:rPr/>
      </w:pPr>
      <w:r w:rsidDel="00000000" w:rsidR="00000000" w:rsidRPr="00000000">
        <w:rPr>
          <w:rtl w:val="0"/>
        </w:rPr>
        <w:t xml:space="preserve">(Atributos principales: id, nombre, tipoEspacio, latitud, longitud).</w:t>
      </w:r>
    </w:p>
    <w:p w:rsidR="00000000" w:rsidDel="00000000" w:rsidP="00000000" w:rsidRDefault="00000000" w:rsidRPr="00000000" w14:paraId="000000B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B">
      <w:pPr>
        <w:numPr>
          <w:ilvl w:val="0"/>
          <w:numId w:val="19"/>
        </w:numPr>
        <w:spacing w:line="276" w:lineRule="auto"/>
        <w:ind w:left="720" w:hanging="360"/>
        <w:rPr>
          <w:sz w:val="24"/>
          <w:szCs w:val="24"/>
        </w:rPr>
      </w:pPr>
      <w:r w:rsidDel="00000000" w:rsidR="00000000" w:rsidRPr="00000000">
        <w:rPr>
          <w:b w:val="1"/>
          <w:bCs w:val="1"/>
          <w:sz w:val="24"/>
          <w:szCs w:val="24"/>
          <w:rtl w:val="0"/>
        </w:rPr>
        <w:t xml:space="preserve">Actividad:</w:t>
      </w:r>
      <w:r w:rsidDel="00000000" w:rsidR="00000000" w:rsidRPr="00000000">
        <w:rPr>
          <w:sz w:val="24"/>
          <w:szCs w:val="24"/>
          <w:rtl w:val="0"/>
        </w:rPr>
        <w:t xml:space="preserve"> Entidad central que de</w:t>
      </w:r>
      <w:r w:rsidDel="00000000" w:rsidR="00000000" w:rsidRPr="00000000">
        <w:rPr>
          <w:rtl w:val="0"/>
        </w:rPr>
        <w:t xml:space="preserve">scribe una sesión</w:t>
      </w:r>
      <w:r w:rsidDel="00000000" w:rsidR="00000000" w:rsidRPr="00000000">
        <w:rPr>
          <w:sz w:val="24"/>
          <w:szCs w:val="24"/>
          <w:rtl w:val="0"/>
        </w:rPr>
        <w:t xml:space="preserve"> </w:t>
      </w:r>
      <w:r w:rsidDel="00000000" w:rsidR="00000000" w:rsidRPr="00000000">
        <w:rPr>
          <w:rtl w:val="0"/>
        </w:rPr>
        <w:t xml:space="preserve">deportiva al aire libre</w:t>
      </w:r>
      <w:r w:rsidDel="00000000" w:rsidR="00000000" w:rsidRPr="00000000">
        <w:rPr>
          <w:sz w:val="24"/>
          <w:szCs w:val="24"/>
          <w:rtl w:val="0"/>
        </w:rPr>
        <w:t xml:space="preserve"> (por ejemplo, yoga</w:t>
      </w:r>
      <w:r w:rsidDel="00000000" w:rsidR="00000000" w:rsidRPr="00000000">
        <w:rPr>
          <w:rtl w:val="0"/>
        </w:rPr>
        <w:t xml:space="preserve"> o</w:t>
      </w:r>
      <w:r w:rsidDel="00000000" w:rsidR="00000000" w:rsidRPr="00000000">
        <w:rPr>
          <w:sz w:val="24"/>
          <w:szCs w:val="24"/>
          <w:rtl w:val="0"/>
        </w:rPr>
        <w:t xml:space="preserve"> running),</w:t>
      </w:r>
      <w:r w:rsidDel="00000000" w:rsidR="00000000" w:rsidRPr="00000000">
        <w:rPr>
          <w:rtl w:val="0"/>
        </w:rPr>
        <w:t xml:space="preserve"> incluyendo su ubicación</w:t>
      </w:r>
      <w:r w:rsidDel="00000000" w:rsidR="00000000" w:rsidRPr="00000000">
        <w:rPr>
          <w:sz w:val="24"/>
          <w:szCs w:val="24"/>
          <w:rtl w:val="0"/>
        </w:rPr>
        <w:t xml:space="preserve"> en Madrid, fecha</w:t>
      </w:r>
      <w:r w:rsidDel="00000000" w:rsidR="00000000" w:rsidRPr="00000000">
        <w:rPr>
          <w:rtl w:val="0"/>
        </w:rPr>
        <w:t xml:space="preserve">, horario </w:t>
      </w:r>
      <w:r w:rsidDel="00000000" w:rsidR="00000000" w:rsidRPr="00000000">
        <w:rPr>
          <w:sz w:val="24"/>
          <w:szCs w:val="24"/>
          <w:rtl w:val="0"/>
        </w:rPr>
        <w:t xml:space="preserve">y límite de asistentes.</w:t>
      </w:r>
    </w:p>
    <w:p w:rsidR="00000000" w:rsidDel="00000000" w:rsidP="00000000" w:rsidRDefault="00000000" w:rsidRPr="00000000" w14:paraId="000000BC">
      <w:pPr>
        <w:spacing w:line="276" w:lineRule="auto"/>
        <w:ind w:left="720" w:firstLine="0"/>
        <w:rPr>
          <w:sz w:val="24"/>
          <w:szCs w:val="24"/>
        </w:rPr>
      </w:pPr>
      <w:r w:rsidDel="00000000" w:rsidR="00000000" w:rsidRPr="00000000">
        <w:rPr>
          <w:sz w:val="24"/>
          <w:szCs w:val="24"/>
          <w:rtl w:val="0"/>
        </w:rPr>
        <w:t xml:space="preserve">(Atributo principales: </w:t>
      </w:r>
      <w:r w:rsidDel="00000000" w:rsidR="00000000" w:rsidRPr="00000000">
        <w:rPr>
          <w:rtl w:val="0"/>
        </w:rPr>
        <w:t xml:space="preserve">id</w:t>
      </w:r>
      <w:r w:rsidDel="00000000" w:rsidR="00000000" w:rsidRPr="00000000">
        <w:rPr>
          <w:sz w:val="24"/>
          <w:szCs w:val="24"/>
          <w:rtl w:val="0"/>
        </w:rPr>
        <w:t xml:space="preserve">, tipo</w:t>
      </w:r>
      <w:r w:rsidDel="00000000" w:rsidR="00000000" w:rsidRPr="00000000">
        <w:rPr>
          <w:rtl w:val="0"/>
        </w:rPr>
        <w:t xml:space="preserve">D</w:t>
      </w:r>
      <w:r w:rsidDel="00000000" w:rsidR="00000000" w:rsidRPr="00000000">
        <w:rPr>
          <w:sz w:val="24"/>
          <w:szCs w:val="24"/>
          <w:rtl w:val="0"/>
        </w:rPr>
        <w:t xml:space="preserve">eporte, fechaHora, plazas</w:t>
      </w:r>
      <w:r w:rsidDel="00000000" w:rsidR="00000000" w:rsidRPr="00000000">
        <w:rPr>
          <w:rtl w:val="0"/>
        </w:rPr>
        <w:t xml:space="preserve">T</w:t>
      </w:r>
      <w:r w:rsidDel="00000000" w:rsidR="00000000" w:rsidRPr="00000000">
        <w:rPr>
          <w:sz w:val="24"/>
          <w:szCs w:val="24"/>
          <w:rtl w:val="0"/>
        </w:rPr>
        <w:t xml:space="preserve">otal).</w:t>
      </w:r>
    </w:p>
    <w:p w:rsidR="00000000" w:rsidDel="00000000" w:rsidP="00000000" w:rsidRDefault="00000000" w:rsidRPr="00000000" w14:paraId="000000BD">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BE">
      <w:pPr>
        <w:numPr>
          <w:ilvl w:val="0"/>
          <w:numId w:val="19"/>
        </w:numPr>
        <w:spacing w:line="276" w:lineRule="auto"/>
        <w:ind w:left="720" w:hanging="360"/>
        <w:rPr>
          <w:sz w:val="24"/>
          <w:szCs w:val="24"/>
        </w:rPr>
      </w:pPr>
      <w:r w:rsidDel="00000000" w:rsidR="00000000" w:rsidRPr="00000000">
        <w:rPr>
          <w:b w:val="1"/>
          <w:bCs w:val="1"/>
          <w:sz w:val="24"/>
          <w:szCs w:val="24"/>
          <w:rtl w:val="0"/>
        </w:rPr>
        <w:t xml:space="preserve">Reserva:</w:t>
      </w:r>
      <w:r w:rsidDel="00000000" w:rsidR="00000000" w:rsidRPr="00000000">
        <w:rPr>
          <w:sz w:val="24"/>
          <w:szCs w:val="24"/>
          <w:rtl w:val="0"/>
        </w:rPr>
        <w:t xml:space="preserve">  Registro que vincula un Usuario con una Actividad</w:t>
      </w:r>
      <w:r w:rsidDel="00000000" w:rsidR="00000000" w:rsidRPr="00000000">
        <w:rPr>
          <w:rtl w:val="0"/>
        </w:rPr>
        <w:t xml:space="preserve"> y refleja</w:t>
      </w:r>
      <w:r w:rsidDel="00000000" w:rsidR="00000000" w:rsidRPr="00000000">
        <w:rPr>
          <w:sz w:val="24"/>
          <w:szCs w:val="24"/>
          <w:rtl w:val="0"/>
        </w:rPr>
        <w:t xml:space="preserve"> el estado de la inscripción (por ejemp</w:t>
      </w:r>
      <w:r w:rsidDel="00000000" w:rsidR="00000000" w:rsidRPr="00000000">
        <w:rPr>
          <w:rtl w:val="0"/>
        </w:rPr>
        <w:t xml:space="preserve">lo, activa o cancelada)</w:t>
      </w:r>
      <w:r w:rsidDel="00000000" w:rsidR="00000000" w:rsidRPr="00000000">
        <w:rPr>
          <w:sz w:val="24"/>
          <w:szCs w:val="24"/>
          <w:rtl w:val="0"/>
        </w:rPr>
        <w:t xml:space="preserve">. Cada </w:t>
      </w:r>
      <w:r w:rsidDel="00000000" w:rsidR="00000000" w:rsidRPr="00000000">
        <w:rPr>
          <w:rtl w:val="0"/>
        </w:rPr>
        <w:t xml:space="preserve">R</w:t>
      </w:r>
      <w:r w:rsidDel="00000000" w:rsidR="00000000" w:rsidRPr="00000000">
        <w:rPr>
          <w:sz w:val="24"/>
          <w:szCs w:val="24"/>
          <w:rtl w:val="0"/>
        </w:rPr>
        <w:t xml:space="preserve">eserva pertenece exactamente a un </w:t>
      </w:r>
      <w:r w:rsidDel="00000000" w:rsidR="00000000" w:rsidRPr="00000000">
        <w:rPr>
          <w:rtl w:val="0"/>
        </w:rPr>
        <w:t xml:space="preserve">U</w:t>
      </w:r>
      <w:r w:rsidDel="00000000" w:rsidR="00000000" w:rsidRPr="00000000">
        <w:rPr>
          <w:sz w:val="24"/>
          <w:szCs w:val="24"/>
          <w:rtl w:val="0"/>
        </w:rPr>
        <w:t xml:space="preserve">suario y a una Actividad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F">
      <w:pPr>
        <w:spacing w:line="276" w:lineRule="auto"/>
        <w:ind w:left="720" w:firstLine="0"/>
        <w:rPr>
          <w:sz w:val="24"/>
          <w:szCs w:val="24"/>
        </w:rPr>
      </w:pPr>
      <w:r w:rsidDel="00000000" w:rsidR="00000000" w:rsidRPr="00000000">
        <w:rPr>
          <w:sz w:val="24"/>
          <w:szCs w:val="24"/>
          <w:rtl w:val="0"/>
        </w:rPr>
        <w:t xml:space="preserve">(</w:t>
      </w:r>
      <w:r w:rsidDel="00000000" w:rsidR="00000000" w:rsidRPr="00000000">
        <w:rPr>
          <w:rtl w:val="0"/>
        </w:rPr>
        <w:t xml:space="preserve">Atributos principales: id, fechaReserva, estado</w:t>
      </w:r>
      <w:r w:rsidDel="00000000" w:rsidR="00000000" w:rsidRPr="00000000">
        <w:rPr>
          <w:sz w:val="24"/>
          <w:szCs w:val="24"/>
          <w:rtl w:val="0"/>
        </w:rPr>
        <w:t xml:space="preserve">).</w:t>
      </w:r>
    </w:p>
    <w:p w:rsidR="00000000" w:rsidDel="00000000" w:rsidP="00000000" w:rsidRDefault="00000000" w:rsidRPr="00000000" w14:paraId="000000C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C1">
      <w:pPr>
        <w:numPr>
          <w:ilvl w:val="0"/>
          <w:numId w:val="19"/>
        </w:numPr>
        <w:spacing w:line="276" w:lineRule="auto"/>
        <w:ind w:left="720" w:hanging="360"/>
        <w:rPr>
          <w:sz w:val="24"/>
          <w:szCs w:val="24"/>
        </w:rPr>
      </w:pPr>
      <w:r w:rsidDel="00000000" w:rsidR="00000000" w:rsidRPr="00000000">
        <w:rPr>
          <w:b w:val="1"/>
          <w:bCs w:val="1"/>
          <w:sz w:val="24"/>
          <w:szCs w:val="24"/>
          <w:rtl w:val="0"/>
        </w:rPr>
        <w:t xml:space="preserve">Informe Meteorológico:</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Objeto que encapsula los datos técnicos obtenidos de servicios e</w:t>
      </w:r>
      <w:r w:rsidDel="00000000" w:rsidR="00000000" w:rsidRPr="00000000">
        <w:rPr>
          <w:rtl w:val="0"/>
        </w:rPr>
        <w:t xml:space="preserve">xternos para evaluar la adecuación del entorno de una actividad concreta </w:t>
      </w:r>
      <w:r w:rsidDel="00000000" w:rsidR="00000000" w:rsidRPr="00000000">
        <w:rPr>
          <w:rFonts w:ascii="Times New Roman" w:cs="Times New Roman" w:eastAsia="Times New Roman" w:hAnsi="Times New Roman"/>
          <w:color w:val="000000"/>
          <w:sz w:val="24"/>
          <w:szCs w:val="24"/>
          <w:rtl w:val="0"/>
        </w:rPr>
        <w:t xml:space="preserve">(temperatura, calidad del aire) y los asocia a una ubicación</w:t>
      </w:r>
      <w:r w:rsidDel="00000000" w:rsidR="00000000" w:rsidRPr="00000000">
        <w:rPr>
          <w:rtl w:val="0"/>
        </w:rPr>
        <w:t xml:space="preserve">. Un Informe Meteorológico se asocia a una Actividad y a una fecha/hora concreta.</w:t>
      </w:r>
      <w:r w:rsidDel="00000000" w:rsidR="00000000" w:rsidRPr="00000000">
        <w:rPr>
          <w:rtl w:val="0"/>
        </w:rPr>
      </w:r>
    </w:p>
    <w:p w:rsidR="00000000" w:rsidDel="00000000" w:rsidP="00000000" w:rsidRDefault="00000000" w:rsidRPr="00000000" w14:paraId="000000C2">
      <w:pPr>
        <w:spacing w:line="276" w:lineRule="auto"/>
        <w:ind w:left="720" w:firstLine="0"/>
        <w:rPr/>
      </w:pPr>
      <w:r w:rsidDel="00000000" w:rsidR="00000000" w:rsidRPr="00000000">
        <w:rPr>
          <w:sz w:val="24"/>
          <w:szCs w:val="24"/>
          <w:rtl w:val="0"/>
        </w:rPr>
        <w:t xml:space="preserve">(</w:t>
      </w:r>
      <w:r w:rsidDel="00000000" w:rsidR="00000000" w:rsidRPr="00000000">
        <w:rPr>
          <w:rtl w:val="0"/>
        </w:rPr>
        <w:t xml:space="preserve">Atributos principales: id, temperatura, probabilidadLluvia, calidadAire, ultimaActualiaccion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C3">
      <w:pPr>
        <w:spacing w:line="276" w:lineRule="auto"/>
        <w:ind w:left="720" w:firstLine="0"/>
        <w:rPr/>
      </w:pPr>
      <w:r w:rsidDel="00000000" w:rsidR="00000000" w:rsidRPr="00000000">
        <w:rPr/>
        <w:drawing>
          <wp:inline distB="114300" distT="114300" distL="114300" distR="114300">
            <wp:extent cx="3944303" cy="3778576"/>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944303" cy="3778576"/>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276" w:lineRule="auto"/>
        <w:ind w:left="2835" w:firstLine="0"/>
        <w:rPr>
          <w:sz w:val="28"/>
          <w:szCs w:val="28"/>
        </w:rPr>
      </w:pPr>
      <w:r w:rsidDel="00000000" w:rsidR="00000000" w:rsidRPr="00000000">
        <w:rPr>
          <w:rtl w:val="0"/>
        </w:rPr>
      </w:r>
    </w:p>
    <w:p w:rsidR="00000000" w:rsidDel="00000000" w:rsidP="00000000" w:rsidRDefault="00000000" w:rsidRPr="00000000" w14:paraId="000000C5">
      <w:pPr>
        <w:spacing w:line="276" w:lineRule="auto"/>
        <w:ind w:left="0" w:firstLine="0"/>
        <w:rPr/>
      </w:pPr>
      <w:r w:rsidDel="00000000" w:rsidR="00000000" w:rsidRPr="00000000">
        <w:rPr>
          <w:rtl w:val="0"/>
        </w:rPr>
        <w:t xml:space="preserve">El modelo de dominio de UrbanActive se destaca por su capacidad de proporcionar inteligencia contextual para la toma de decisiones del usuario:</w:t>
      </w:r>
    </w:p>
    <w:p w:rsidR="00000000" w:rsidDel="00000000" w:rsidP="00000000" w:rsidRDefault="00000000" w:rsidRPr="00000000" w14:paraId="000000C6">
      <w:pPr>
        <w:spacing w:line="276" w:lineRule="auto"/>
        <w:ind w:left="0" w:firstLine="0"/>
        <w:rPr/>
      </w:pPr>
      <w:r w:rsidDel="00000000" w:rsidR="00000000" w:rsidRPr="00000000">
        <w:rPr>
          <w:rtl w:val="0"/>
        </w:rPr>
      </w:r>
    </w:p>
    <w:p w:rsidR="00000000" w:rsidDel="00000000" w:rsidP="00000000" w:rsidRDefault="00000000" w:rsidRPr="00000000" w14:paraId="000000C7">
      <w:pPr>
        <w:numPr>
          <w:ilvl w:val="0"/>
          <w:numId w:val="25"/>
        </w:numPr>
        <w:spacing w:line="276" w:lineRule="auto"/>
        <w:ind w:left="720" w:hanging="360"/>
        <w:rPr>
          <w:u w:val="none"/>
        </w:rPr>
      </w:pPr>
      <w:r w:rsidDel="00000000" w:rsidR="00000000" w:rsidRPr="00000000">
        <w:rPr>
          <w:b w:val="1"/>
          <w:bCs w:val="1"/>
          <w:rtl w:val="0"/>
        </w:rPr>
        <w:t xml:space="preserve">Adecuación ambiental inteligente:</w:t>
      </w:r>
      <w:r w:rsidDel="00000000" w:rsidR="00000000" w:rsidRPr="00000000">
        <w:rPr>
          <w:rtl w:val="0"/>
        </w:rPr>
        <w:t xml:space="preserve"> InformeMeteorologico no solo almacena datos meteorológicos, sino que evalúa umbrales críticos. El Sistema disparará automáticamente una advertencia (</w:t>
      </w:r>
      <w:r w:rsidDel="00000000" w:rsidR="00000000" w:rsidRPr="00000000">
        <w:rPr>
          <w:rtl w:val="0"/>
        </w:rPr>
        <w:t xml:space="preserve">"⚠️Condiciones meteorológicas adversas")</w:t>
      </w:r>
      <w:sdt>
        <w:sdtPr>
          <w:id w:val="-1652409973"/>
          <w:tag w:val="goog_rdk_1"/>
        </w:sdtPr>
        <w:sdtContent>
          <w:r w:rsidDel="00000000" w:rsidR="00000000" w:rsidRPr="00000000">
            <w:rPr>
              <w:rFonts w:ascii="Gungsuh" w:cs="Gungsuh" w:eastAsia="Gungsuh" w:hAnsi="Gungsuh"/>
              <w:rtl w:val="0"/>
            </w:rPr>
            <w:t xml:space="preserve"> en la interfaz cuando la temperatura es inferior a 5ºC (temperatura &lt;5°C) o cuando el índice de Calidad del Aire Europeo supere los niveles aceptables (calidadAire ≥60, considerado como calidad “mala”). Esto convierte datos brutos en recomendaciones accionables.</w:t>
          </w:r>
        </w:sdtContent>
      </w:sdt>
    </w:p>
    <w:p w:rsidR="00000000" w:rsidDel="00000000" w:rsidP="00000000" w:rsidRDefault="00000000" w:rsidRPr="00000000" w14:paraId="000000C8">
      <w:pPr>
        <w:spacing w:line="276" w:lineRule="auto"/>
        <w:rPr/>
      </w:pPr>
      <w:r w:rsidDel="00000000" w:rsidR="00000000" w:rsidRPr="00000000">
        <w:rPr>
          <w:rtl w:val="0"/>
        </w:rPr>
      </w:r>
    </w:p>
    <w:p w:rsidR="00000000" w:rsidDel="00000000" w:rsidP="00000000" w:rsidRDefault="00000000" w:rsidRPr="00000000" w14:paraId="000000C9">
      <w:pPr>
        <w:numPr>
          <w:ilvl w:val="0"/>
          <w:numId w:val="25"/>
        </w:numPr>
        <w:spacing w:line="276" w:lineRule="auto"/>
        <w:ind w:left="720" w:hanging="360"/>
        <w:rPr>
          <w:u w:val="none"/>
        </w:rPr>
      </w:pPr>
      <w:r w:rsidDel="00000000" w:rsidR="00000000" w:rsidRPr="00000000">
        <w:rPr>
          <w:b w:val="1"/>
          <w:bCs w:val="1"/>
          <w:rtl w:val="0"/>
        </w:rPr>
        <w:t xml:space="preserve">Optimización espacial:</w:t>
      </w:r>
      <w:r w:rsidDel="00000000" w:rsidR="00000000" w:rsidRPr="00000000">
        <w:rPr>
          <w:rtl w:val="0"/>
        </w:rPr>
        <w:t xml:space="preserve"> Ubicación clasificada por tipoEspacio que facilita descubrimiento contextual y respeta restricciones municipales de uso de espacios públicos.</w:t>
      </w:r>
    </w:p>
    <w:p w:rsidR="00000000" w:rsidDel="00000000" w:rsidP="00000000" w:rsidRDefault="00000000" w:rsidRPr="00000000" w14:paraId="000000CA">
      <w:pPr>
        <w:spacing w:line="276" w:lineRule="auto"/>
        <w:ind w:left="0" w:firstLine="0"/>
        <w:rPr/>
      </w:pPr>
      <w:r w:rsidDel="00000000" w:rsidR="00000000" w:rsidRPr="00000000">
        <w:rPr>
          <w:rtl w:val="0"/>
        </w:rPr>
      </w:r>
    </w:p>
    <w:p w:rsidR="00000000" w:rsidDel="00000000" w:rsidP="00000000" w:rsidRDefault="00000000" w:rsidRPr="00000000" w14:paraId="000000CB">
      <w:pPr>
        <w:spacing w:line="276" w:lineRule="auto"/>
        <w:ind w:left="0" w:firstLine="0"/>
        <w:rPr/>
      </w:pPr>
      <w:r w:rsidDel="00000000" w:rsidR="00000000" w:rsidRPr="00000000">
        <w:rPr>
          <w:rtl w:val="0"/>
        </w:rPr>
        <w:t xml:space="preserve">Esta combinación posiciona UrbanActive como plataforma inteligente de actividades, donde el usuario elige no sólo "qué hacer", sino "qué hacer cuando las condiciones son óptimas".</w:t>
      </w:r>
      <w:r w:rsidDel="00000000" w:rsidR="00000000" w:rsidRPr="00000000">
        <w:rPr>
          <w:rtl w:val="0"/>
        </w:rPr>
      </w:r>
    </w:p>
    <w:p w:rsidR="00000000" w:rsidDel="00000000" w:rsidP="00000000" w:rsidRDefault="00000000" w:rsidRPr="00000000" w14:paraId="000000CC">
      <w:pPr>
        <w:pStyle w:val="Heading1"/>
        <w:tabs>
          <w:tab w:val="left" w:leader="none" w:pos="567"/>
          <w:tab w:val="left" w:leader="none" w:pos="567"/>
          <w:tab w:val="left" w:leader="none" w:pos="567"/>
        </w:tabs>
        <w:spacing w:line="276" w:lineRule="auto"/>
        <w:ind w:left="0" w:firstLine="0"/>
        <w:rPr/>
      </w:pPr>
      <w:bookmarkStart w:colFirst="0" w:colLast="0" w:name="_heading=h.3vrbedfj0mv" w:id="12"/>
      <w:bookmarkEnd w:id="12"/>
      <w:r w:rsidDel="00000000" w:rsidR="00000000" w:rsidRPr="00000000">
        <w:rPr>
          <w:rFonts w:ascii="Times New Roman" w:cs="Times New Roman" w:eastAsia="Times New Roman" w:hAnsi="Times New Roman"/>
          <w:rtl w:val="0"/>
        </w:rPr>
        <w:t xml:space="preserve">5    Especificación suplementaria</w:t>
      </w:r>
      <w:r w:rsidDel="00000000" w:rsidR="00000000" w:rsidRPr="00000000">
        <w:rPr>
          <w:rtl w:val="0"/>
        </w:rPr>
      </w:r>
    </w:p>
    <w:p w:rsidR="00000000" w:rsidDel="00000000" w:rsidP="00000000" w:rsidRDefault="00000000" w:rsidRPr="00000000" w14:paraId="000000CD">
      <w:pPr>
        <w:pStyle w:val="Heading2"/>
        <w:spacing w:line="276" w:lineRule="auto"/>
        <w:ind w:left="0" w:firstLine="0"/>
        <w:rPr>
          <w:rFonts w:ascii="Times New Roman" w:cs="Times New Roman" w:eastAsia="Times New Roman" w:hAnsi="Times New Roman"/>
          <w:i w:val="0"/>
          <w:iCs w:val="0"/>
          <w:sz w:val="26"/>
          <w:szCs w:val="26"/>
        </w:rPr>
      </w:pPr>
      <w:bookmarkStart w:colFirst="0" w:colLast="0" w:name="_heading=h.jopdbau10ql0" w:id="13"/>
      <w:bookmarkEnd w:id="13"/>
      <w:r w:rsidDel="00000000" w:rsidR="00000000" w:rsidRPr="00000000">
        <w:rPr>
          <w:rFonts w:ascii="Times New Roman" w:cs="Times New Roman" w:eastAsia="Times New Roman" w:hAnsi="Times New Roman"/>
          <w:i w:val="0"/>
          <w:iCs w:val="0"/>
          <w:rtl w:val="0"/>
        </w:rPr>
        <w:t xml:space="preserve">5.1    </w:t>
      </w:r>
      <w:r w:rsidDel="00000000" w:rsidR="00000000" w:rsidRPr="00000000">
        <w:rPr>
          <w:rFonts w:ascii="Times New Roman" w:cs="Times New Roman" w:eastAsia="Times New Roman" w:hAnsi="Times New Roman"/>
          <w:i w:val="0"/>
          <w:iCs w:val="0"/>
          <w:sz w:val="26"/>
          <w:szCs w:val="26"/>
          <w:rtl w:val="0"/>
        </w:rPr>
        <w:t xml:space="preserve"> Reglas de dominio</w:t>
      </w:r>
    </w:p>
    <w:p w:rsidR="00000000" w:rsidDel="00000000" w:rsidP="00000000" w:rsidRDefault="00000000" w:rsidRPr="00000000" w14:paraId="000000CE">
      <w:pPr>
        <w:rP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276" w:lineRule="auto"/>
        <w:ind w:left="72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b w:val="1"/>
          <w:bCs w:val="1"/>
          <w:rtl w:val="0"/>
        </w:rPr>
        <w:t xml:space="preserve">Control de aforo: </w:t>
      </w:r>
      <w:r w:rsidDel="00000000" w:rsidR="00000000" w:rsidRPr="00000000">
        <w:rPr>
          <w:rtl w:val="0"/>
        </w:rPr>
        <w:t xml:space="preserve">Cada actividad tiene plazasTotal limitadas. El sistema valida en tiempo real que no se supere esta cantidad antes de confirmar cualquier reserva.</w:t>
      </w:r>
    </w:p>
    <w:p w:rsidR="00000000" w:rsidDel="00000000" w:rsidP="00000000" w:rsidRDefault="00000000" w:rsidRPr="00000000" w14:paraId="000000D0">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276" w:lineRule="auto"/>
        <w:ind w:left="720" w:right="0" w:hanging="360"/>
        <w:jc w:val="left"/>
        <w:rPr>
          <w:b w:val="1"/>
          <w:bCs w:val="1"/>
        </w:rPr>
      </w:pPr>
      <w:r w:rsidDel="00000000" w:rsidR="00000000" w:rsidRPr="00000000">
        <w:rPr>
          <w:b w:val="1"/>
          <w:bCs w:val="1"/>
          <w:rtl w:val="0"/>
        </w:rPr>
        <w:t xml:space="preserve">Validación meteorológica automática: </w:t>
      </w:r>
      <w:r w:rsidDel="00000000" w:rsidR="00000000" w:rsidRPr="00000000">
        <w:rPr>
          <w:rtl w:val="0"/>
        </w:rPr>
        <w:t xml:space="preserve">Para cada actividad creada en una ubicación específica de Madrid, el sistema consulta automáticamente APIs meteorológicas externas (temperatura, calidad del aire) y genera un InformeMeteorologico único asociado a esa Ubicación +</w:t>
      </w:r>
      <w:r w:rsidDel="00000000" w:rsidR="00000000" w:rsidRPr="00000000">
        <w:rPr>
          <w:b w:val="1"/>
          <w:bCs w:val="1"/>
          <w:rtl w:val="0"/>
        </w:rPr>
        <w:t xml:space="preserve"> </w:t>
      </w:r>
      <w:r w:rsidDel="00000000" w:rsidR="00000000" w:rsidRPr="00000000">
        <w:rPr>
          <w:rtl w:val="0"/>
        </w:rPr>
        <w:t xml:space="preserve">fechaHora. Si temperatura &lt;5°C o calidadAire "mala", muestra una advertencia visible al publicar.</w:t>
      </w:r>
    </w:p>
    <w:p w:rsidR="00000000" w:rsidDel="00000000" w:rsidP="00000000" w:rsidRDefault="00000000" w:rsidRPr="00000000" w14:paraId="000000D1">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276" w:lineRule="auto"/>
        <w:ind w:left="720" w:right="0" w:hanging="360"/>
        <w:jc w:val="left"/>
        <w:rPr>
          <w:b w:val="1"/>
          <w:bCs w:val="1"/>
        </w:rPr>
      </w:pPr>
      <w:r w:rsidDel="00000000" w:rsidR="00000000" w:rsidRPr="00000000">
        <w:rPr>
          <w:b w:val="1"/>
          <w:bCs w:val="1"/>
          <w:rtl w:val="0"/>
        </w:rPr>
        <w:t xml:space="preserve">Cancelación reservas: </w:t>
      </w:r>
      <w:r w:rsidDel="00000000" w:rsidR="00000000" w:rsidRPr="00000000">
        <w:rPr>
          <w:rtl w:val="0"/>
        </w:rPr>
        <w:t xml:space="preserve">El</w:t>
      </w:r>
      <w:r w:rsidDel="00000000" w:rsidR="00000000" w:rsidRPr="00000000">
        <w:rPr>
          <w:b w:val="1"/>
          <w:bCs w:val="1"/>
          <w:rtl w:val="0"/>
        </w:rPr>
        <w:t xml:space="preserve"> </w:t>
      </w:r>
      <w:r w:rsidDel="00000000" w:rsidR="00000000" w:rsidRPr="00000000">
        <w:rPr>
          <w:rtl w:val="0"/>
        </w:rPr>
        <w:t xml:space="preserve">Usuario puede cancelar hasta 24h antes, y las plazas liberadas se reasignan automáticamente desde la cola de espera.</w:t>
      </w:r>
    </w:p>
    <w:p w:rsidR="00000000" w:rsidDel="00000000" w:rsidP="00000000" w:rsidRDefault="00000000" w:rsidRPr="00000000" w14:paraId="000000D2">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276" w:lineRule="auto"/>
        <w:ind w:left="720" w:right="0" w:hanging="360"/>
        <w:jc w:val="left"/>
        <w:rPr>
          <w:b w:val="1"/>
          <w:bCs w:val="1"/>
        </w:rPr>
      </w:pPr>
      <w:r w:rsidDel="00000000" w:rsidR="00000000" w:rsidRPr="00000000">
        <w:rPr>
          <w:b w:val="1"/>
          <w:bCs w:val="1"/>
          <w:rtl w:val="0"/>
        </w:rPr>
        <w:t xml:space="preserve">Geolocalización Madrid: </w:t>
      </w:r>
      <w:r w:rsidDel="00000000" w:rsidR="00000000" w:rsidRPr="00000000">
        <w:rPr>
          <w:rtl w:val="0"/>
        </w:rPr>
        <w:t xml:space="preserve">Todas las Ubicaciones deben tener coordenadas GPS válidas en espacios públicos de Madrid (parques, carriles bici, etc.).</w:t>
      </w:r>
    </w:p>
    <w:p w:rsidR="00000000" w:rsidDel="00000000" w:rsidP="00000000" w:rsidRDefault="00000000" w:rsidRPr="00000000" w14:paraId="000000D3">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line="276" w:lineRule="auto"/>
        <w:ind w:left="720" w:right="0"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Seguridad:</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w:t>
      </w:r>
      <w:r w:rsidDel="00000000" w:rsidR="00000000" w:rsidRPr="00000000">
        <w:rPr>
          <w:rtl w:val="0"/>
        </w:rPr>
        <w:t xml:space="preserve">Cumplimiento estricto del RGPD para datos personales (email, nombre, historial de reservas). El sistema garantiza la privacidad de los datos sensibles e implementa el derecho al olvido.</w:t>
      </w:r>
      <w:r w:rsidDel="00000000" w:rsidR="00000000" w:rsidRPr="00000000">
        <w:rPr>
          <w:rtl w:val="0"/>
        </w:rPr>
      </w:r>
    </w:p>
    <w:p w:rsidR="00000000" w:rsidDel="00000000" w:rsidP="00000000" w:rsidRDefault="00000000" w:rsidRPr="00000000" w14:paraId="000000D4">
      <w:pPr>
        <w:pStyle w:val="Heading2"/>
        <w:spacing w:line="276" w:lineRule="auto"/>
        <w:ind w:left="0" w:firstLine="0"/>
        <w:rPr>
          <w:rFonts w:ascii="Times New Roman" w:cs="Times New Roman" w:eastAsia="Times New Roman" w:hAnsi="Times New Roman"/>
          <w:i w:val="0"/>
          <w:iCs w:val="0"/>
          <w:sz w:val="26"/>
          <w:szCs w:val="26"/>
          <w:shd w:fill="auto" w:val="clear"/>
        </w:rPr>
      </w:pPr>
      <w:bookmarkStart w:colFirst="0" w:colLast="0" w:name="_heading=h.opb65oe1wflb" w:id="14"/>
      <w:bookmarkEnd w:id="14"/>
      <w:r w:rsidDel="00000000" w:rsidR="00000000" w:rsidRPr="00000000">
        <w:rPr>
          <w:rFonts w:ascii="Times New Roman" w:cs="Times New Roman" w:eastAsia="Times New Roman" w:hAnsi="Times New Roman"/>
          <w:i w:val="0"/>
          <w:iCs w:val="0"/>
          <w:rtl w:val="0"/>
        </w:rPr>
        <w:t xml:space="preserve">5.2    </w:t>
      </w:r>
      <w:r w:rsidDel="00000000" w:rsidR="00000000" w:rsidRPr="00000000">
        <w:rPr>
          <w:rFonts w:ascii="Times New Roman" w:cs="Times New Roman" w:eastAsia="Times New Roman" w:hAnsi="Times New Roman"/>
          <w:i w:val="0"/>
          <w:iCs w:val="0"/>
          <w:sz w:val="26"/>
          <w:szCs w:val="26"/>
          <w:rtl w:val="0"/>
        </w:rPr>
        <w:t xml:space="preserve">  Requisitos no funcionales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Usabilidad:</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La interfaz debe ser responsiva para su uso en dispositivos móviles durante la actividad deportiva al aire libre.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Rendimiento</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280" w:line="276" w:lineRule="auto"/>
        <w:ind w:left="1440" w:right="0" w:hanging="360"/>
        <w:jc w:val="left"/>
        <w:rPr>
          <w:u w:val="none"/>
        </w:rPr>
      </w:pP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El mapa interactivo debe cargar y mostrar las actividades en un tiempo </w:t>
      </w:r>
      <w:r w:rsidDel="00000000" w:rsidR="00000000" w:rsidRPr="00000000">
        <w:rPr>
          <w:rtl w:val="0"/>
        </w:rPr>
        <w:t xml:space="preserve">inferior a 2 segundos </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bajo condiciones normales de red.</w:t>
      </w:r>
    </w:p>
    <w:p w:rsidR="00000000" w:rsidDel="00000000" w:rsidP="00000000" w:rsidRDefault="00000000" w:rsidRPr="00000000" w14:paraId="000000D8">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0" w:beforeAutospacing="0" w:line="276" w:lineRule="auto"/>
        <w:ind w:left="1440" w:right="0" w:hanging="360"/>
        <w:jc w:val="left"/>
        <w:rPr>
          <w:u w:val="none"/>
        </w:rPr>
      </w:pPr>
      <w:r w:rsidDel="00000000" w:rsidR="00000000" w:rsidRPr="00000000">
        <w:rPr>
          <w:rtl w:val="0"/>
        </w:rPr>
        <w:t xml:space="preserve">Validación meteorológica en menos de 1 segundo por actividad.</w:t>
      </w:r>
    </w:p>
    <w:p w:rsidR="00000000" w:rsidDel="00000000" w:rsidP="00000000" w:rsidRDefault="00000000" w:rsidRPr="00000000" w14:paraId="000000D9">
      <w:pPr>
        <w:pStyle w:val="Heading2"/>
        <w:spacing w:line="276" w:lineRule="auto"/>
        <w:ind w:left="0" w:firstLine="0"/>
        <w:rPr>
          <w:rFonts w:ascii="Times New Roman" w:cs="Times New Roman" w:eastAsia="Times New Roman" w:hAnsi="Times New Roman"/>
          <w:i w:val="0"/>
          <w:iCs w:val="0"/>
          <w:sz w:val="26"/>
          <w:szCs w:val="26"/>
          <w:shd w:fill="auto" w:val="clear"/>
        </w:rPr>
      </w:pPr>
      <w:bookmarkStart w:colFirst="0" w:colLast="0" w:name="_heading=h.7za4dhepkyqq" w:id="15"/>
      <w:bookmarkEnd w:id="15"/>
      <w:r w:rsidDel="00000000" w:rsidR="00000000" w:rsidRPr="00000000">
        <w:rPr>
          <w:rFonts w:ascii="Times New Roman" w:cs="Times New Roman" w:eastAsia="Times New Roman" w:hAnsi="Times New Roman"/>
          <w:i w:val="0"/>
          <w:iCs w:val="0"/>
          <w:rtl w:val="0"/>
        </w:rPr>
        <w:t xml:space="preserve">5.3   </w:t>
      </w:r>
      <w:r w:rsidDel="00000000" w:rsidR="00000000" w:rsidRPr="00000000">
        <w:rPr>
          <w:rFonts w:ascii="Times New Roman" w:cs="Times New Roman" w:eastAsia="Times New Roman" w:hAnsi="Times New Roman"/>
          <w:i w:val="0"/>
          <w:iCs w:val="0"/>
          <w:sz w:val="26"/>
          <w:szCs w:val="26"/>
          <w:rtl w:val="0"/>
        </w:rPr>
        <w:t xml:space="preserve">   Restricciones </w:t>
      </w:r>
      <w:r w:rsidDel="00000000" w:rsidR="00000000" w:rsidRPr="00000000">
        <w:rPr>
          <w:rtl w:val="0"/>
        </w:rPr>
      </w:r>
    </w:p>
    <w:p w:rsidR="00000000" w:rsidDel="00000000" w:rsidP="00000000" w:rsidRDefault="00000000" w:rsidRPr="00000000" w14:paraId="000000DA">
      <w:pPr>
        <w:spacing w:line="276" w:lineRule="auto"/>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Tecnológicas</w:t>
      </w:r>
      <w:r w:rsidDel="00000000" w:rsidR="00000000" w:rsidRPr="00000000">
        <w:rPr>
          <w:b w:val="1"/>
          <w:b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Obligatorio el uso de Java / Spring Boot para el backend y Thymeleaf para el frontend (según normativa ISST).</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b w:val="1"/>
          <w:bCs w:val="1"/>
        </w:rPr>
      </w:pPr>
      <w:r w:rsidDel="00000000" w:rsidR="00000000" w:rsidRPr="00000000">
        <w:rPr>
          <w:b w:val="1"/>
          <w:bCs w:val="1"/>
          <w:rtl w:val="0"/>
        </w:rPr>
        <w:t xml:space="preserve">Geográficas: </w:t>
      </w:r>
      <w:r w:rsidDel="00000000" w:rsidR="00000000" w:rsidRPr="00000000">
        <w:rPr>
          <w:rtl w:val="0"/>
        </w:rPr>
        <w:t xml:space="preserve">Todas las actividades deben geolocalizarse en espacios públicos de Madrid (parques, carriles bici, etc.).</w:t>
      </w:r>
    </w:p>
    <w:p w:rsidR="00000000" w:rsidDel="00000000" w:rsidP="00000000" w:rsidRDefault="00000000" w:rsidRPr="00000000" w14:paraId="000000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720" w:right="0"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Plazo</w:t>
      </w:r>
      <w:r w:rsidDel="00000000" w:rsidR="00000000" w:rsidRPr="00000000">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El MVP final debe estar desplegado y probado antes de la fecha final del Sprint 3.</w:t>
      </w:r>
      <w:r w:rsidDel="00000000" w:rsidR="00000000" w:rsidRPr="00000000">
        <w:rPr>
          <w:rtl w:val="0"/>
        </w:rPr>
      </w:r>
    </w:p>
    <w:sectPr>
      <w:headerReference r:id="rId11" w:type="default"/>
      <w:foot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1"/>
      <w:pBdr>
        <w:top w:color="000000" w:space="1" w:sz="4" w:val="singl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ISST-VD-Grupo11</w:t>
    </w:r>
    <w:r w:rsidDel="00000000" w:rsidR="00000000" w:rsidRPr="00000000">
      <w:rPr>
        <w:rFonts w:ascii="Arial" w:cs="Arial" w:eastAsia="Arial" w:hAnsi="Arial"/>
        <w:sz w:val="20"/>
        <w:szCs w:val="20"/>
        <w:rtl w:val="0"/>
      </w:rPr>
      <w:t xml:space="preserve">-V3.pdf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Pág.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sz w:val="20"/>
        <w:szCs w:val="20"/>
        <w:rtl w:val="0"/>
      </w:rPr>
      <w:t xml:space="preserve">11</w:t>
    </w:r>
    <w:r w:rsidDel="00000000" w:rsidR="00000000" w:rsidRPr="00000000">
      <w:rPr>
        <w:rtl w:val="0"/>
      </w:rPr>
    </w:r>
  </w:p>
  <w:p w:rsidR="00000000" w:rsidDel="00000000" w:rsidP="00000000" w:rsidRDefault="00000000" w:rsidRPr="00000000" w14:paraId="000000E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Ingeniería de Sistemas y Servicios Telemáticos – Curso 202</w:t>
    </w:r>
    <w:r w:rsidDel="00000000" w:rsidR="00000000" w:rsidRPr="00000000">
      <w:rPr>
        <w:rFonts w:ascii="Arial" w:cs="Arial" w:eastAsia="Arial" w:hAnsi="Arial"/>
        <w:sz w:val="20"/>
        <w:szCs w:val="20"/>
        <w:rtl w:val="0"/>
      </w:rPr>
      <w:t xml:space="preserve">5-26</w:t>
    </w:r>
    <w:r w:rsidDel="00000000" w:rsidR="00000000" w:rsidRPr="00000000">
      <w:rPr>
        <w:rtl w:val="0"/>
      </w:rPr>
    </w:r>
  </w:p>
  <w:p w:rsidR="00000000" w:rsidDel="00000000" w:rsidP="00000000" w:rsidRDefault="00000000" w:rsidRPr="00000000" w14:paraId="000000E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Caso de Estudio: </w:t>
    </w:r>
    <w:r w:rsidDel="00000000" w:rsidR="00000000" w:rsidRPr="00000000">
      <w:rPr>
        <w:rFonts w:ascii="Arial" w:cs="Arial" w:eastAsia="Arial" w:hAnsi="Arial"/>
        <w:sz w:val="20"/>
        <w:szCs w:val="20"/>
        <w:u w:val="single"/>
        <w:rtl w:val="0"/>
      </w:rPr>
      <w:t xml:space="preserve">UrbanActive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09" w:hanging="358.9999999999999"/>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8">
    <w:lvl w:ilvl="0">
      <w:start w:val="1"/>
      <w:numFmt w:val="bullet"/>
      <w:lvlText w:val="●"/>
      <w:lvlJc w:val="left"/>
      <w:pPr>
        <w:ind w:left="709" w:hanging="358.9999999999999"/>
      </w:pPr>
      <w:rPr>
        <w:rFonts w:ascii="Noto Sans Symbols" w:cs="Noto Sans Symbols" w:eastAsia="Noto Sans Symbols" w:hAnsi="Noto Sans Symbols"/>
      </w:rPr>
    </w:lvl>
    <w:lvl w:ilvl="1">
      <w:start w:val="1"/>
      <w:numFmt w:val="bullet"/>
      <w:lvlText w:val="o"/>
      <w:lvlJc w:val="left"/>
      <w:pPr>
        <w:ind w:left="1429" w:hanging="360"/>
      </w:pPr>
      <w:rPr>
        <w:rFonts w:ascii="Courier New" w:cs="Courier New" w:eastAsia="Courier New" w:hAnsi="Courier New"/>
      </w:rPr>
    </w:lvl>
    <w:lvl w:ilvl="2">
      <w:start w:val="1"/>
      <w:numFmt w:val="bullet"/>
      <w:lvlText w:val="▪"/>
      <w:lvlJc w:val="left"/>
      <w:pPr>
        <w:ind w:left="2149" w:hanging="360"/>
      </w:pPr>
      <w:rPr>
        <w:rFonts w:ascii="Noto Sans Symbols" w:cs="Noto Sans Symbols" w:eastAsia="Noto Sans Symbols" w:hAnsi="Noto Sans Symbols"/>
      </w:rPr>
    </w:lvl>
    <w:lvl w:ilvl="3">
      <w:start w:val="1"/>
      <w:numFmt w:val="bullet"/>
      <w:lvlText w:val="●"/>
      <w:lvlJc w:val="left"/>
      <w:pPr>
        <w:ind w:left="2869" w:hanging="360"/>
      </w:pPr>
      <w:rPr>
        <w:rFonts w:ascii="Noto Sans Symbols" w:cs="Noto Sans Symbols" w:eastAsia="Noto Sans Symbols" w:hAnsi="Noto Sans Symbols"/>
      </w:rPr>
    </w:lvl>
    <w:lvl w:ilvl="4">
      <w:start w:val="1"/>
      <w:numFmt w:val="bullet"/>
      <w:lvlText w:val="o"/>
      <w:lvlJc w:val="left"/>
      <w:pPr>
        <w:ind w:left="3589" w:hanging="360"/>
      </w:pPr>
      <w:rPr>
        <w:rFonts w:ascii="Courier New" w:cs="Courier New" w:eastAsia="Courier New" w:hAnsi="Courier New"/>
      </w:rPr>
    </w:lvl>
    <w:lvl w:ilvl="5">
      <w:start w:val="1"/>
      <w:numFmt w:val="bullet"/>
      <w:lvlText w:val="▪"/>
      <w:lvlJc w:val="left"/>
      <w:pPr>
        <w:ind w:left="4309" w:hanging="360"/>
      </w:pPr>
      <w:rPr>
        <w:rFonts w:ascii="Noto Sans Symbols" w:cs="Noto Sans Symbols" w:eastAsia="Noto Sans Symbols" w:hAnsi="Noto Sans Symbols"/>
      </w:rPr>
    </w:lvl>
    <w:lvl w:ilvl="6">
      <w:start w:val="1"/>
      <w:numFmt w:val="bullet"/>
      <w:lvlText w:val="●"/>
      <w:lvlJc w:val="left"/>
      <w:pPr>
        <w:ind w:left="5029" w:hanging="360"/>
      </w:pPr>
      <w:rPr>
        <w:rFonts w:ascii="Noto Sans Symbols" w:cs="Noto Sans Symbols" w:eastAsia="Noto Sans Symbols" w:hAnsi="Noto Sans Symbols"/>
      </w:rPr>
    </w:lvl>
    <w:lvl w:ilvl="7">
      <w:start w:val="1"/>
      <w:numFmt w:val="bullet"/>
      <w:lvlText w:val="o"/>
      <w:lvlJc w:val="left"/>
      <w:pPr>
        <w:ind w:left="5749" w:hanging="360"/>
      </w:pPr>
      <w:rPr>
        <w:rFonts w:ascii="Courier New" w:cs="Courier New" w:eastAsia="Courier New" w:hAnsi="Courier New"/>
      </w:rPr>
    </w:lvl>
    <w:lvl w:ilvl="8">
      <w:start w:val="1"/>
      <w:numFmt w:val="bullet"/>
      <w:lvlText w:val="▪"/>
      <w:lvlJc w:val="left"/>
      <w:pPr>
        <w:ind w:left="6469" w:hanging="360"/>
      </w:pPr>
      <w:rPr>
        <w:rFonts w:ascii="Noto Sans Symbols" w:cs="Noto Sans Symbols" w:eastAsia="Noto Sans Symbols" w:hAnsi="Noto Sans Symbols"/>
      </w:rPr>
    </w:lvl>
  </w:abstractNum>
  <w:abstractNum w:abstractNumId="9">
    <w:lvl w:ilvl="0">
      <w:start w:val="1"/>
      <w:numFmt w:val="decimal"/>
      <w:lvlText w:val="%1"/>
      <w:lvlJc w:val="left"/>
      <w:pPr>
        <w:ind w:left="431" w:hanging="431"/>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567"/>
      </w:tabs>
      <w:spacing w:after="60" w:before="480" w:lineRule="auto"/>
      <w:ind w:left="431" w:hanging="431"/>
    </w:pPr>
    <w:rPr>
      <w:rFonts w:ascii="Arial" w:cs="Arial" w:eastAsia="Arial" w:hAnsi="Arial"/>
      <w:b w:val="1"/>
      <w:bCs w:val="1"/>
      <w:smallCaps w:val="1"/>
      <w:color w:val="000000"/>
      <w:sz w:val="28"/>
      <w:szCs w:val="28"/>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rPr>
  </w:style>
  <w:style w:type="paragraph" w:styleId="Heading3">
    <w:name w:val="heading 3"/>
    <w:basedOn w:val="Normal"/>
    <w:next w:val="Normal"/>
    <w:pPr>
      <w:keepNext w:val="1"/>
      <w:spacing w:after="60" w:before="240" w:lineRule="auto"/>
      <w:ind w:left="720" w:hanging="720"/>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80" w:line="240" w:lineRule="auto"/>
    </w:pPr>
    <w:rPr>
      <w:rFonts w:ascii="Arial" w:cs="Arial" w:eastAsia="Arial" w:hAnsi="Arial"/>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725">
    <w:name w:val="TableNormal"/>
    <w:pPr>
      <w:pBdr/>
      <w:spacing/>
      <w:ind/>
    </w:pPr>
    <w:tblPr>
      <w:tblBorders/>
      <w:tblCellMar>
        <w:top w:w="100.0" w:type="dxa"/>
        <w:left w:w="100.0" w:type="dxa"/>
        <w:bottom w:w="100.0" w:type="dxa"/>
        <w:right w:w="10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Table Grid"/>
    <w:basedOn w:val="906"/>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Table Grid Light"/>
    <w:basedOn w:val="906"/>
    <w:uiPriority w:val="59"/>
    <w:pPr>
      <w:pBdr/>
      <w:spacing w:after="0" w:line="240" w:lineRule="auto"/>
      <w:ind/>
    </w:pPr>
    <w:tblPr>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1"/>
    <w:basedOn w:val="906"/>
    <w:uiPriority w:val="59"/>
    <w:pPr>
      <w:pBdr/>
      <w:spacing w:after="0" w:line="240" w:lineRule="auto"/>
      <w:ind/>
    </w:pPr>
    <w:tblPr>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0" w:themeTint="000000" w:val="clear"/>
      </w:tcPr>
    </w:tblStylePr>
    <w:tblStylePr w:type="band1Vert">
      <w:pPr>
        <w:pBdr/>
        <w:spacing/>
        <w:ind/>
      </w:p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2"/>
    <w:basedOn w:val="906"/>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3"/>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4"/>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5"/>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w:basedOn w:val="906"/>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1"/>
    <w:basedOn w:val="906"/>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2"/>
    <w:basedOn w:val="906"/>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3"/>
    <w:basedOn w:val="906"/>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4"/>
    <w:basedOn w:val="906"/>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5"/>
    <w:basedOn w:val="906"/>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6"/>
    <w:basedOn w:val="906"/>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w:basedOn w:val="906"/>
    <w:uiPriority w:val="99"/>
    <w:pPr>
      <w:pBdr/>
      <w:spacing w:after="0" w:line="240" w:lineRule="auto"/>
      <w:ind/>
    </w:pPr>
    <w:tblPr>
      <w:tblStyleRowBandSize w:val="1"/>
      <w:tblStyleColBandSize w:val="1"/>
      <w:tblInd w:w="0.0" w:type="dxa"/>
      <w:tblBorders>
        <w:bottom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1"/>
    <w:basedOn w:val="906"/>
    <w:uiPriority w:val="99"/>
    <w:pPr>
      <w:pBdr/>
      <w:spacing w:after="0" w:line="240" w:lineRule="auto"/>
      <w:ind/>
    </w:pPr>
    <w:tblPr>
      <w:tblStyleRowBandSize w:val="1"/>
      <w:tblStyleColBandSize w:val="1"/>
      <w:tblInd w:w="0.0" w:type="dxa"/>
      <w:tblBorders>
        <w:bottom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2"/>
    <w:basedOn w:val="906"/>
    <w:uiPriority w:val="99"/>
    <w:pPr>
      <w:pBdr/>
      <w:spacing w:after="0" w:line="240" w:lineRule="auto"/>
      <w:ind/>
    </w:pPr>
    <w:tblPr>
      <w:tblStyleRowBandSize w:val="1"/>
      <w:tblStyleColBandSize w:val="1"/>
      <w:tblInd w:w="0.0" w:type="dxa"/>
      <w:tblBorders>
        <w:bottom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3"/>
    <w:basedOn w:val="906"/>
    <w:uiPriority w:val="99"/>
    <w:pPr>
      <w:pBdr/>
      <w:spacing w:after="0" w:line="240" w:lineRule="auto"/>
      <w:ind/>
    </w:pPr>
    <w:tblPr>
      <w:tblStyleRowBandSize w:val="1"/>
      <w:tblStyleColBandSize w:val="1"/>
      <w:tblInd w:w="0.0" w:type="dxa"/>
      <w:tblBorders>
        <w:bottom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4"/>
    <w:basedOn w:val="906"/>
    <w:uiPriority w:val="99"/>
    <w:pPr>
      <w:pBdr/>
      <w:spacing w:after="0" w:line="240" w:lineRule="auto"/>
      <w:ind/>
    </w:pPr>
    <w:tblPr>
      <w:tblStyleRowBandSize w:val="1"/>
      <w:tblStyleColBandSize w:val="1"/>
      <w:tblInd w:w="0.0" w:type="dxa"/>
      <w:tblBorders>
        <w:bottom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5"/>
    <w:basedOn w:val="906"/>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6"/>
    <w:basedOn w:val="906"/>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w:basedOn w:val="906"/>
    <w:uiPriority w:val="99"/>
    <w:pPr>
      <w:pBdr/>
      <w:spacing w:after="0" w:line="240" w:lineRule="auto"/>
      <w:ind/>
    </w:pPr>
    <w:tblPr>
      <w:tblStyleRowBandSize w:val="1"/>
      <w:tblStyleColBandSize w:val="1"/>
      <w:tblInd w:w="0.0" w:type="dxa"/>
      <w:tblBorders>
        <w:bottom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1"/>
    <w:basedOn w:val="906"/>
    <w:uiPriority w:val="99"/>
    <w:pPr>
      <w:pBdr/>
      <w:spacing w:after="0" w:line="240" w:lineRule="auto"/>
      <w:ind/>
    </w:pPr>
    <w:tblPr>
      <w:tblStyleRowBandSize w:val="1"/>
      <w:tblStyleColBandSize w:val="1"/>
      <w:tblInd w:w="0.0" w:type="dxa"/>
      <w:tblBorders>
        <w:bottom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2"/>
    <w:basedOn w:val="906"/>
    <w:uiPriority w:val="99"/>
    <w:pPr>
      <w:pBdr/>
      <w:spacing w:after="0" w:line="240" w:lineRule="auto"/>
      <w:ind/>
    </w:pPr>
    <w:tblPr>
      <w:tblStyleRowBandSize w:val="1"/>
      <w:tblStyleColBandSize w:val="1"/>
      <w:tblInd w:w="0.0" w:type="dxa"/>
      <w:tblBorders>
        <w:bottom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3"/>
    <w:basedOn w:val="906"/>
    <w:uiPriority w:val="99"/>
    <w:pPr>
      <w:pBdr/>
      <w:spacing w:after="0" w:line="240" w:lineRule="auto"/>
      <w:ind/>
    </w:pPr>
    <w:tblPr>
      <w:tblStyleRowBandSize w:val="1"/>
      <w:tblStyleColBandSize w:val="1"/>
      <w:tblInd w:w="0.0" w:type="dxa"/>
      <w:tblBorders>
        <w:bottom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4"/>
    <w:basedOn w:val="906"/>
    <w:uiPriority w:val="99"/>
    <w:pPr>
      <w:pBdr/>
      <w:spacing w:after="0" w:line="240" w:lineRule="auto"/>
      <w:ind/>
    </w:pPr>
    <w:tblPr>
      <w:tblStyleRowBandSize w:val="1"/>
      <w:tblStyleColBandSize w:val="1"/>
      <w:tblInd w:w="0.0" w:type="dxa"/>
      <w:tblBorders>
        <w:bottom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5"/>
    <w:basedOn w:val="906"/>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6"/>
    <w:basedOn w:val="906"/>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w:basedOn w:val="906"/>
    <w:uiPriority w:val="5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1"/>
    <w:basedOn w:val="906"/>
    <w:uiPriority w:val="5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ce6f2"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ce6f2"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shd w:color="ffffff" w:fill="5d8bc2" w:themeColor="accent1" w:themeFill="accent1"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2"/>
    <w:basedOn w:val="906"/>
    <w:uiPriority w:val="5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shd w:color="ffffff" w:fill="da9796" w:themeColor="accent2" w:themeFill="accent2"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3"/>
    <w:basedOn w:val="906"/>
    <w:uiPriority w:val="5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shd w:color="ffffff" w:fill="9bbb5a" w:themeColor="accent3" w:themeFill="accent3"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4"/>
    <w:basedOn w:val="906"/>
    <w:uiPriority w:val="5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shd w:color="ffffff" w:fill="b2a1c7" w:themeColor="accent4" w:themeFill="accent4"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5"/>
    <w:basedOn w:val="906"/>
    <w:uiPriority w:val="5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6"/>
    <w:basedOn w:val="906"/>
    <w:uiPriority w:val="5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w:basedOn w:val="90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00" w:themeTint="000000" w:val="clear"/>
    </w:tblPr>
    <w:tcPr>
      <w:tcBorders/>
    </w:tcPr>
    <w:tblStylePr w:type="band1Horz">
      <w:pPr>
        <w:pBdr/>
        <w:spacing/>
        <w:ind/>
      </w:pPr>
      <w:tblPr>
        <w:tblBorders/>
      </w:tblPr>
      <w:tcPr>
        <w:tcBorders/>
        <w:shd w:color="ffffff" w:fill="8a8a8a" w:themeColor="text1" w:themeFill="text1" w:themeFillTint="000000" w:themeTint="000000" w:val="clear"/>
      </w:tcPr>
    </w:tblStylePr>
    <w:tblStylePr w:type="band1Vert">
      <w:pPr>
        <w:pBdr/>
        <w:spacing/>
        <w:ind/>
      </w:pPr>
      <w:tblPr>
        <w:tblBorders/>
      </w:tblPr>
      <w:tcPr>
        <w:tcBorders/>
        <w:shd w:color="ffffff" w:fill="8a8a8a"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1"/>
    <w:basedOn w:val="90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be5f2" w:themeColor="accent1" w:themeFill="accent1" w:themeFillTint="000000" w:themeTint="000000" w:val="clear"/>
    </w:tblPr>
    <w:tcPr>
      <w:tcBorders/>
    </w:tcPr>
    <w:tblStylePr w:type="band1Horz">
      <w:pPr>
        <w:pBdr/>
        <w:spacing/>
        <w:ind/>
      </w:pPr>
      <w:tblPr>
        <w:tblBorders/>
      </w:tblPr>
      <w:tcPr>
        <w:tcBorders/>
        <w:shd w:color="ffffff" w:fill="aec5e1" w:themeColor="accent1" w:themeFill="accent1" w:themeFillTint="000000" w:themeTint="000000" w:val="clear"/>
      </w:tcPr>
    </w:tblStylePr>
    <w:tblStylePr w:type="band1Vert">
      <w:pPr>
        <w:pBdr/>
        <w:spacing/>
        <w:ind/>
      </w:pPr>
      <w:tblPr>
        <w:tblBorders/>
      </w:tblPr>
      <w:tcPr>
        <w:tcBorders/>
        <w:shd w:color="ffffff" w:fill="aec5e1"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f81bd" w:themeColor="accent1" w:themeFill="accent1" w:val="clear"/>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rFonts w:ascii="Arial" w:hAnsi="Arial"/>
        <w:b w:val="1"/>
        <w:color w:val="ffffff"/>
        <w:sz w:val="22"/>
      </w:rPr>
      <w:tblPr>
        <w:tblBorders/>
      </w:tblPr>
      <w:tcPr>
        <w:tcBorders/>
        <w:shd w:color="ffffff" w:fill="4f81bd"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f81bd"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2"/>
    <w:basedOn w:val="90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3dddc" w:themeColor="accent2" w:themeFill="accent2" w:themeFillTint="000000" w:themeTint="000000" w:val="clear"/>
    </w:tblPr>
    <w:tcPr>
      <w:tcBorders/>
    </w:tcPr>
    <w:tblStylePr w:type="band1Horz">
      <w:pPr>
        <w:pBdr/>
        <w:spacing/>
        <w:ind/>
      </w:pPr>
      <w:tblPr>
        <w:tblBorders/>
      </w:tblPr>
      <w:tcPr>
        <w:tcBorders/>
        <w:shd w:color="ffffff" w:fill="e2afad" w:themeColor="accent2" w:themeFill="accent2" w:themeFillTint="000000" w:themeTint="000000" w:val="clear"/>
      </w:tcPr>
    </w:tblStylePr>
    <w:tblStylePr w:type="band1Vert">
      <w:pPr>
        <w:pBdr/>
        <w:spacing/>
        <w:ind/>
      </w:pPr>
      <w:tblPr>
        <w:tblBorders/>
      </w:tblPr>
      <w:tcPr>
        <w:tcBorders/>
        <w:shd w:color="ffffff" w:fill="e2afad"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c0504d" w:themeColor="accent2" w:themeFill="accent2" w:val="clear"/>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rFonts w:ascii="Arial" w:hAnsi="Arial"/>
        <w:b w:val="1"/>
        <w:color w:val="ffffff"/>
        <w:sz w:val="22"/>
      </w:rPr>
      <w:tblPr>
        <w:tblBorders/>
      </w:tblPr>
      <w:tcPr>
        <w:tcBorders/>
        <w:shd w:color="ffffff" w:fill="c0504d"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c0504d"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3"/>
    <w:basedOn w:val="90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bf1dd" w:themeColor="accent3" w:themeFill="accent3" w:themeFillTint="000000" w:themeTint="000000" w:val="clear"/>
    </w:tblPr>
    <w:tcPr>
      <w:tcBorders/>
    </w:tcPr>
    <w:tblStylePr w:type="band1Horz">
      <w:pPr>
        <w:pBdr/>
        <w:spacing/>
        <w:ind/>
      </w:pPr>
      <w:tblPr>
        <w:tblBorders/>
      </w:tblPr>
      <w:tcPr>
        <w:tcBorders/>
        <w:shd w:color="ffffff" w:fill="d1e0b3" w:themeColor="accent3" w:themeFill="accent3" w:themeFillTint="000000" w:themeTint="000000" w:val="clear"/>
      </w:tcPr>
    </w:tblStylePr>
    <w:tblStylePr w:type="band1Vert">
      <w:pPr>
        <w:pBdr/>
        <w:spacing/>
        <w:ind/>
      </w:pPr>
      <w:tblPr>
        <w:tblBorders/>
      </w:tblPr>
      <w:tcPr>
        <w:tcBorders/>
        <w:shd w:color="ffffff" w:fill="d1e0b3"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9bbb59" w:themeColor="accent3" w:themeFill="accent3" w:val="clear"/>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rFonts w:ascii="Arial" w:hAnsi="Arial"/>
        <w:b w:val="1"/>
        <w:color w:val="ffffff"/>
        <w:sz w:val="22"/>
      </w:rPr>
      <w:tblPr>
        <w:tblBorders/>
      </w:tblPr>
      <w:tcPr>
        <w:tcBorders/>
        <w:shd w:color="ffffff" w:fill="9bbb59"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9bbb59"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4"/>
    <w:basedOn w:val="90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00" w:themeTint="000000" w:val="clear"/>
    </w:tblPr>
    <w:tcPr>
      <w:tcBorders/>
    </w:tcPr>
    <w:tblStylePr w:type="band1Horz">
      <w:pPr>
        <w:pBdr/>
        <w:spacing/>
        <w:ind/>
      </w:pPr>
      <w:tblPr>
        <w:tblBorders/>
      </w:tblPr>
      <w:tcPr>
        <w:tcBorders/>
        <w:shd w:color="ffffff" w:fill="c5b8d4" w:themeColor="accent4" w:themeFill="accent4" w:themeFillTint="000000" w:themeTint="000000" w:val="clear"/>
      </w:tcPr>
    </w:tblStylePr>
    <w:tblStylePr w:type="band1Vert">
      <w:pPr>
        <w:pBdr/>
        <w:spacing/>
        <w:ind/>
      </w:pPr>
      <w:tblPr>
        <w:tblBorders/>
      </w:tblPr>
      <w:tcPr>
        <w:tcBorders/>
        <w:shd w:color="ffffff" w:fill="c5b8d4"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8064a2" w:themeColor="accent4" w:themeFill="accent4" w:val="clear"/>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rFonts w:ascii="Arial" w:hAnsi="Arial"/>
        <w:b w:val="1"/>
        <w:color w:val="ffffff"/>
        <w:sz w:val="22"/>
      </w:rPr>
      <w:tblPr>
        <w:tblBorders/>
      </w:tblPr>
      <w:tcPr>
        <w:tcBorders/>
        <w:shd w:color="ffffff" w:fill="8064a2"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8064a2"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5"/>
    <w:basedOn w:val="90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00" w:themeTint="000000" w:val="clear"/>
    </w:tblPr>
    <w:tcPr>
      <w:tcBorders/>
    </w:tcPr>
    <w:tblStylePr w:type="band1Horz">
      <w:pPr>
        <w:pBdr/>
        <w:spacing/>
        <w:ind/>
      </w:pPr>
      <w:tblPr>
        <w:tblBorders/>
      </w:tblPr>
      <w:tcPr>
        <w:tcBorders/>
        <w:shd w:color="ffffff" w:fill="acd9e5" w:themeColor="accent5" w:themeFill="accent5" w:themeFillTint="000000" w:themeTint="000000" w:val="clear"/>
      </w:tcPr>
    </w:tblStylePr>
    <w:tblStylePr w:type="band1Vert">
      <w:pPr>
        <w:pBdr/>
        <w:spacing/>
        <w:ind/>
      </w:pPr>
      <w:tblPr>
        <w:tblBorders/>
      </w:tblPr>
      <w:tcPr>
        <w:tcBorders/>
        <w:shd w:color="ffffff" w:fill="acd9e5"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bacc6" w:themeColor="accent5" w:themeFill="accent5" w:val="clear"/>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rFonts w:ascii="Arial" w:hAnsi="Arial"/>
        <w:b w:val="1"/>
        <w:color w:val="ffffff"/>
        <w:sz w:val="22"/>
      </w:rPr>
      <w:tblPr>
        <w:tblBorders/>
      </w:tblPr>
      <w:tcPr>
        <w:tcBorders/>
        <w:shd w:color="ffffff" w:fill="4bacc6"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6"/>
    <w:basedOn w:val="90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ad9" w:themeColor="accent6" w:themeFill="accent6" w:themeFillTint="000000" w:themeTint="000000" w:val="clear"/>
    </w:tblPr>
    <w:tcPr>
      <w:tcBorders/>
    </w:tcPr>
    <w:tblStylePr w:type="band1Horz">
      <w:pPr>
        <w:pBdr/>
        <w:spacing/>
        <w:ind/>
      </w:pPr>
      <w:tblPr>
        <w:tblBorders/>
      </w:tblPr>
      <w:tcPr>
        <w:tcBorders/>
        <w:shd w:color="ffffff" w:fill="fbcfaa" w:themeColor="accent6" w:themeFill="accent6" w:themeFillTint="000000" w:themeTint="000000" w:val="clear"/>
      </w:tcPr>
    </w:tblStylePr>
    <w:tblStylePr w:type="band1Vert">
      <w:pPr>
        <w:pBdr/>
        <w:spacing/>
        <w:ind/>
      </w:pPr>
      <w:tblPr>
        <w:tblBorders/>
      </w:tblPr>
      <w:tcPr>
        <w:tcBorders/>
        <w:shd w:color="ffffff" w:fill="fbcfaa"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79646" w:themeColor="accent6" w:themeFill="accent6" w:val="clear"/>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rFonts w:ascii="Arial" w:hAnsi="Arial"/>
        <w:b w:val="1"/>
        <w:color w:val="ffffff"/>
        <w:sz w:val="22"/>
      </w:rPr>
      <w:tblPr>
        <w:tblBorders/>
      </w:tblPr>
      <w:tcPr>
        <w:tcBorders/>
        <w:shd w:color="ffffff" w:fill="f79646"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6 Colorful"/>
    <w:basedOn w:val="906"/>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themeColor="text1" w:themeShade="000000" w:themeTint="000000"/>
        <w:sz w:val="22"/>
      </w:rPr>
      <w:tblPr>
        <w:tblBorders/>
      </w:tblPr>
      <w:tcPr>
        <w:tcBorders/>
        <w:shd w:color="ffffff" w:fill="cbcbcb" w:themeColor="text1" w:themeFill="text1" w:themeFillTint="000000" w:themeTint="000000" w:val="clear"/>
      </w:tcPr>
    </w:tblStylePr>
    <w:tblStylePr w:type="band1Vert">
      <w:pPr>
        <w:pBdr/>
        <w:spacing/>
        <w:ind/>
      </w:pPr>
      <w:tblPr>
        <w:tblBorders/>
      </w:tblPr>
      <w:tcPr>
        <w:tcBorders/>
        <w:shd w:color="ffffff" w:fill="cbcbcb" w:themeColor="text1" w:themeFill="text1" w:themeFillTint="000000" w:themeTint="000000" w:val="clear"/>
      </w:tcPr>
    </w:tblStylePr>
    <w:tblStylePr w:type="band2Horz">
      <w:pPr>
        <w:pBdr/>
        <w:spacing/>
        <w:ind/>
      </w:pPr>
      <w:rPr>
        <w:rFonts w:ascii="Arial" w:hAnsi="Arial"/>
        <w:color w:val="404040"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00" w:themeTint="000000"/>
      </w:rPr>
      <w:tblPr>
        <w:tblBorders/>
      </w:tblPr>
      <w:tcPr>
        <w:tcBorders/>
      </w:tcPr>
    </w:tblStylePr>
    <w:tblStylePr w:type="firstRow">
      <w:pPr>
        <w:pBdr/>
        <w:spacing/>
        <w:ind/>
      </w:pPr>
      <w:rPr>
        <w:b w:val="1"/>
        <w:color w:val="4a4a4a" w:themeColor="text1" w:themeShade="000000" w:themeTint="000000"/>
      </w:rPr>
      <w:tblPr>
        <w:tblBorders/>
      </w:tblPr>
      <w:tcPr>
        <w:tcBorders>
          <w:bottom w:color="000000" w:space="0" w:sz="12" w:themeColor="text1" w:themeTint="000000" w:val="single"/>
        </w:tcBorders>
      </w:tcPr>
    </w:tblStylePr>
    <w:tblStylePr w:type="lastCol">
      <w:pPr>
        <w:pBdr/>
        <w:spacing/>
        <w:ind/>
      </w:pPr>
      <w:rPr>
        <w:b w:val="1"/>
        <w:color w:val="4a4a4a" w:themeColor="text1" w:themeShade="000000" w:themeTint="000000"/>
      </w:rPr>
      <w:tblPr>
        <w:tblBorders/>
      </w:tblPr>
      <w:tcPr>
        <w:tcBorders/>
      </w:tcPr>
    </w:tblStylePr>
    <w:tblStylePr w:type="lastRow">
      <w:pPr>
        <w:pBdr/>
        <w:spacing/>
        <w:ind/>
      </w:pPr>
      <w:rPr>
        <w:b w:val="1"/>
        <w:color w:val="4a4a4a" w:themeColor="text1"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00" w:themeTint="000000"/>
        <w:sz w:val="22"/>
      </w:rPr>
      <w:tblPr>
        <w:tblBorders/>
      </w:tblPr>
      <w:tcPr>
        <w:tcBorders/>
      </w:tcPr>
    </w:tblStylePr>
  </w:style>
  <w:style w:type="table" w:styleId="777">
    <w:name w:val="Grid Table 6 Colorful - Accent 1"/>
    <w:basedOn w:val="906"/>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themeColor="accent1" w:themeShade="000000" w:themeTint="000000"/>
        <w:sz w:val="22"/>
      </w:rPr>
      <w:tblPr>
        <w:tblBorders/>
      </w:tblPr>
      <w:tcPr>
        <w:tcBorders/>
        <w:shd w:color="ffffff" w:fill="dbe5f2" w:themeColor="accent1" w:themeFill="accent1" w:themeFillTint="000000" w:themeTint="000000" w:val="clear"/>
      </w:tcPr>
    </w:tblStylePr>
    <w:tblStylePr w:type="band1Vert">
      <w:pPr>
        <w:pBdr/>
        <w:spacing/>
        <w:ind/>
      </w:pPr>
      <w:tblPr>
        <w:tblBorders/>
      </w:tblPr>
      <w:tcPr>
        <w:tcBorders/>
        <w:shd w:color="ffffff" w:fill="dbe5f2" w:themeColor="accent1" w:themeFill="accent1" w:themeFillTint="000000" w:themeTint="000000" w:val="clear"/>
      </w:tcPr>
    </w:tblStylePr>
    <w:tblStylePr w:type="band2Horz">
      <w:pPr>
        <w:pBdr/>
        <w:spacing/>
        <w:ind/>
      </w:pPr>
      <w:rPr>
        <w:rFonts w:ascii="Arial" w:hAnsi="Arial"/>
        <w:color w:val="404040" w:themeColor="accen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3e6da5" w:themeColor="accent1" w:themeShade="000000" w:themeTint="000000"/>
      </w:rPr>
      <w:tblPr>
        <w:tblBorders/>
      </w:tblPr>
      <w:tcPr>
        <w:tcBorders/>
      </w:tcPr>
    </w:tblStylePr>
    <w:tblStylePr w:type="firstRow">
      <w:pPr>
        <w:pBdr/>
        <w:spacing/>
        <w:ind/>
      </w:pPr>
      <w:rPr>
        <w:b w:val="1"/>
        <w:color w:val="3e6da5" w:themeColor="accent1" w:themeShade="000000" w:themeTint="000000"/>
      </w:rPr>
      <w:tblPr>
        <w:tblBorders/>
      </w:tblPr>
      <w:tcPr>
        <w:tcBorders>
          <w:bottom w:color="000000" w:space="0" w:sz="12" w:themeColor="accent1" w:themeTint="000000" w:val="single"/>
        </w:tcBorders>
      </w:tcPr>
    </w:tblStylePr>
    <w:tblStylePr w:type="lastCol">
      <w:pPr>
        <w:pBdr/>
        <w:spacing/>
        <w:ind/>
      </w:pPr>
      <w:rPr>
        <w:b w:val="1"/>
        <w:color w:val="3e6da5" w:themeColor="accent1" w:themeShade="000000" w:themeTint="000000"/>
      </w:rPr>
      <w:tblPr>
        <w:tblBorders/>
      </w:tblPr>
      <w:tcPr>
        <w:tcBorders/>
      </w:tcPr>
    </w:tblStylePr>
    <w:tblStylePr w:type="lastRow">
      <w:pPr>
        <w:pBdr/>
        <w:spacing/>
        <w:ind/>
      </w:pPr>
      <w:rPr>
        <w:b w:val="1"/>
        <w:color w:val="3e6da5" w:themeColor="accent1"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00" w:themeTint="000000"/>
        <w:sz w:val="22"/>
      </w:rPr>
      <w:tblPr>
        <w:tblBorders/>
      </w:tblPr>
      <w:tcPr>
        <w:tcBorders/>
      </w:tcPr>
    </w:tblStylePr>
  </w:style>
  <w:style w:type="table" w:styleId="778">
    <w:name w:val="Grid Table 6 Colorful - Accent 2"/>
    <w:basedOn w:val="906"/>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themeColor="accent2" w:themeShade="000000" w:themeTint="000000"/>
        <w:sz w:val="22"/>
      </w:rPr>
      <w:tblPr>
        <w:tblBorders/>
      </w:tblPr>
      <w:tcPr>
        <w:tcBorders/>
        <w:shd w:color="ffffff" w:fill="f3dddc" w:themeColor="accent2" w:themeFill="accent2" w:themeFillTint="000000" w:themeTint="000000" w:val="clear"/>
      </w:tcPr>
    </w:tblStylePr>
    <w:tblStylePr w:type="band1Vert">
      <w:pPr>
        <w:pBdr/>
        <w:spacing/>
        <w:ind/>
      </w:pPr>
      <w:tblPr>
        <w:tblBorders/>
      </w:tblPr>
      <w:tcPr>
        <w:tcBorders/>
        <w:shd w:color="ffffff" w:fill="f3dddc" w:themeColor="accent2" w:themeFill="accent2" w:themeFillTint="000000" w:themeTint="000000" w:val="clear"/>
      </w:tcPr>
    </w:tblStylePr>
    <w:tblStylePr w:type="band2Horz">
      <w:pPr>
        <w:pBdr/>
        <w:spacing/>
        <w:ind/>
      </w:pPr>
      <w:rPr>
        <w:rFonts w:ascii="Arial" w:hAnsi="Arial"/>
        <w:color w:val="404040"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b38" w:themeColor="accent2" w:themeShade="000000" w:themeTint="000000"/>
      </w:rPr>
      <w:tblPr>
        <w:tblBorders/>
      </w:tblPr>
      <w:tcPr>
        <w:tcBorders/>
      </w:tcPr>
    </w:tblStylePr>
    <w:tblStylePr w:type="firstRow">
      <w:pPr>
        <w:pBdr/>
        <w:spacing/>
        <w:ind/>
      </w:pPr>
      <w:rPr>
        <w:b w:val="1"/>
        <w:color w:val="9f3b38" w:themeColor="accent2" w:themeShade="000000" w:themeTint="000000"/>
      </w:rPr>
      <w:tblPr>
        <w:tblBorders/>
      </w:tblPr>
      <w:tcPr>
        <w:tcBorders>
          <w:bottom w:color="000000" w:space="0" w:sz="12" w:themeColor="accent2" w:themeTint="000000" w:val="single"/>
        </w:tcBorders>
      </w:tcPr>
    </w:tblStylePr>
    <w:tblStylePr w:type="lastCol">
      <w:pPr>
        <w:pBdr/>
        <w:spacing/>
        <w:ind/>
      </w:pPr>
      <w:rPr>
        <w:b w:val="1"/>
        <w:color w:val="9f3b38" w:themeColor="accent2" w:themeShade="000000" w:themeTint="000000"/>
      </w:rPr>
      <w:tblPr>
        <w:tblBorders/>
      </w:tblPr>
      <w:tcPr>
        <w:tcBorders/>
      </w:tcPr>
    </w:tblStylePr>
    <w:tblStylePr w:type="lastRow">
      <w:pPr>
        <w:pBdr/>
        <w:spacing/>
        <w:ind/>
      </w:pPr>
      <w:rPr>
        <w:b w:val="1"/>
        <w:color w:val="9f3b38" w:themeColor="accent2"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00" w:themeTint="000000"/>
        <w:sz w:val="22"/>
      </w:rPr>
      <w:tblPr>
        <w:tblBorders/>
      </w:tblPr>
      <w:tcPr>
        <w:tcBorders/>
      </w:tcPr>
    </w:tblStylePr>
  </w:style>
  <w:style w:type="table" w:styleId="779">
    <w:name w:val="Grid Table 6 Colorful - Accent 3"/>
    <w:basedOn w:val="906"/>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themeColor="accent3" w:themeShade="000000" w:themeTint="000000"/>
        <w:sz w:val="22"/>
      </w:rPr>
      <w:tblPr>
        <w:tblBorders/>
      </w:tblPr>
      <w:tcPr>
        <w:tcBorders/>
        <w:shd w:color="ffffff" w:fill="ebf1dd" w:themeColor="accent3" w:themeFill="accent3" w:themeFillTint="000000" w:themeTint="000000" w:val="clear"/>
      </w:tcPr>
    </w:tblStylePr>
    <w:tblStylePr w:type="band1Vert">
      <w:pPr>
        <w:pBdr/>
        <w:spacing/>
        <w:ind/>
      </w:pPr>
      <w:tblPr>
        <w:tblBorders/>
      </w:tblPr>
      <w:tcPr>
        <w:tcBorders/>
        <w:shd w:color="ffffff" w:fill="ebf1dd" w:themeColor="accent3" w:themeFill="accent3" w:themeFillTint="000000" w:themeTint="000000" w:val="clear"/>
      </w:tcPr>
    </w:tblStylePr>
    <w:tblStylePr w:type="band2Horz">
      <w:pPr>
        <w:pBdr/>
        <w:spacing/>
        <w:ind/>
      </w:pPr>
      <w:rPr>
        <w:rFonts w:ascii="Arial" w:hAnsi="Arial"/>
        <w:color w:val="404040"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5d732f" w:themeColor="accent3" w:themeShade="000000" w:themeTint="000000"/>
      </w:rPr>
      <w:tblPr>
        <w:tblBorders/>
      </w:tblPr>
      <w:tcPr>
        <w:tcBorders/>
      </w:tcPr>
    </w:tblStylePr>
    <w:tblStylePr w:type="firstRow">
      <w:pPr>
        <w:pBdr/>
        <w:spacing/>
        <w:ind/>
      </w:pPr>
      <w:rPr>
        <w:b w:val="1"/>
        <w:color w:val="5d732f" w:themeColor="accent3" w:themeShade="000000" w:themeTint="000000"/>
      </w:rPr>
      <w:tblPr>
        <w:tblBorders/>
      </w:tblPr>
      <w:tcPr>
        <w:tcBorders>
          <w:bottom w:color="000000" w:space="0" w:sz="12" w:themeColor="accent3" w:themeTint="000000" w:val="single"/>
        </w:tcBorders>
      </w:tcPr>
    </w:tblStylePr>
    <w:tblStylePr w:type="lastCol">
      <w:pPr>
        <w:pBdr/>
        <w:spacing/>
        <w:ind/>
      </w:pPr>
      <w:rPr>
        <w:b w:val="1"/>
        <w:color w:val="5d732f" w:themeColor="accent3" w:themeShade="000000" w:themeTint="000000"/>
      </w:rPr>
      <w:tblPr>
        <w:tblBorders/>
      </w:tblPr>
      <w:tcPr>
        <w:tcBorders/>
      </w:tcPr>
    </w:tblStylePr>
    <w:tblStylePr w:type="lastRow">
      <w:pPr>
        <w:pBdr/>
        <w:spacing/>
        <w:ind/>
      </w:pPr>
      <w:rPr>
        <w:b w:val="1"/>
        <w:color w:val="5d732f" w:themeColor="accent3"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00" w:themeTint="000000"/>
        <w:sz w:val="22"/>
      </w:rPr>
      <w:tblPr>
        <w:tblBorders/>
      </w:tblPr>
      <w:tcPr>
        <w:tcBorders/>
      </w:tcPr>
    </w:tblStylePr>
  </w:style>
  <w:style w:type="table" w:styleId="780">
    <w:name w:val="Grid Table 6 Colorful - Accent 4"/>
    <w:basedOn w:val="906"/>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themeColor="accent4" w:themeShade="000000" w:themeTint="000000"/>
        <w:sz w:val="22"/>
      </w:rPr>
      <w:tblPr>
        <w:tblBorders/>
      </w:tblPr>
      <w:tcPr>
        <w:tcBorders/>
        <w:shd w:color="ffffff" w:fill="e5dfec" w:themeColor="accent4" w:themeFill="accent4" w:themeFillTint="000000" w:themeTint="000000" w:val="clear"/>
      </w:tcPr>
    </w:tblStylePr>
    <w:tblStylePr w:type="band1Vert">
      <w:pPr>
        <w:pBdr/>
        <w:spacing/>
        <w:ind/>
      </w:pPr>
      <w:tblPr>
        <w:tblBorders/>
      </w:tblPr>
      <w:tcPr>
        <w:tcBorders/>
        <w:shd w:color="ffffff" w:fill="e5dfec" w:themeColor="accent4" w:themeFill="accent4" w:themeFillTint="000000" w:themeTint="000000" w:val="clear"/>
      </w:tcPr>
    </w:tblStylePr>
    <w:tblStylePr w:type="band2Horz">
      <w:pPr>
        <w:pBdr/>
        <w:spacing/>
        <w:ind/>
      </w:pPr>
      <w:rPr>
        <w:rFonts w:ascii="Arial" w:hAnsi="Arial"/>
        <w:color w:val="40404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674f84" w:themeColor="accent4" w:themeShade="000000" w:themeTint="000000"/>
      </w:rPr>
      <w:tblPr>
        <w:tblBorders/>
      </w:tblPr>
      <w:tcPr>
        <w:tcBorders/>
      </w:tcPr>
    </w:tblStylePr>
    <w:tblStylePr w:type="firstRow">
      <w:pPr>
        <w:pBdr/>
        <w:spacing/>
        <w:ind/>
      </w:pPr>
      <w:rPr>
        <w:b w:val="1"/>
        <w:color w:val="674f84" w:themeColor="accent4" w:themeShade="000000" w:themeTint="000000"/>
      </w:rPr>
      <w:tblPr>
        <w:tblBorders/>
      </w:tblPr>
      <w:tcPr>
        <w:tcBorders>
          <w:bottom w:color="000000" w:space="0" w:sz="12" w:themeColor="accent4" w:themeTint="000000" w:val="single"/>
        </w:tcBorders>
      </w:tcPr>
    </w:tblStylePr>
    <w:tblStylePr w:type="lastCol">
      <w:pPr>
        <w:pBdr/>
        <w:spacing/>
        <w:ind/>
      </w:pPr>
      <w:rPr>
        <w:b w:val="1"/>
        <w:color w:val="674f84" w:themeColor="accent4" w:themeShade="000000" w:themeTint="000000"/>
      </w:rPr>
      <w:tblPr>
        <w:tblBorders/>
      </w:tblPr>
      <w:tcPr>
        <w:tcBorders/>
      </w:tcPr>
    </w:tblStylePr>
    <w:tblStylePr w:type="lastRow">
      <w:pPr>
        <w:pBdr/>
        <w:spacing/>
        <w:ind/>
      </w:pPr>
      <w:rPr>
        <w:b w:val="1"/>
        <w:color w:val="674f84" w:themeColor="accent4"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00" w:themeTint="000000"/>
        <w:sz w:val="22"/>
      </w:rPr>
      <w:tblPr>
        <w:tblBorders/>
      </w:tblPr>
      <w:tcPr>
        <w:tcBorders/>
      </w:tcPr>
    </w:tblStylePr>
  </w:style>
  <w:style w:type="table" w:styleId="781">
    <w:name w:val="Grid Table 6 Colorful - Accent 5"/>
    <w:basedOn w:val="906"/>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00"/>
        <w:sz w:val="22"/>
      </w:rPr>
      <w:tblPr>
        <w:tblBorders/>
      </w:tblPr>
      <w:tcPr>
        <w:tcBorders/>
        <w:shd w:color="ffffff" w:fill="daeef3" w:themeColor="accent5" w:themeFill="accent5" w:themeFillTint="000000" w:themeTint="000000" w:val="clear"/>
      </w:tcPr>
    </w:tblStylePr>
    <w:tblStylePr w:type="band1Vert">
      <w:pPr>
        <w:pBdr/>
        <w:spacing/>
        <w:ind/>
      </w:pPr>
      <w:tblPr>
        <w:tblBorders/>
      </w:tblPr>
      <w:tcPr>
        <w:tcBorders/>
        <w:shd w:color="ffffff" w:fill="daeef3" w:themeColor="accent5" w:themeFill="accent5" w:themeFillTint="000000" w:themeTint="000000" w:val="clear"/>
      </w:tcPr>
    </w:tblStylePr>
    <w:tblStylePr w:type="band2Horz">
      <w:pPr>
        <w:pBdr/>
        <w:spacing/>
        <w:ind/>
      </w:pPr>
      <w:rPr>
        <w:rFonts w:ascii="Arial" w:hAnsi="Arial"/>
        <w:color w:val="404040"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00"/>
      </w:rPr>
      <w:tblPr>
        <w:tblBorders/>
      </w:tblPr>
      <w:tcPr>
        <w:tcBorders/>
      </w:tcPr>
    </w:tblStylePr>
    <w:tblStylePr w:type="firstRow">
      <w:pPr>
        <w:pBdr/>
        <w:spacing/>
        <w:ind/>
      </w:pPr>
      <w:rPr>
        <w:b w:val="1"/>
        <w:color w:val="266879" w:themeColor="accent5" w:themeShade="000000"/>
      </w:rPr>
      <w:tblPr>
        <w:tblBorders/>
      </w:tblPr>
      <w:tcPr>
        <w:tcBorders>
          <w:bottom w:color="000000" w:space="0" w:sz="12" w:themeColor="accent5" w:val="single"/>
        </w:tcBorders>
      </w:tcPr>
    </w:tblStylePr>
    <w:tblStylePr w:type="lastCol">
      <w:pPr>
        <w:pBdr/>
        <w:spacing/>
        <w:ind/>
      </w:pPr>
      <w:rPr>
        <w:b w:val="1"/>
        <w:color w:val="266879" w:themeColor="accent5" w:themeShade="000000"/>
      </w:rPr>
      <w:tblPr>
        <w:tblBorders/>
      </w:tblPr>
      <w:tcPr>
        <w:tcBorders/>
      </w:tcPr>
    </w:tblStylePr>
    <w:tblStylePr w:type="lastRow">
      <w:pPr>
        <w:pBdr/>
        <w:spacing/>
        <w:ind/>
      </w:pPr>
      <w:rPr>
        <w:b w:val="1"/>
        <w:color w:val="266879" w:themeColor="accent5" w:themeShade="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00"/>
        <w:sz w:val="22"/>
      </w:rPr>
      <w:tblPr>
        <w:tblBorders/>
      </w:tblPr>
      <w:tcPr>
        <w:tcBorders/>
      </w:tcPr>
    </w:tblStylePr>
  </w:style>
  <w:style w:type="table" w:styleId="782">
    <w:name w:val="Grid Table 6 Colorful - Accent 6"/>
    <w:basedOn w:val="906"/>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00"/>
        <w:sz w:val="22"/>
      </w:rPr>
      <w:tblPr>
        <w:tblBorders/>
      </w:tblPr>
      <w:tcPr>
        <w:tcBorders/>
        <w:shd w:color="ffffff" w:fill="fdead9" w:themeColor="accent6" w:themeFill="accent6" w:themeFillTint="000000" w:themeTint="000000" w:val="clear"/>
      </w:tcPr>
    </w:tblStylePr>
    <w:tblStylePr w:type="band1Vert">
      <w:pPr>
        <w:pBdr/>
        <w:spacing/>
        <w:ind/>
      </w:pPr>
      <w:tblPr>
        <w:tblBorders/>
      </w:tblPr>
      <w:tcPr>
        <w:tcBorders/>
        <w:shd w:color="ffffff" w:fill="fdead9" w:themeColor="accent6" w:themeFill="accent6" w:themeFillTint="000000" w:themeTint="000000" w:val="clear"/>
      </w:tcPr>
    </w:tblStylePr>
    <w:tblStylePr w:type="band2Horz">
      <w:pPr>
        <w:pBdr/>
        <w:spacing/>
        <w:ind/>
      </w:pPr>
      <w:rPr>
        <w:rFonts w:ascii="Arial" w:hAnsi="Arial"/>
        <w:color w:val="404040"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00"/>
      </w:rPr>
      <w:tblPr>
        <w:tblBorders/>
      </w:tblPr>
      <w:tcPr>
        <w:tcBorders/>
      </w:tcPr>
    </w:tblStylePr>
    <w:tblStylePr w:type="firstRow">
      <w:pPr>
        <w:pBdr/>
        <w:spacing/>
        <w:ind/>
      </w:pPr>
      <w:rPr>
        <w:b w:val="1"/>
        <w:color w:val="266879" w:themeColor="accent5" w:themeShade="000000"/>
      </w:rPr>
      <w:tblPr>
        <w:tblBorders/>
      </w:tblPr>
      <w:tcPr>
        <w:tcBorders>
          <w:bottom w:color="000000" w:space="0" w:sz="12" w:themeColor="accent6" w:val="single"/>
        </w:tcBorders>
      </w:tcPr>
    </w:tblStylePr>
    <w:tblStylePr w:type="lastCol">
      <w:pPr>
        <w:pBdr/>
        <w:spacing/>
        <w:ind/>
      </w:pPr>
      <w:rPr>
        <w:b w:val="1"/>
        <w:color w:val="266879" w:themeColor="accent5" w:themeShade="000000"/>
      </w:rPr>
      <w:tblPr>
        <w:tblBorders/>
      </w:tblPr>
      <w:tcPr>
        <w:tcBorders/>
      </w:tcPr>
    </w:tblStylePr>
    <w:tblStylePr w:type="lastRow">
      <w:pPr>
        <w:pBdr/>
        <w:spacing/>
        <w:ind/>
      </w:pPr>
      <w:rPr>
        <w:b w:val="1"/>
        <w:color w:val="266879" w:themeColor="accent5" w:themeShade="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00"/>
        <w:sz w:val="22"/>
      </w:rPr>
      <w:tblPr>
        <w:tblBorders/>
      </w:tblPr>
      <w:tcPr>
        <w:tcBorders/>
      </w:tcPr>
    </w:tblStylePr>
  </w:style>
  <w:style w:type="table" w:styleId="783">
    <w:name w:val="Grid Table 7 Colorful"/>
    <w:basedOn w:val="906"/>
    <w:uiPriority w:val="99"/>
    <w:pPr>
      <w:pBdr/>
      <w:spacing w:after="0" w:line="240" w:lineRule="auto"/>
      <w:ind/>
    </w:pPr>
    <w:tblPr>
      <w:tblStyleRowBandSize w:val="1"/>
      <w:tblStyleColBandSize w:val="1"/>
      <w:tblInd w:w="0.0" w:type="dxa"/>
      <w:tblBorders>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a4a4a" w:themeColor="text1" w:themeShade="000000" w:themeTint="000000"/>
        <w:sz w:val="22"/>
      </w:rPr>
      <w:tblPr>
        <w:tblBorders/>
      </w:tblPr>
      <w:tcPr>
        <w:tcBorders/>
        <w:shd w:color="ffffff" w:fill="f2f2f2" w:themeColor="text1" w:themeFill="text1" w:themeFillTint="000000" w:themeTint="000000" w:val="clear"/>
      </w:tcPr>
    </w:tblStylePr>
    <w:tblStylePr w:type="band1Vert">
      <w:pPr>
        <w:pBdr/>
        <w:spacing/>
        <w:ind/>
      </w:pPr>
      <w:tblPr>
        <w:tblBorders/>
      </w:tblPr>
      <w:tcPr>
        <w:tcBorders/>
        <w:shd w:color="ffffff" w:fill="f2f2f2" w:themeColor="text1" w:themeFill="text1" w:themeFillTint="000000" w:themeTint="000000" w:val="clear"/>
      </w:tcPr>
    </w:tblStylePr>
    <w:tblStylePr w:type="band2Horz">
      <w:pPr>
        <w:pBdr/>
        <w:spacing/>
        <w:ind/>
      </w:pPr>
      <w:rPr>
        <w:rFonts w:ascii="Arial" w:hAnsi="Arial"/>
        <w:color w:val="4a4a4a"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val="none"/>
          <w:right w:color="000000" w:space="0" w:sz="4" w:themeColor="text1" w:themeTint="000000" w:val="single"/>
        </w:tcBorders>
        <w:shd w:color="ffffff" w:val="clear"/>
      </w:tcPr>
    </w:tblStylePr>
    <w:tblStylePr w:type="firstRow">
      <w:pPr>
        <w:pBdr/>
        <w:spacing/>
        <w:ind/>
      </w:pPr>
      <w:rPr>
        <w:rFonts w:ascii="Arial" w:hAnsi="Arial"/>
        <w:b w:val="1"/>
        <w:color w:val="4a4a4a" w:themeColor="text1" w:themeShade="000000" w:themeTint="000000"/>
        <w:sz w:val="22"/>
      </w:rPr>
      <w:tblPr>
        <w:tblBorders/>
      </w:tblPr>
      <w:tcPr>
        <w:tcBorders>
          <w:top w:color="000000" w:space="0" w:sz="4" w:val="none"/>
          <w:left w:color="000000" w:space="0" w:sz="4" w:val="none"/>
          <w:bottom w:color="000000" w:space="0" w:sz="4" w:themeColor="tex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00" w:themeTint="000000"/>
        <w:sz w:val="22"/>
      </w:rPr>
      <w:tblPr>
        <w:tblBorders/>
      </w:tblPr>
      <w:tcPr>
        <w:tcBorders>
          <w:top w:color="000000" w:space="0" w:sz="4" w:val="none"/>
          <w:left w:color="000000" w:space="0" w:sz="4" w:themeColor="text1"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4a4a4a" w:themeColor="text1" w:themeShade="000000" w:themeTint="000000"/>
        <w:sz w:val="22"/>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1"/>
    <w:basedOn w:val="906"/>
    <w:uiPriority w:val="99"/>
    <w:pPr>
      <w:pBdr/>
      <w:spacing w:after="0" w:line="240" w:lineRule="auto"/>
      <w:ind/>
    </w:pPr>
    <w:tblPr>
      <w:tblStyleRowBandSize w:val="1"/>
      <w:tblStyleColBandSize w:val="1"/>
      <w:tblInd w:w="0.0" w:type="dxa"/>
      <w:tblBorders>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3e6da5" w:themeColor="accent1" w:themeShade="000000" w:themeTint="000000"/>
        <w:sz w:val="22"/>
      </w:rPr>
      <w:tblPr>
        <w:tblBorders/>
      </w:tblPr>
      <w:tcPr>
        <w:tcBorders/>
        <w:shd w:color="ffffff" w:fill="dbe5f2" w:themeColor="accent1" w:themeFill="accent1" w:themeFillTint="000000" w:themeTint="000000" w:val="clear"/>
      </w:tcPr>
    </w:tblStylePr>
    <w:tblStylePr w:type="band1Vert">
      <w:pPr>
        <w:pBdr/>
        <w:spacing/>
        <w:ind/>
      </w:pPr>
      <w:tblPr>
        <w:tblBorders/>
      </w:tblPr>
      <w:tcPr>
        <w:tcBorders/>
        <w:shd w:color="ffffff" w:fill="dbe5f2" w:themeColor="accent1" w:themeFill="accent1" w:themeFillTint="000000" w:themeTint="000000" w:val="clear"/>
      </w:tcPr>
    </w:tblStylePr>
    <w:tblStylePr w:type="band2Horz">
      <w:pPr>
        <w:pBdr/>
        <w:spacing/>
        <w:ind/>
      </w:pPr>
      <w:rPr>
        <w:rFonts w:ascii="Arial" w:hAnsi="Arial"/>
        <w:color w:val="3e6da5" w:themeColor="accen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e6da5" w:themeColor="accent1" w:themeShade="000000" w:themeTint="000000"/>
        <w:sz w:val="22"/>
      </w:rPr>
      <w:tblPr>
        <w:tblBorders/>
      </w:tblPr>
      <w:tcPr>
        <w:tcBorders>
          <w:top w:color="000000" w:space="0" w:sz="4" w:val="none"/>
          <w:left w:color="000000" w:space="0" w:sz="4" w:val="none"/>
          <w:bottom w:color="000000" w:space="0" w:sz="4" w:val="none"/>
          <w:right w:color="000000" w:space="0" w:sz="4" w:themeColor="accent1" w:themeTint="000000" w:val="single"/>
        </w:tcBorders>
        <w:shd w:color="ffffff" w:val="clear"/>
      </w:tcPr>
    </w:tblStylePr>
    <w:tblStylePr w:type="firstRow">
      <w:pPr>
        <w:pBdr/>
        <w:spacing/>
        <w:ind/>
      </w:pPr>
      <w:rPr>
        <w:rFonts w:ascii="Arial" w:hAnsi="Arial"/>
        <w:b w:val="1"/>
        <w:color w:val="3e6da5" w:themeColor="accent1" w:themeShade="000000" w:themeTint="000000"/>
        <w:sz w:val="22"/>
      </w:rPr>
      <w:tblPr>
        <w:tblBorders/>
      </w:tblPr>
      <w:tcPr>
        <w:tcBorders>
          <w:top w:color="000000" w:space="0" w:sz="4" w:val="none"/>
          <w:left w:color="000000" w:space="0" w:sz="4" w:val="none"/>
          <w:bottom w:color="000000" w:space="0" w:sz="4" w:themeColor="accen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3e6da5" w:themeColor="accent1" w:themeShade="000000" w:themeTint="000000"/>
        <w:sz w:val="22"/>
      </w:rPr>
      <w:tblPr>
        <w:tblBorders/>
      </w:tblPr>
      <w:tcPr>
        <w:tcBorders>
          <w:top w:color="000000" w:space="0" w:sz="4" w:val="none"/>
          <w:left w:color="000000" w:space="0" w:sz="4" w:themeColor="accent1"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3e6da5" w:themeColor="accent1" w:themeShade="000000" w:themeTint="000000"/>
        <w:sz w:val="22"/>
      </w:rPr>
      <w:tblPr>
        <w:tblBorders/>
      </w:tblPr>
      <w:tcPr>
        <w:tcBorders>
          <w:top w:color="000000" w:space="0" w:sz="4" w:themeColor="accen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2"/>
    <w:basedOn w:val="906"/>
    <w:uiPriority w:val="99"/>
    <w:pPr>
      <w:pBdr/>
      <w:spacing w:after="0" w:line="240" w:lineRule="auto"/>
      <w:ind/>
    </w:pPr>
    <w:tblPr>
      <w:tblStyleRowBandSize w:val="1"/>
      <w:tblStyleColBandSize w:val="1"/>
      <w:tblInd w:w="0.0" w:type="dxa"/>
      <w:tblBorders>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9f3b38" w:themeColor="accent2" w:themeShade="000000" w:themeTint="000000"/>
        <w:sz w:val="22"/>
      </w:rPr>
      <w:tblPr>
        <w:tblBorders/>
      </w:tblPr>
      <w:tcPr>
        <w:tcBorders/>
        <w:shd w:color="ffffff" w:fill="f3dddc" w:themeColor="accent2" w:themeFill="accent2" w:themeFillTint="000000" w:themeTint="000000" w:val="clear"/>
      </w:tcPr>
    </w:tblStylePr>
    <w:tblStylePr w:type="band1Vert">
      <w:pPr>
        <w:pBdr/>
        <w:spacing/>
        <w:ind/>
      </w:pPr>
      <w:tblPr>
        <w:tblBorders/>
      </w:tblPr>
      <w:tcPr>
        <w:tcBorders/>
        <w:shd w:color="ffffff" w:fill="f3dddc" w:themeColor="accent2" w:themeFill="accent2" w:themeFillTint="000000" w:themeTint="000000" w:val="clear"/>
      </w:tcPr>
    </w:tblStylePr>
    <w:tblStylePr w:type="band2Horz">
      <w:pPr>
        <w:pBdr/>
        <w:spacing/>
        <w:ind/>
      </w:pPr>
      <w:rPr>
        <w:rFonts w:ascii="Arial" w:hAnsi="Arial"/>
        <w:color w:val="9f3b38"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b38" w:themeColor="accent2" w:themeShade="000000" w:themeTint="000000"/>
        <w:sz w:val="22"/>
      </w:rPr>
      <w:tblPr>
        <w:tblBorders/>
      </w:tblPr>
      <w:tcPr>
        <w:tcBorders>
          <w:top w:color="000000" w:space="0" w:sz="4" w:val="none"/>
          <w:left w:color="000000" w:space="0" w:sz="4" w:val="none"/>
          <w:bottom w:color="000000" w:space="0" w:sz="4" w:val="none"/>
          <w:right w:color="000000" w:space="0" w:sz="4" w:themeColor="accent2" w:themeTint="000000" w:val="single"/>
        </w:tcBorders>
        <w:shd w:color="ffffff" w:val="clear"/>
      </w:tcPr>
    </w:tblStylePr>
    <w:tblStylePr w:type="firstRow">
      <w:pPr>
        <w:pBdr/>
        <w:spacing/>
        <w:ind/>
      </w:pPr>
      <w:rPr>
        <w:rFonts w:ascii="Arial" w:hAnsi="Arial"/>
        <w:b w:val="1"/>
        <w:color w:val="9f3b38" w:themeColor="accent2" w:themeShade="000000" w:themeTint="000000"/>
        <w:sz w:val="22"/>
      </w:rPr>
      <w:tblPr>
        <w:tblBorders/>
      </w:tblPr>
      <w:tcPr>
        <w:tcBorders>
          <w:top w:color="000000" w:space="0" w:sz="4" w:val="none"/>
          <w:left w:color="000000" w:space="0" w:sz="4" w:val="none"/>
          <w:bottom w:color="000000" w:space="0" w:sz="4" w:themeColor="accent2"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9f3b38" w:themeColor="accent2" w:themeShade="000000" w:themeTint="000000"/>
        <w:sz w:val="22"/>
      </w:rPr>
      <w:tblPr>
        <w:tblBorders/>
      </w:tblPr>
      <w:tcPr>
        <w:tcBorders>
          <w:top w:color="000000" w:space="0" w:sz="4" w:val="none"/>
          <w:left w:color="000000" w:space="0" w:sz="4" w:themeColor="accent2"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9f3b38" w:themeColor="accent2" w:themeShade="000000" w:themeTint="000000"/>
        <w:sz w:val="22"/>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3"/>
    <w:basedOn w:val="906"/>
    <w:uiPriority w:val="99"/>
    <w:pPr>
      <w:pBdr/>
      <w:spacing w:after="0" w:line="240" w:lineRule="auto"/>
      <w:ind/>
    </w:pPr>
    <w:tblPr>
      <w:tblStyleRowBandSize w:val="1"/>
      <w:tblStyleColBandSize w:val="1"/>
      <w:tblInd w:w="0.0" w:type="dxa"/>
      <w:tblBorders>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5d732f" w:themeColor="accent3" w:themeShade="000000" w:themeTint="000000"/>
        <w:sz w:val="22"/>
      </w:rPr>
      <w:tblPr>
        <w:tblBorders/>
      </w:tblPr>
      <w:tcPr>
        <w:tcBorders/>
        <w:shd w:color="ffffff" w:fill="ebf1dd" w:themeColor="accent3" w:themeFill="accent3" w:themeFillTint="000000" w:themeTint="000000" w:val="clear"/>
      </w:tcPr>
    </w:tblStylePr>
    <w:tblStylePr w:type="band1Vert">
      <w:pPr>
        <w:pBdr/>
        <w:spacing/>
        <w:ind/>
      </w:pPr>
      <w:tblPr>
        <w:tblBorders/>
      </w:tblPr>
      <w:tcPr>
        <w:tcBorders/>
        <w:shd w:color="ffffff" w:fill="ebf1dd" w:themeColor="accent3" w:themeFill="accent3" w:themeFillTint="000000" w:themeTint="000000" w:val="clear"/>
      </w:tcPr>
    </w:tblStylePr>
    <w:tblStylePr w:type="band2Horz">
      <w:pPr>
        <w:pBdr/>
        <w:spacing/>
        <w:ind/>
      </w:pPr>
      <w:rPr>
        <w:rFonts w:ascii="Arial" w:hAnsi="Arial"/>
        <w:color w:val="5d732f"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d732f" w:themeColor="accent3" w:themeShade="000000" w:themeTint="000000"/>
        <w:sz w:val="22"/>
      </w:rPr>
      <w:tblPr>
        <w:tblBorders/>
      </w:tblPr>
      <w:tcPr>
        <w:tcBorders>
          <w:top w:color="000000" w:space="0" w:sz="4" w:val="none"/>
          <w:left w:color="000000" w:space="0" w:sz="4" w:val="none"/>
          <w:bottom w:color="000000" w:space="0" w:sz="4" w:val="none"/>
          <w:right w:color="000000" w:space="0" w:sz="4" w:themeColor="accent3" w:themeTint="000000" w:val="single"/>
        </w:tcBorders>
        <w:shd w:color="ffffff" w:val="clear"/>
      </w:tcPr>
    </w:tblStylePr>
    <w:tblStylePr w:type="firstRow">
      <w:pPr>
        <w:pBdr/>
        <w:spacing/>
        <w:ind/>
      </w:pPr>
      <w:rPr>
        <w:rFonts w:ascii="Arial" w:hAnsi="Arial"/>
        <w:b w:val="1"/>
        <w:color w:val="5d732f" w:themeColor="accent3" w:themeShade="000000" w:themeTint="000000"/>
        <w:sz w:val="22"/>
      </w:rPr>
      <w:tblPr>
        <w:tblBorders/>
      </w:tblPr>
      <w:tcPr>
        <w:tcBorders>
          <w:top w:color="000000" w:space="0" w:sz="4" w:val="none"/>
          <w:left w:color="000000" w:space="0" w:sz="4" w:val="none"/>
          <w:bottom w:color="000000" w:space="0" w:sz="4" w:themeColor="accent3"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5d732f" w:themeColor="accent3" w:themeShade="000000" w:themeTint="000000"/>
        <w:sz w:val="22"/>
      </w:rPr>
      <w:tblPr>
        <w:tblBorders/>
      </w:tblPr>
      <w:tcPr>
        <w:tcBorders>
          <w:top w:color="000000" w:space="0" w:sz="4" w:val="none"/>
          <w:left w:color="000000" w:space="0" w:sz="4" w:themeColor="accent3"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5d732f" w:themeColor="accent3" w:themeShade="000000" w:themeTint="000000"/>
        <w:sz w:val="22"/>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4"/>
    <w:basedOn w:val="906"/>
    <w:uiPriority w:val="99"/>
    <w:pPr>
      <w:pBdr/>
      <w:spacing w:after="0" w:line="240" w:lineRule="auto"/>
      <w:ind/>
    </w:pPr>
    <w:tblPr>
      <w:tblStyleRowBandSize w:val="1"/>
      <w:tblStyleColBandSize w:val="1"/>
      <w:tblInd w:w="0.0" w:type="dxa"/>
      <w:tblBorders>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674f84" w:themeColor="accent4" w:themeShade="000000" w:themeTint="000000"/>
        <w:sz w:val="22"/>
      </w:rPr>
      <w:tblPr>
        <w:tblBorders/>
      </w:tblPr>
      <w:tcPr>
        <w:tcBorders/>
        <w:shd w:color="ffffff" w:fill="e5dfec" w:themeColor="accent4" w:themeFill="accent4" w:themeFillTint="000000" w:themeTint="000000" w:val="clear"/>
      </w:tcPr>
    </w:tblStylePr>
    <w:tblStylePr w:type="band1Vert">
      <w:pPr>
        <w:pBdr/>
        <w:spacing/>
        <w:ind/>
      </w:pPr>
      <w:tblPr>
        <w:tblBorders/>
      </w:tblPr>
      <w:tcPr>
        <w:tcBorders/>
        <w:shd w:color="ffffff" w:fill="e5dfec" w:themeColor="accent4" w:themeFill="accent4" w:themeFillTint="000000" w:themeTint="000000" w:val="clear"/>
      </w:tcPr>
    </w:tblStylePr>
    <w:tblStylePr w:type="band2Horz">
      <w:pPr>
        <w:pBdr/>
        <w:spacing/>
        <w:ind/>
      </w:pPr>
      <w:rPr>
        <w:rFonts w:ascii="Arial" w:hAnsi="Arial"/>
        <w:color w:val="674f84"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74f84" w:themeColor="accent4" w:themeShade="000000" w:themeTint="000000"/>
        <w:sz w:val="22"/>
      </w:rPr>
      <w:tblPr>
        <w:tblBorders/>
      </w:tblPr>
      <w:tcPr>
        <w:tcBorders>
          <w:top w:color="000000" w:space="0" w:sz="4" w:val="none"/>
          <w:left w:color="000000" w:space="0" w:sz="4" w:val="none"/>
          <w:bottom w:color="000000" w:space="0" w:sz="4" w:val="none"/>
          <w:right w:color="000000" w:space="0" w:sz="4" w:themeColor="accent4" w:themeTint="000000" w:val="single"/>
        </w:tcBorders>
        <w:shd w:color="ffffff" w:val="clear"/>
      </w:tcPr>
    </w:tblStylePr>
    <w:tblStylePr w:type="firstRow">
      <w:pPr>
        <w:pBdr/>
        <w:spacing/>
        <w:ind/>
      </w:pPr>
      <w:rPr>
        <w:rFonts w:ascii="Arial" w:hAnsi="Arial"/>
        <w:b w:val="1"/>
        <w:color w:val="674f84" w:themeColor="accent4" w:themeShade="000000" w:themeTint="000000"/>
        <w:sz w:val="22"/>
      </w:rPr>
      <w:tblPr>
        <w:tblBorders/>
      </w:tblPr>
      <w:tcPr>
        <w:tcBorders>
          <w:top w:color="000000" w:space="0" w:sz="4" w:val="none"/>
          <w:left w:color="000000" w:space="0" w:sz="4" w:val="none"/>
          <w:bottom w:color="000000" w:space="0" w:sz="4" w:themeColor="accent4"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674f84" w:themeColor="accent4" w:themeShade="000000" w:themeTint="000000"/>
        <w:sz w:val="22"/>
      </w:rPr>
      <w:tblPr>
        <w:tblBorders/>
      </w:tblPr>
      <w:tcPr>
        <w:tcBorders>
          <w:top w:color="000000" w:space="0" w:sz="4" w:val="none"/>
          <w:left w:color="000000" w:space="0" w:sz="4" w:themeColor="accent4"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674f84" w:themeColor="accent4" w:themeShade="000000" w:themeTint="000000"/>
        <w:sz w:val="22"/>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5"/>
    <w:basedOn w:val="906"/>
    <w:uiPriority w:val="99"/>
    <w:pPr>
      <w:pBdr/>
      <w:spacing w:after="0" w:line="240" w:lineRule="auto"/>
      <w:ind/>
    </w:pPr>
    <w:tblPr>
      <w:tblStyleRowBandSize w:val="1"/>
      <w:tblStyleColBandSize w:val="1"/>
      <w:tblInd w:w="0.0" w:type="dxa"/>
      <w:tblBorders>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266879" w:themeColor="accent5" w:themeShade="000000"/>
        <w:sz w:val="22"/>
      </w:rPr>
      <w:tblPr>
        <w:tblBorders/>
      </w:tblPr>
      <w:tcPr>
        <w:tcBorders/>
        <w:shd w:color="ffffff" w:fill="daeef3" w:themeColor="accent5" w:themeFill="accent5" w:themeFillTint="000000" w:themeTint="000000" w:val="clear"/>
      </w:tcPr>
    </w:tblStylePr>
    <w:tblStylePr w:type="band1Vert">
      <w:pPr>
        <w:pBdr/>
        <w:spacing/>
        <w:ind/>
      </w:pPr>
      <w:tblPr>
        <w:tblBorders/>
      </w:tblPr>
      <w:tcPr>
        <w:tcBorders/>
        <w:shd w:color="ffffff" w:fill="daeef3" w:themeColor="accent5" w:themeFill="accent5" w:themeFillTint="000000" w:themeTint="000000" w:val="clear"/>
      </w:tcPr>
    </w:tblStylePr>
    <w:tblStylePr w:type="band2Horz">
      <w:pPr>
        <w:pBdr/>
        <w:spacing/>
        <w:ind/>
      </w:pPr>
      <w:rPr>
        <w:rFonts w:ascii="Arial" w:hAnsi="Arial"/>
        <w:color w:val="266879"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66879" w:themeColor="accent5" w:themeShade="000000"/>
        <w:sz w:val="22"/>
      </w:rPr>
      <w:tblPr>
        <w:tblBorders/>
      </w:tblPr>
      <w:tcPr>
        <w:tcBorders>
          <w:top w:color="000000" w:space="0" w:sz="4" w:val="none"/>
          <w:left w:color="000000" w:space="0" w:sz="4" w:val="none"/>
          <w:bottom w:color="000000" w:space="0" w:sz="4" w:val="none"/>
          <w:right w:color="000000" w:space="0" w:sz="4" w:themeColor="accent5" w:themeTint="000000" w:val="single"/>
        </w:tcBorders>
        <w:shd w:color="ffffff" w:val="clear"/>
      </w:tcPr>
    </w:tblStylePr>
    <w:tblStylePr w:type="firstRow">
      <w:pPr>
        <w:pBdr/>
        <w:spacing/>
        <w:ind/>
      </w:pPr>
      <w:rPr>
        <w:rFonts w:ascii="Arial" w:hAnsi="Arial"/>
        <w:b w:val="1"/>
        <w:color w:val="266879" w:themeColor="accent5" w:themeShade="000000"/>
        <w:sz w:val="22"/>
      </w:rPr>
      <w:tblPr>
        <w:tblBorders/>
      </w:tblPr>
      <w:tcPr>
        <w:tcBorders>
          <w:top w:color="000000" w:space="0" w:sz="4" w:val="none"/>
          <w:left w:color="000000" w:space="0" w:sz="4" w:val="none"/>
          <w:bottom w:color="000000" w:space="0" w:sz="4" w:themeColor="accent5"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266879" w:themeColor="accent5" w:themeShade="000000"/>
        <w:sz w:val="22"/>
      </w:rPr>
      <w:tblPr>
        <w:tblBorders/>
      </w:tblPr>
      <w:tcPr>
        <w:tcBorders>
          <w:top w:color="000000" w:space="0" w:sz="4" w:val="none"/>
          <w:left w:color="000000" w:space="0" w:sz="4" w:themeColor="accent5"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266879" w:themeColor="accent5" w:themeShade="000000"/>
        <w:sz w:val="22"/>
      </w:rPr>
      <w:tblPr>
        <w:tblBorders/>
      </w:tblPr>
      <w:tcPr>
        <w:tcBorders>
          <w:top w:color="000000" w:space="0" w:sz="4" w:themeColor="accent5"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6"/>
    <w:basedOn w:val="906"/>
    <w:uiPriority w:val="99"/>
    <w:pPr>
      <w:pBdr/>
      <w:spacing w:after="0" w:line="240" w:lineRule="auto"/>
      <w:ind/>
    </w:pPr>
    <w:tblPr>
      <w:tblStyleRowBandSize w:val="1"/>
      <w:tblStyleColBandSize w:val="1"/>
      <w:tblInd w:w="0.0" w:type="dxa"/>
      <w:tblBorders>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b25408" w:themeColor="accent6" w:themeShade="000000"/>
        <w:sz w:val="22"/>
      </w:rPr>
      <w:tblPr>
        <w:tblBorders/>
      </w:tblPr>
      <w:tcPr>
        <w:tcBorders/>
        <w:shd w:color="ffffff" w:fill="fdead9" w:themeColor="accent6" w:themeFill="accent6" w:themeFillTint="000000" w:themeTint="000000" w:val="clear"/>
      </w:tcPr>
    </w:tblStylePr>
    <w:tblStylePr w:type="band1Vert">
      <w:pPr>
        <w:pBdr/>
        <w:spacing/>
        <w:ind/>
      </w:pPr>
      <w:tblPr>
        <w:tblBorders/>
      </w:tblPr>
      <w:tcPr>
        <w:tcBorders/>
        <w:shd w:color="ffffff" w:fill="fdead9" w:themeColor="accent6" w:themeFill="accent6" w:themeFillTint="000000" w:themeTint="000000" w:val="clear"/>
      </w:tcPr>
    </w:tblStylePr>
    <w:tblStylePr w:type="band2Horz">
      <w:pPr>
        <w:pBdr/>
        <w:spacing/>
        <w:ind/>
      </w:pPr>
      <w:rPr>
        <w:rFonts w:ascii="Arial" w:hAnsi="Arial"/>
        <w:color w:val="b25408" w:themeColor="accent6"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b25408" w:themeColor="accent6" w:themeShade="000000"/>
        <w:sz w:val="22"/>
      </w:rPr>
      <w:tblPr>
        <w:tblBorders/>
      </w:tblPr>
      <w:tcPr>
        <w:tcBorders>
          <w:top w:color="000000" w:space="0" w:sz="4" w:val="none"/>
          <w:left w:color="000000" w:space="0" w:sz="4" w:val="none"/>
          <w:bottom w:color="000000" w:space="0" w:sz="4" w:val="none"/>
          <w:right w:color="000000" w:space="0" w:sz="4" w:themeColor="accent6" w:themeTint="000000" w:val="single"/>
        </w:tcBorders>
        <w:shd w:color="ffffff" w:val="clear"/>
      </w:tcPr>
    </w:tblStylePr>
    <w:tblStylePr w:type="firstRow">
      <w:pPr>
        <w:pBdr/>
        <w:spacing/>
        <w:ind/>
      </w:pPr>
      <w:rPr>
        <w:rFonts w:ascii="Arial" w:hAnsi="Arial"/>
        <w:b w:val="1"/>
        <w:color w:val="b25408" w:themeColor="accent6" w:themeShade="000000"/>
        <w:sz w:val="22"/>
      </w:rPr>
      <w:tblPr>
        <w:tblBorders/>
      </w:tblPr>
      <w:tcPr>
        <w:tcBorders>
          <w:top w:color="000000" w:space="0" w:sz="4" w:val="none"/>
          <w:left w:color="000000" w:space="0" w:sz="4" w:val="none"/>
          <w:bottom w:color="000000" w:space="0" w:sz="4" w:themeColor="accent6"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b25408" w:themeColor="accent6" w:themeShade="000000"/>
        <w:sz w:val="22"/>
      </w:rPr>
      <w:tblPr>
        <w:tblBorders/>
      </w:tblPr>
      <w:tcPr>
        <w:tcBorders>
          <w:top w:color="000000" w:space="0" w:sz="4" w:val="none"/>
          <w:left w:color="000000" w:space="0" w:sz="4" w:themeColor="accent6" w:themeTint="000000" w:val="single"/>
          <w:bottom w:color="000000" w:space="0" w:sz="4" w:val="none"/>
          <w:right w:color="000000" w:space="0" w:sz="4" w:val="none"/>
        </w:tcBorders>
        <w:shd w:color="ffffff" w:val="clear"/>
      </w:tcPr>
    </w:tblStylePr>
    <w:tblStylePr w:type="lastRow">
      <w:pPr>
        <w:pBdr/>
        <w:spacing/>
        <w:ind/>
      </w:pPr>
      <w:rPr>
        <w:rFonts w:ascii="Arial" w:hAnsi="Arial"/>
        <w:b w:val="1"/>
        <w:color w:val="b25408" w:themeColor="accent6" w:themeShade="000000"/>
        <w:sz w:val="22"/>
      </w:rPr>
      <w:tblPr>
        <w:tblBorders/>
      </w:tblPr>
      <w:tcPr>
        <w:tcBorders>
          <w:top w:color="000000" w:space="0" w:sz="4" w:themeColor="accent6"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1"/>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3dfee" w:themeColor="accent1" w:themeFill="accent1" w:themeFillTint="000000" w:themeTint="000000" w:val="clear"/>
      </w:tcPr>
    </w:tblStylePr>
    <w:tblStylePr w:type="band1Vert">
      <w:pPr>
        <w:pBdr/>
        <w:spacing/>
        <w:ind/>
      </w:pPr>
      <w:tblPr>
        <w:tblBorders/>
      </w:tblPr>
      <w:tcPr>
        <w:tcBorders/>
        <w:shd w:color="ffffff" w:fill="d3dfee"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2"/>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d3d2" w:themeColor="accent2" w:themeFill="accent2" w:themeFillTint="000000" w:themeTint="000000" w:val="clear"/>
      </w:tcPr>
    </w:tblStylePr>
    <w:tblStylePr w:type="band1Vert">
      <w:pPr>
        <w:pBdr/>
        <w:spacing/>
        <w:ind/>
      </w:pPr>
      <w:tblPr>
        <w:tblBorders/>
      </w:tblPr>
      <w:tcPr>
        <w:tcBorders/>
        <w:shd w:color="ffffff" w:fill="efd3d2"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3"/>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6eed5" w:themeColor="accent3" w:themeFill="accent3" w:themeFillTint="000000" w:themeTint="000000" w:val="clear"/>
      </w:tcPr>
    </w:tblStylePr>
    <w:tblStylePr w:type="band1Vert">
      <w:pPr>
        <w:pBdr/>
        <w:spacing/>
        <w:ind/>
      </w:pPr>
      <w:tblPr>
        <w:tblBorders/>
      </w:tblPr>
      <w:tcPr>
        <w:tcBorders/>
        <w:shd w:color="ffffff" w:fill="e6eed5"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4"/>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fd8e8" w:themeColor="accent4" w:themeFill="accent4" w:themeFillTint="000000" w:themeTint="000000" w:val="clear"/>
      </w:tcPr>
    </w:tblStylePr>
    <w:tblStylePr w:type="band1Vert">
      <w:pPr>
        <w:pBdr/>
        <w:spacing/>
        <w:ind/>
      </w:pPr>
      <w:tblPr>
        <w:tblBorders/>
      </w:tblPr>
      <w:tcPr>
        <w:tcBorders/>
        <w:shd w:color="ffffff" w:fill="dfd8e8"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5"/>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2eaf1" w:themeColor="accent5" w:themeFill="accent5" w:themeFillTint="000000" w:themeTint="000000" w:val="clear"/>
      </w:tcPr>
    </w:tblStylePr>
    <w:tblStylePr w:type="band1Vert">
      <w:pPr>
        <w:pBdr/>
        <w:spacing/>
        <w:ind/>
      </w:pPr>
      <w:tblPr>
        <w:tblBorders/>
      </w:tblPr>
      <w:tcPr>
        <w:tcBorders/>
        <w:shd w:color="ffffff" w:fill="d2eaf1"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6"/>
    <w:basedOn w:val="90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de5d1" w:themeColor="accent6" w:themeFill="accent6" w:themeFillTint="000000" w:themeTint="000000" w:val="clear"/>
      </w:tcPr>
    </w:tblStylePr>
    <w:tblStylePr w:type="band1Vert">
      <w:pPr>
        <w:pBdr/>
        <w:spacing/>
        <w:ind/>
      </w:pPr>
      <w:tblPr>
        <w:tblBorders/>
      </w:tblPr>
      <w:tcPr>
        <w:tcBorders/>
        <w:shd w:color="ffffff" w:fill="fde5d1"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w:basedOn w:val="906"/>
    <w:uiPriority w:val="99"/>
    <w:pPr>
      <w:pBdr/>
      <w:spacing w:after="0" w:line="240" w:lineRule="auto"/>
      <w:ind/>
    </w:pPr>
    <w:tblPr>
      <w:tblStyleRowBandSize w:val="1"/>
      <w:tblStyleColBandSize w:val="1"/>
      <w:tblInd w:w="0.0" w:type="dxa"/>
      <w:tblBorders>
        <w:top w:color="000000" w:space="0" w:sz="4" w:themeColor="text1" w:themeTint="000000" w:val="single"/>
        <w:bottom w:color="000000" w:space="0" w:sz="4" w:themeColor="text1" w:themeTint="000000" w:val="single"/>
        <w:insideH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00" w:val="single"/>
          <w:left w:color="000000" w:space="0" w:sz="4" w:val="none"/>
          <w:bottom w:color="000000" w:space="0" w:sz="4" w:themeColor="text1"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00" w:val="single"/>
          <w:left w:color="000000" w:space="0" w:sz="4" w:val="none"/>
          <w:bottom w:color="000000" w:space="0" w:sz="4" w:themeColor="text1"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1"/>
    <w:basedOn w:val="906"/>
    <w:uiPriority w:val="99"/>
    <w:pPr>
      <w:pBdr/>
      <w:spacing w:after="0" w:line="240" w:lineRule="auto"/>
      <w:ind/>
    </w:pPr>
    <w:tblPr>
      <w:tblStyleRowBandSize w:val="1"/>
      <w:tblStyleColBandSize w:val="1"/>
      <w:tblInd w:w="0.0" w:type="dxa"/>
      <w:tblBorders>
        <w:top w:color="000000" w:space="0" w:sz="4" w:themeColor="accent1" w:themeTint="000000" w:val="single"/>
        <w:bottom w:color="000000" w:space="0" w:sz="4" w:themeColor="accent1" w:themeTint="000000" w:val="single"/>
        <w:insideH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00" w:val="single"/>
          <w:left w:color="000000" w:space="0" w:sz="4" w:val="none"/>
          <w:bottom w:color="000000" w:space="0" w:sz="4" w:themeColor="accent1"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00" w:val="single"/>
          <w:left w:color="000000" w:space="0" w:sz="4" w:val="none"/>
          <w:bottom w:color="000000" w:space="0" w:sz="4" w:themeColor="accent1"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2"/>
    <w:basedOn w:val="906"/>
    <w:uiPriority w:val="99"/>
    <w:pPr>
      <w:pBdr/>
      <w:spacing w:after="0" w:line="240" w:lineRule="auto"/>
      <w:ind/>
    </w:pPr>
    <w:tblPr>
      <w:tblStyleRowBandSize w:val="1"/>
      <w:tblStyleColBandSize w:val="1"/>
      <w:tblInd w:w="0.0" w:type="dxa"/>
      <w:tblBorders>
        <w:top w:color="000000" w:space="0" w:sz="4" w:themeColor="accent2" w:themeTint="000000" w:val="single"/>
        <w:bottom w:color="000000" w:space="0" w:sz="4" w:themeColor="accent2" w:themeTint="000000" w:val="single"/>
        <w:insideH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00" w:val="single"/>
          <w:left w:color="000000" w:space="0" w:sz="4" w:val="none"/>
          <w:bottom w:color="000000" w:space="0" w:sz="4" w:themeColor="accent2"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00" w:val="single"/>
          <w:left w:color="000000" w:space="0" w:sz="4" w:val="none"/>
          <w:bottom w:color="000000" w:space="0" w:sz="4" w:themeColor="accent2"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3"/>
    <w:basedOn w:val="906"/>
    <w:uiPriority w:val="99"/>
    <w:pPr>
      <w:pBdr/>
      <w:spacing w:after="0" w:line="240" w:lineRule="auto"/>
      <w:ind/>
    </w:pPr>
    <w:tblPr>
      <w:tblStyleRowBandSize w:val="1"/>
      <w:tblStyleColBandSize w:val="1"/>
      <w:tblInd w:w="0.0" w:type="dxa"/>
      <w:tblBorders>
        <w:top w:color="000000" w:space="0" w:sz="4" w:themeColor="accent3" w:themeTint="000000" w:val="single"/>
        <w:bottom w:color="000000" w:space="0" w:sz="4" w:themeColor="accent3" w:themeTint="000000" w:val="single"/>
        <w:insideH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00" w:val="single"/>
          <w:left w:color="000000" w:space="0" w:sz="4" w:val="none"/>
          <w:bottom w:color="000000" w:space="0" w:sz="4" w:themeColor="accent3"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00" w:val="single"/>
          <w:left w:color="000000" w:space="0" w:sz="4" w:val="none"/>
          <w:bottom w:color="000000" w:space="0" w:sz="4" w:themeColor="accent3"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4"/>
    <w:basedOn w:val="906"/>
    <w:uiPriority w:val="99"/>
    <w:pPr>
      <w:pBdr/>
      <w:spacing w:after="0" w:line="240" w:lineRule="auto"/>
      <w:ind/>
    </w:pPr>
    <w:tblPr>
      <w:tblStyleRowBandSize w:val="1"/>
      <w:tblStyleColBandSize w:val="1"/>
      <w:tblInd w:w="0.0" w:type="dxa"/>
      <w:tblBorders>
        <w:top w:color="000000" w:space="0" w:sz="4" w:themeColor="accent4" w:themeTint="000000" w:val="single"/>
        <w:bottom w:color="000000" w:space="0" w:sz="4" w:themeColor="accent4" w:themeTint="000000" w:val="single"/>
        <w:insideH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00" w:val="single"/>
          <w:left w:color="000000" w:space="0" w:sz="4" w:val="none"/>
          <w:bottom w:color="000000" w:space="0" w:sz="4" w:themeColor="accent4"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00" w:val="single"/>
          <w:left w:color="000000" w:space="0" w:sz="4" w:val="none"/>
          <w:bottom w:color="000000" w:space="0" w:sz="4" w:themeColor="accent4"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5"/>
    <w:basedOn w:val="906"/>
    <w:uiPriority w:val="99"/>
    <w:pPr>
      <w:pBdr/>
      <w:spacing w:after="0" w:line="240" w:lineRule="auto"/>
      <w:ind/>
    </w:pPr>
    <w:tblPr>
      <w:tblStyleRowBandSize w:val="1"/>
      <w:tblStyleColBandSize w:val="1"/>
      <w:tblInd w:w="0.0" w:type="dxa"/>
      <w:tblBorders>
        <w:top w:color="000000" w:space="0" w:sz="4" w:themeColor="accent5" w:themeTint="000000" w:val="single"/>
        <w:bottom w:color="000000" w:space="0" w:sz="4" w:themeColor="accent5" w:themeTint="000000" w:val="single"/>
        <w:insideH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00" w:val="single"/>
          <w:left w:color="000000" w:space="0" w:sz="4" w:val="none"/>
          <w:bottom w:color="000000" w:space="0" w:sz="4" w:themeColor="accent5"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00" w:val="single"/>
          <w:left w:color="000000" w:space="0" w:sz="4" w:val="none"/>
          <w:bottom w:color="000000" w:space="0" w:sz="4" w:themeColor="accent5"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6"/>
    <w:basedOn w:val="906"/>
    <w:uiPriority w:val="99"/>
    <w:pPr>
      <w:pBdr/>
      <w:spacing w:after="0" w:line="240" w:lineRule="auto"/>
      <w:ind/>
    </w:pPr>
    <w:tblPr>
      <w:tblStyleRowBandSize w:val="1"/>
      <w:tblStyleColBandSize w:val="1"/>
      <w:tblInd w:w="0.0" w:type="dxa"/>
      <w:tblBorders>
        <w:top w:color="000000" w:space="0" w:sz="4" w:themeColor="accent6" w:themeTint="000000" w:val="single"/>
        <w:bottom w:color="000000" w:space="0" w:sz="4" w:themeColor="accent6" w:themeTint="000000" w:val="single"/>
        <w:insideH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00" w:val="single"/>
          <w:left w:color="000000" w:space="0" w:sz="4" w:val="none"/>
          <w:bottom w:color="000000" w:space="0" w:sz="4" w:themeColor="accent6"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00" w:val="single"/>
          <w:left w:color="000000" w:space="0" w:sz="4" w:val="none"/>
          <w:bottom w:color="000000" w:space="0" w:sz="4" w:themeColor="accent6"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w:basedOn w:val="906"/>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1"/>
    <w:basedOn w:val="906"/>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2"/>
    <w:basedOn w:val="906"/>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bottom w:color="000000" w:space="0" w:sz="4" w:themeColor="accent2" w:themeTint="000000" w:val="single"/>
        </w:tcBorders>
      </w:tcPr>
    </w:tblStylePr>
    <w:tblStylePr w:type="band1Vert">
      <w:pPr>
        <w:pBdr/>
        <w:spacing/>
        <w:ind/>
      </w:pPr>
      <w:rPr>
        <w:rFonts w:ascii="Arial" w:hAnsi="Arial"/>
        <w:color w:val="404040"/>
        <w:sz w:val="22"/>
      </w:rPr>
      <w:tblPr>
        <w:tblBorders/>
      </w:tblPr>
      <w:tcPr>
        <w:tcBorders>
          <w:left w:color="000000" w:space="0" w:sz="4" w:themeColor="accent2" w:themeTint="000000" w:val="single"/>
          <w:right w:color="000000" w:space="0" w:sz="4" w:themeColor="accent2"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a9796" w:themeColor="accent2" w:themeFill="accent2"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3"/>
    <w:basedOn w:val="906"/>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bottom w:color="000000" w:space="0" w:sz="4" w:themeColor="accent3" w:themeTint="000000" w:val="single"/>
        </w:tcBorders>
      </w:tcPr>
    </w:tblStylePr>
    <w:tblStylePr w:type="band1Vert">
      <w:pPr>
        <w:pBdr/>
        <w:spacing/>
        <w:ind/>
      </w:pPr>
      <w:rPr>
        <w:rFonts w:ascii="Arial" w:hAnsi="Arial"/>
        <w:color w:val="404040"/>
        <w:sz w:val="22"/>
      </w:rPr>
      <w:tblPr>
        <w:tblBorders/>
      </w:tblPr>
      <w:tcPr>
        <w:tcBorders>
          <w:left w:color="000000" w:space="0" w:sz="4" w:themeColor="accent3" w:themeTint="000000" w:val="single"/>
          <w:right w:color="000000" w:space="0" w:sz="4" w:themeColor="accent3"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3d69c" w:themeColor="accent3" w:themeFill="accent3"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4"/>
    <w:basedOn w:val="906"/>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bottom w:color="000000" w:space="0" w:sz="4" w:themeColor="accent4" w:themeTint="000000" w:val="single"/>
        </w:tcBorders>
      </w:tcPr>
    </w:tblStylePr>
    <w:tblStylePr w:type="band1Vert">
      <w:pPr>
        <w:pBdr/>
        <w:spacing/>
        <w:ind/>
      </w:pPr>
      <w:rPr>
        <w:rFonts w:ascii="Arial" w:hAnsi="Arial"/>
        <w:color w:val="404040"/>
        <w:sz w:val="22"/>
      </w:rPr>
      <w:tblPr>
        <w:tblBorders/>
      </w:tblPr>
      <w:tcPr>
        <w:tcBorders>
          <w:left w:color="000000" w:space="0" w:sz="4" w:themeColor="accent4" w:themeTint="000000" w:val="single"/>
          <w:right w:color="000000" w:space="0" w:sz="4" w:themeColor="accent4"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b2a1c7" w:themeColor="accent4" w:themeFill="accent4"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5"/>
    <w:basedOn w:val="906"/>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bottom w:color="000000" w:space="0" w:sz="4" w:themeColor="accent5" w:themeTint="000000" w:val="single"/>
        </w:tcBorders>
      </w:tcPr>
    </w:tblStylePr>
    <w:tblStylePr w:type="band1Vert">
      <w:pPr>
        <w:pBdr/>
        <w:spacing/>
        <w:ind/>
      </w:pPr>
      <w:rPr>
        <w:rFonts w:ascii="Arial" w:hAnsi="Arial"/>
        <w:color w:val="404040"/>
        <w:sz w:val="22"/>
      </w:rPr>
      <w:tblPr>
        <w:tblBorders/>
      </w:tblPr>
      <w:tcPr>
        <w:tcBorders>
          <w:left w:color="000000" w:space="0" w:sz="4" w:themeColor="accent5" w:themeTint="000000" w:val="single"/>
          <w:right w:color="000000" w:space="0" w:sz="4" w:themeColor="accent5"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2cddd" w:themeColor="accent5" w:themeFill="accent5"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6"/>
    <w:basedOn w:val="906"/>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bottom w:color="000000" w:space="0" w:sz="4" w:themeColor="accent6" w:themeTint="000000" w:val="single"/>
        </w:tcBorders>
      </w:tcPr>
    </w:tblStylePr>
    <w:tblStylePr w:type="band1Vert">
      <w:pPr>
        <w:pBdr/>
        <w:spacing/>
        <w:ind/>
      </w:pPr>
      <w:rPr>
        <w:rFonts w:ascii="Arial" w:hAnsi="Arial"/>
        <w:color w:val="404040"/>
        <w:sz w:val="22"/>
      </w:rPr>
      <w:tblPr>
        <w:tblBorders/>
      </w:tblPr>
      <w:tcPr>
        <w:tcBorders>
          <w:left w:color="000000" w:space="0" w:sz="4" w:themeColor="accent6" w:themeTint="000000" w:val="single"/>
          <w:right w:color="000000" w:space="0" w:sz="4" w:themeColor="accent6"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ac091" w:themeColor="accent6" w:themeFill="accent6"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w:basedOn w:val="906"/>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1"/>
    <w:basedOn w:val="906"/>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2"/>
    <w:basedOn w:val="906"/>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3"/>
    <w:basedOn w:val="906"/>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4"/>
    <w:basedOn w:val="906"/>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5"/>
    <w:basedOn w:val="906"/>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6"/>
    <w:basedOn w:val="906"/>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5 Dark"/>
    <w:basedOn w:val="906"/>
    <w:uiPriority w:val="99"/>
    <w:pPr>
      <w:pBdr/>
      <w:spacing w:after="0" w:line="240" w:lineRule="auto"/>
      <w:ind/>
    </w:pPr>
    <w:tblPr>
      <w:tblStyleRowBandSize w:val="1"/>
      <w:tblStyleColBandSize w:val="1"/>
      <w:tblInd w:w="0.0" w:type="dxa"/>
      <w:tblBorders>
        <w:top w:color="000000" w:space="0" w:sz="32" w:themeColor="text1" w:themeTint="000000" w:val="single"/>
        <w:left w:color="000000" w:space="0" w:sz="32" w:themeColor="text1" w:themeTint="000000" w:val="single"/>
        <w:bottom w:color="000000" w:space="0" w:sz="32" w:themeColor="text1" w:themeTint="000000" w:val="single"/>
        <w:right w:color="000000" w:space="0" w:sz="32" w:themeColor="text1" w:themeTint="000000" w:val="single"/>
      </w:tblBorders>
      <w:shd w:color="ffffff" w:fill="7f7f7f" w:themeColor="text1" w:themeFill="text1"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00" w:val="single"/>
          <w:bottom w:color="000000" w:space="0" w:sz="12" w:themeColor="light1" w:val="single"/>
        </w:tcBorders>
        <w:shd w:color="ffffff" w:fill="7f7f7f" w:themeColor="text1" w:themeFill="text1" w:themeFillTint="000000" w:themeTint="000000" w:val="clear"/>
      </w:tcPr>
    </w:tblStylePr>
    <w:tblStylePr w:type="lastCol">
      <w:pPr>
        <w:pBdr/>
        <w:spacing/>
        <w:ind/>
      </w:pPr>
      <w:tblPr>
        <w:tblBorders/>
      </w:tblPr>
      <w:tcPr>
        <w:tcBorders>
          <w:left w:color="000000" w:space="0" w:sz="4" w:themeColor="light1" w:val="single"/>
          <w:right w:color="000000" w:space="0" w:sz="32" w:themeColor="text1"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19">
    <w:name w:val="List Table 5 Dark - Accent 1"/>
    <w:basedOn w:val="906"/>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f81bd"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4f81bd"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0">
    <w:name w:val="List Table 5 Dark - Accent 2"/>
    <w:basedOn w:val="906"/>
    <w:uiPriority w:val="99"/>
    <w:pPr>
      <w:pBdr/>
      <w:spacing w:after="0" w:line="240" w:lineRule="auto"/>
      <w:ind/>
    </w:pPr>
    <w:tblPr>
      <w:tblStyleRowBandSize w:val="1"/>
      <w:tblStyleColBandSize w:val="1"/>
      <w:tblInd w:w="0.0" w:type="dxa"/>
      <w:tblBorders>
        <w:top w:color="000000" w:space="0" w:sz="32" w:themeColor="accent2" w:themeTint="000000" w:val="single"/>
        <w:left w:color="000000" w:space="0" w:sz="32" w:themeColor="accent2" w:themeTint="000000" w:val="single"/>
        <w:bottom w:color="000000" w:space="0" w:sz="32" w:themeColor="accent2" w:themeTint="000000" w:val="single"/>
        <w:right w:color="000000" w:space="0" w:sz="32" w:themeColor="accent2" w:themeTint="000000" w:val="single"/>
      </w:tblBorders>
      <w:shd w:color="ffffff" w:fill="da9796" w:themeColor="accent2" w:themeFill="accent2"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a9796" w:themeColor="accent2" w:themeFill="accent2"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00" w:val="single"/>
          <w:bottom w:color="000000" w:space="0" w:sz="12" w:themeColor="light1" w:val="single"/>
        </w:tcBorders>
        <w:shd w:color="ffffff" w:fill="da9796" w:themeColor="accent2" w:themeFill="accent2" w:themeFillTint="000000" w:themeTint="000000" w:val="clear"/>
      </w:tcPr>
    </w:tblStylePr>
    <w:tblStylePr w:type="lastCol">
      <w:pPr>
        <w:pBdr/>
        <w:spacing/>
        <w:ind/>
      </w:pPr>
      <w:tblPr>
        <w:tblBorders/>
      </w:tblPr>
      <w:tcPr>
        <w:tcBorders>
          <w:left w:color="000000" w:space="0" w:sz="4" w:themeColor="light1" w:val="single"/>
          <w:right w:color="000000" w:space="0" w:sz="32" w:themeColor="accent2"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1">
    <w:name w:val="List Table 5 Dark - Accent 3"/>
    <w:basedOn w:val="906"/>
    <w:uiPriority w:val="99"/>
    <w:pPr>
      <w:pBdr/>
      <w:spacing w:after="0" w:line="240" w:lineRule="auto"/>
      <w:ind/>
    </w:pPr>
    <w:tblPr>
      <w:tblStyleRowBandSize w:val="1"/>
      <w:tblStyleColBandSize w:val="1"/>
      <w:tblInd w:w="0.0" w:type="dxa"/>
      <w:tblBorders>
        <w:top w:color="000000" w:space="0" w:sz="32" w:themeColor="accent3" w:themeTint="000000" w:val="single"/>
        <w:left w:color="000000" w:space="0" w:sz="32" w:themeColor="accent3" w:themeTint="000000" w:val="single"/>
        <w:bottom w:color="000000" w:space="0" w:sz="32" w:themeColor="accent3" w:themeTint="000000" w:val="single"/>
        <w:right w:color="000000" w:space="0" w:sz="32" w:themeColor="accent3" w:themeTint="000000" w:val="single"/>
      </w:tblBorders>
      <w:shd w:color="ffffff" w:fill="c3d69c" w:themeColor="accent3" w:themeFill="accent3"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3d69c" w:themeColor="accent3" w:themeFill="accent3"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00" w:val="single"/>
          <w:bottom w:color="000000" w:space="0" w:sz="12" w:themeColor="light1" w:val="single"/>
        </w:tcBorders>
        <w:shd w:color="ffffff" w:fill="c3d69c" w:themeColor="accent3" w:themeFill="accent3" w:themeFillTint="000000" w:themeTint="000000" w:val="clear"/>
      </w:tcPr>
    </w:tblStylePr>
    <w:tblStylePr w:type="lastCol">
      <w:pPr>
        <w:pBdr/>
        <w:spacing/>
        <w:ind/>
      </w:pPr>
      <w:tblPr>
        <w:tblBorders/>
      </w:tblPr>
      <w:tcPr>
        <w:tcBorders>
          <w:left w:color="000000" w:space="0" w:sz="4" w:themeColor="light1" w:val="single"/>
          <w:right w:color="000000" w:space="0" w:sz="32" w:themeColor="accent3"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2">
    <w:name w:val="List Table 5 Dark - Accent 4"/>
    <w:basedOn w:val="906"/>
    <w:uiPriority w:val="99"/>
    <w:pPr>
      <w:pBdr/>
      <w:spacing w:after="0" w:line="240" w:lineRule="auto"/>
      <w:ind/>
    </w:pPr>
    <w:tblPr>
      <w:tblStyleRowBandSize w:val="1"/>
      <w:tblStyleColBandSize w:val="1"/>
      <w:tblInd w:w="0.0" w:type="dxa"/>
      <w:tblBorders>
        <w:top w:color="000000" w:space="0" w:sz="32" w:themeColor="accent4" w:themeTint="000000" w:val="single"/>
        <w:left w:color="000000" w:space="0" w:sz="32" w:themeColor="accent4" w:themeTint="000000" w:val="single"/>
        <w:bottom w:color="000000" w:space="0" w:sz="32" w:themeColor="accent4" w:themeTint="000000" w:val="single"/>
        <w:right w:color="000000" w:space="0" w:sz="32" w:themeColor="accent4" w:themeTint="000000" w:val="single"/>
      </w:tblBorders>
      <w:shd w:color="ffffff" w:fill="b2a1c7" w:themeColor="accent4" w:themeFill="accent4"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b2a1c7" w:themeColor="accent4" w:themeFill="accent4"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00" w:val="single"/>
          <w:bottom w:color="000000" w:space="0" w:sz="12" w:themeColor="light1" w:val="single"/>
        </w:tcBorders>
        <w:shd w:color="ffffff" w:fill="b2a1c7" w:themeColor="accent4" w:themeFill="accent4" w:themeFillTint="000000" w:themeTint="000000" w:val="clear"/>
      </w:tcPr>
    </w:tblStylePr>
    <w:tblStylePr w:type="lastCol">
      <w:pPr>
        <w:pBdr/>
        <w:spacing/>
        <w:ind/>
      </w:pPr>
      <w:tblPr>
        <w:tblBorders/>
      </w:tblPr>
      <w:tcPr>
        <w:tcBorders>
          <w:left w:color="000000" w:space="0" w:sz="4" w:themeColor="light1" w:val="single"/>
          <w:right w:color="000000" w:space="0" w:sz="32" w:themeColor="accent4"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3">
    <w:name w:val="List Table 5 Dark - Accent 5"/>
    <w:basedOn w:val="906"/>
    <w:uiPriority w:val="99"/>
    <w:pPr>
      <w:pBdr/>
      <w:spacing w:after="0" w:line="240" w:lineRule="auto"/>
      <w:ind/>
    </w:pPr>
    <w:tblPr>
      <w:tblStyleRowBandSize w:val="1"/>
      <w:tblStyleColBandSize w:val="1"/>
      <w:tblInd w:w="0.0" w:type="dxa"/>
      <w:tblBorders>
        <w:top w:color="000000" w:space="0" w:sz="32" w:themeColor="accent5" w:themeTint="000000" w:val="single"/>
        <w:left w:color="000000" w:space="0" w:sz="32" w:themeColor="accent5" w:themeTint="000000" w:val="single"/>
        <w:bottom w:color="000000" w:space="0" w:sz="32" w:themeColor="accent5" w:themeTint="000000" w:val="single"/>
        <w:right w:color="000000" w:space="0" w:sz="32" w:themeColor="accent5" w:themeTint="000000" w:val="single"/>
      </w:tblBorders>
      <w:shd w:color="ffffff" w:fill="92cddd" w:themeColor="accent5" w:themeFill="accent5"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92cddd" w:themeColor="accent5" w:themeFill="accent5"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00" w:val="single"/>
          <w:bottom w:color="000000" w:space="0" w:sz="12" w:themeColor="light1" w:val="single"/>
        </w:tcBorders>
        <w:shd w:color="ffffff" w:fill="92cddd" w:themeColor="accent5" w:themeFill="accent5" w:themeFillTint="000000" w:themeTint="000000" w:val="clear"/>
      </w:tcPr>
    </w:tblStylePr>
    <w:tblStylePr w:type="lastCol">
      <w:pPr>
        <w:pBdr/>
        <w:spacing/>
        <w:ind/>
      </w:pPr>
      <w:tblPr>
        <w:tblBorders/>
      </w:tblPr>
      <w:tcPr>
        <w:tcBorders>
          <w:left w:color="000000" w:space="0" w:sz="4" w:themeColor="light1" w:val="single"/>
          <w:right w:color="000000" w:space="0" w:sz="32" w:themeColor="accent5"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4">
    <w:name w:val="List Table 5 Dark - Accent 6"/>
    <w:basedOn w:val="906"/>
    <w:uiPriority w:val="99"/>
    <w:pPr>
      <w:pBdr/>
      <w:spacing w:after="0" w:line="240" w:lineRule="auto"/>
      <w:ind/>
    </w:pPr>
    <w:tblPr>
      <w:tblStyleRowBandSize w:val="1"/>
      <w:tblStyleColBandSize w:val="1"/>
      <w:tblInd w:w="0.0" w:type="dxa"/>
      <w:tblBorders>
        <w:top w:color="000000" w:space="0" w:sz="32" w:themeColor="accent6" w:themeTint="000000" w:val="single"/>
        <w:left w:color="000000" w:space="0" w:sz="32" w:themeColor="accent6" w:themeTint="000000" w:val="single"/>
        <w:bottom w:color="000000" w:space="0" w:sz="32" w:themeColor="accent6" w:themeTint="000000" w:val="single"/>
        <w:right w:color="000000" w:space="0" w:sz="32" w:themeColor="accent6" w:themeTint="000000" w:val="single"/>
      </w:tblBorders>
      <w:shd w:color="ffffff" w:fill="fac091" w:themeColor="accent6" w:themeFill="accent6"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ac091" w:themeColor="accent6" w:themeFill="accent6"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00" w:val="single"/>
          <w:bottom w:color="000000" w:space="0" w:sz="12" w:themeColor="light1" w:val="single"/>
        </w:tcBorders>
        <w:shd w:color="ffffff" w:fill="fac091" w:themeColor="accent6" w:themeFill="accent6" w:themeFillTint="000000" w:themeTint="000000" w:val="clear"/>
      </w:tcPr>
    </w:tblStylePr>
    <w:tblStylePr w:type="lastCol">
      <w:pPr>
        <w:pBdr/>
        <w:spacing/>
        <w:ind/>
      </w:pPr>
      <w:tblPr>
        <w:tblBorders/>
      </w:tblPr>
      <w:tcPr>
        <w:tcBorders>
          <w:left w:color="000000" w:space="0" w:sz="4" w:themeColor="light1" w:val="single"/>
          <w:right w:color="000000" w:space="0" w:sz="32" w:themeColor="accent6"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25">
    <w:name w:val="List Table 6 Colorful"/>
    <w:basedOn w:val="906"/>
    <w:uiPriority w:val="99"/>
    <w:pPr>
      <w:pBdr/>
      <w:spacing w:after="0" w:line="240" w:lineRule="auto"/>
      <w:ind/>
    </w:pPr>
    <w:tblPr>
      <w:tblStyleRowBandSize w:val="1"/>
      <w:tblStyleColBandSize w:val="1"/>
      <w:tblInd w:w="0.0" w:type="dxa"/>
      <w:tblBorders>
        <w:top w:color="000000" w:space="0" w:sz="4" w:themeColor="text1" w:themeTint="000000" w:val="single"/>
        <w:bottom w:color="000000" w:space="0" w:sz="4" w:themeColor="text1" w:themeTint="00000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0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1"/>
    <w:basedOn w:val="906"/>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00"/>
        <w:sz w:val="22"/>
      </w:rPr>
      <w:tblPr>
        <w:tblBorders/>
      </w:tblPr>
      <w:tcPr>
        <w:tcBorders/>
        <w:shd w:color="ffffff" w:fill="d3dfee" w:themeColor="accent1" w:themeFill="accent1" w:themeFillTint="000000" w:themeTint="000000" w:val="clear"/>
      </w:tcPr>
    </w:tblStylePr>
    <w:tblStylePr w:type="band1Vert">
      <w:pPr>
        <w:pBdr/>
        <w:spacing/>
        <w:ind/>
      </w:pPr>
      <w:tblPr>
        <w:tblBorders/>
      </w:tblPr>
      <w:tcPr>
        <w:tcBorders/>
        <w:shd w:color="ffffff" w:fill="d3dfee" w:themeColor="accent1" w:themeFill="accent1" w:themeFillTint="000000" w:themeTint="000000" w:val="clear"/>
      </w:tcPr>
    </w:tblStylePr>
    <w:tblStylePr w:type="band2Horz">
      <w:pPr>
        <w:pBdr/>
        <w:spacing/>
        <w:ind/>
      </w:pPr>
      <w:rPr>
        <w:rFonts w:ascii="Arial" w:hAnsi="Arial"/>
        <w:color w:val="404040" w:themeColor="accent1"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b4b72" w:themeColor="accent1" w:themeShade="000000"/>
      </w:rPr>
      <w:tblPr>
        <w:tblBorders/>
      </w:tblPr>
      <w:tcPr>
        <w:tcBorders/>
      </w:tcPr>
    </w:tblStylePr>
    <w:tblStylePr w:type="firstRow">
      <w:pPr>
        <w:pBdr/>
        <w:spacing/>
        <w:ind/>
      </w:pPr>
      <w:rPr>
        <w:b w:val="1"/>
        <w:color w:val="2b4b72" w:themeColor="accent1" w:themeShade="000000"/>
      </w:rPr>
      <w:tblPr>
        <w:tblBorders/>
      </w:tblPr>
      <w:tcPr>
        <w:tcBorders>
          <w:bottom w:color="000000" w:space="0" w:sz="4" w:themeColor="accent1" w:val="single"/>
        </w:tcBorders>
      </w:tcPr>
    </w:tblStylePr>
    <w:tblStylePr w:type="lastCol">
      <w:pPr>
        <w:pBdr/>
        <w:spacing/>
        <w:ind/>
      </w:pPr>
      <w:rPr>
        <w:b w:val="1"/>
        <w:color w:val="2b4b72" w:themeColor="accent1" w:themeShade="000000"/>
      </w:rPr>
      <w:tblPr>
        <w:tblBorders/>
      </w:tblPr>
      <w:tcPr>
        <w:tcBorders/>
      </w:tcPr>
    </w:tblStylePr>
    <w:tblStylePr w:type="lastRow">
      <w:pPr>
        <w:pBdr/>
        <w:spacing/>
        <w:ind/>
      </w:pPr>
      <w:rPr>
        <w:b w:val="1"/>
        <w:color w:val="2b4b72" w:themeColor="accent1" w:themeShade="000000"/>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2"/>
    <w:basedOn w:val="906"/>
    <w:uiPriority w:val="99"/>
    <w:pPr>
      <w:pBdr/>
      <w:spacing w:after="0" w:line="240" w:lineRule="auto"/>
      <w:ind/>
    </w:pPr>
    <w:tblPr>
      <w:tblStyleRowBandSize w:val="1"/>
      <w:tblStyleColBandSize w:val="1"/>
      <w:tblInd w:w="0.0" w:type="dxa"/>
      <w:tblBorders>
        <w:top w:color="000000" w:space="0" w:sz="4" w:themeColor="accent2" w:themeTint="000000" w:val="single"/>
        <w:bottom w:color="000000" w:space="0" w:sz="4" w:themeColor="accent2" w:themeTint="000000" w:val="single"/>
      </w:tblBorders>
    </w:tblPr>
    <w:tcPr>
      <w:tcBorders/>
    </w:tcPr>
    <w:tblStylePr w:type="band1Horz">
      <w:pPr>
        <w:pBdr/>
        <w:spacing/>
        <w:ind/>
      </w:pPr>
      <w:rPr>
        <w:rFonts w:ascii="Arial" w:hAnsi="Arial"/>
        <w:color w:val="404040" w:themeColor="accent2" w:themeShade="000000" w:themeTint="000000"/>
        <w:sz w:val="22"/>
      </w:rPr>
      <w:tblPr>
        <w:tblBorders/>
      </w:tblPr>
      <w:tcPr>
        <w:tcBorders/>
        <w:shd w:color="ffffff" w:fill="efd3d2" w:themeColor="accent2" w:themeFill="accent2" w:themeFillTint="000000" w:themeTint="000000" w:val="clear"/>
      </w:tcPr>
    </w:tblStylePr>
    <w:tblStylePr w:type="band1Vert">
      <w:pPr>
        <w:pBdr/>
        <w:spacing/>
        <w:ind/>
      </w:pPr>
      <w:tblPr>
        <w:tblBorders/>
      </w:tblPr>
      <w:tcPr>
        <w:tcBorders/>
        <w:shd w:color="ffffff" w:fill="efd3d2" w:themeColor="accent2" w:themeFill="accent2" w:themeFillTint="000000" w:themeTint="000000" w:val="clear"/>
      </w:tcPr>
    </w:tblStylePr>
    <w:tblStylePr w:type="band2Horz">
      <w:pPr>
        <w:pBdr/>
        <w:spacing/>
        <w:ind/>
      </w:pPr>
      <w:rPr>
        <w:rFonts w:ascii="Arial" w:hAnsi="Arial"/>
        <w:color w:val="404040"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b38" w:themeColor="accent2" w:themeShade="000000" w:themeTint="000000"/>
      </w:rPr>
      <w:tblPr>
        <w:tblBorders/>
      </w:tblPr>
      <w:tcPr>
        <w:tcBorders/>
      </w:tcPr>
    </w:tblStylePr>
    <w:tblStylePr w:type="firstRow">
      <w:pPr>
        <w:pBdr/>
        <w:spacing/>
        <w:ind/>
      </w:pPr>
      <w:rPr>
        <w:b w:val="1"/>
        <w:color w:val="9f3b38" w:themeColor="accent2" w:themeShade="000000" w:themeTint="000000"/>
      </w:rPr>
      <w:tblPr>
        <w:tblBorders/>
      </w:tblPr>
      <w:tcPr>
        <w:tcBorders>
          <w:bottom w:color="000000" w:space="0" w:sz="4" w:themeColor="accent2" w:themeTint="000000" w:val="single"/>
        </w:tcBorders>
      </w:tcPr>
    </w:tblStylePr>
    <w:tblStylePr w:type="lastCol">
      <w:pPr>
        <w:pBdr/>
        <w:spacing/>
        <w:ind/>
      </w:pPr>
      <w:rPr>
        <w:b w:val="1"/>
        <w:color w:val="9f3b38" w:themeColor="accent2" w:themeShade="000000" w:themeTint="000000"/>
      </w:rPr>
      <w:tblPr>
        <w:tblBorders/>
      </w:tblPr>
      <w:tcPr>
        <w:tcBorders/>
      </w:tcPr>
    </w:tblStylePr>
    <w:tblStylePr w:type="lastRow">
      <w:pPr>
        <w:pBdr/>
        <w:spacing/>
        <w:ind/>
      </w:pPr>
      <w:rPr>
        <w:b w:val="1"/>
        <w:color w:val="9f3b38" w:themeColor="accent2" w:themeShade="000000" w:themeTint="000000"/>
      </w:rPr>
      <w:tblPr>
        <w:tblBorders/>
      </w:tblPr>
      <w:tcPr>
        <w:tcBorders>
          <w:top w:color="000000" w:space="0" w:sz="4"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3"/>
    <w:basedOn w:val="906"/>
    <w:uiPriority w:val="99"/>
    <w:pPr>
      <w:pBdr/>
      <w:spacing w:after="0" w:line="240" w:lineRule="auto"/>
      <w:ind/>
    </w:pPr>
    <w:tblPr>
      <w:tblStyleRowBandSize w:val="1"/>
      <w:tblStyleColBandSize w:val="1"/>
      <w:tblInd w:w="0.0" w:type="dxa"/>
      <w:tblBorders>
        <w:top w:color="000000" w:space="0" w:sz="4" w:themeColor="accent3" w:themeTint="000000" w:val="single"/>
        <w:bottom w:color="000000" w:space="0" w:sz="4" w:themeColor="accent3" w:themeTint="000000" w:val="single"/>
      </w:tblBorders>
    </w:tblPr>
    <w:tcPr>
      <w:tcBorders/>
    </w:tcPr>
    <w:tblStylePr w:type="band1Horz">
      <w:pPr>
        <w:pBdr/>
        <w:spacing/>
        <w:ind/>
      </w:pPr>
      <w:rPr>
        <w:rFonts w:ascii="Arial" w:hAnsi="Arial"/>
        <w:color w:val="404040" w:themeColor="accent3" w:themeShade="000000" w:themeTint="000000"/>
        <w:sz w:val="22"/>
      </w:rPr>
      <w:tblPr>
        <w:tblBorders/>
      </w:tblPr>
      <w:tcPr>
        <w:tcBorders/>
        <w:shd w:color="ffffff" w:fill="e6eed5" w:themeColor="accent3" w:themeFill="accent3" w:themeFillTint="000000" w:themeTint="000000" w:val="clear"/>
      </w:tcPr>
    </w:tblStylePr>
    <w:tblStylePr w:type="band1Vert">
      <w:pPr>
        <w:pBdr/>
        <w:spacing/>
        <w:ind/>
      </w:pPr>
      <w:tblPr>
        <w:tblBorders/>
      </w:tblPr>
      <w:tcPr>
        <w:tcBorders/>
        <w:shd w:color="ffffff" w:fill="e6eed5" w:themeColor="accent3" w:themeFill="accent3" w:themeFillTint="000000" w:themeTint="000000" w:val="clear"/>
      </w:tcPr>
    </w:tblStylePr>
    <w:tblStylePr w:type="band2Horz">
      <w:pPr>
        <w:pBdr/>
        <w:spacing/>
        <w:ind/>
      </w:pPr>
      <w:rPr>
        <w:rFonts w:ascii="Arial" w:hAnsi="Arial"/>
        <w:color w:val="404040"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7c9a3f" w:themeColor="accent3" w:themeShade="000000" w:themeTint="000000"/>
      </w:rPr>
      <w:tblPr>
        <w:tblBorders/>
      </w:tblPr>
      <w:tcPr>
        <w:tcBorders/>
      </w:tcPr>
    </w:tblStylePr>
    <w:tblStylePr w:type="firstRow">
      <w:pPr>
        <w:pBdr/>
        <w:spacing/>
        <w:ind/>
      </w:pPr>
      <w:rPr>
        <w:b w:val="1"/>
        <w:color w:val="7c9a3f" w:themeColor="accent3" w:themeShade="000000" w:themeTint="000000"/>
      </w:rPr>
      <w:tblPr>
        <w:tblBorders/>
      </w:tblPr>
      <w:tcPr>
        <w:tcBorders>
          <w:bottom w:color="000000" w:space="0" w:sz="4" w:themeColor="accent3" w:themeTint="000000" w:val="single"/>
        </w:tcBorders>
      </w:tcPr>
    </w:tblStylePr>
    <w:tblStylePr w:type="lastCol">
      <w:pPr>
        <w:pBdr/>
        <w:spacing/>
        <w:ind/>
      </w:pPr>
      <w:rPr>
        <w:b w:val="1"/>
        <w:color w:val="7c9a3f" w:themeColor="accent3" w:themeShade="000000" w:themeTint="000000"/>
      </w:rPr>
      <w:tblPr>
        <w:tblBorders/>
      </w:tblPr>
      <w:tcPr>
        <w:tcBorders/>
      </w:tcPr>
    </w:tblStylePr>
    <w:tblStylePr w:type="lastRow">
      <w:pPr>
        <w:pBdr/>
        <w:spacing/>
        <w:ind/>
      </w:pPr>
      <w:rPr>
        <w:b w:val="1"/>
        <w:color w:val="7c9a3f" w:themeColor="accent3" w:themeShade="000000" w:themeTint="000000"/>
      </w:rPr>
      <w:tblPr>
        <w:tblBorders/>
      </w:tblPr>
      <w:tcPr>
        <w:tcBorders>
          <w:top w:color="000000" w:space="0" w:sz="4"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4"/>
    <w:basedOn w:val="906"/>
    <w:uiPriority w:val="99"/>
    <w:pPr>
      <w:pBdr/>
      <w:spacing w:after="0" w:line="240" w:lineRule="auto"/>
      <w:ind/>
    </w:pPr>
    <w:tblPr>
      <w:tblStyleRowBandSize w:val="1"/>
      <w:tblStyleColBandSize w:val="1"/>
      <w:tblInd w:w="0.0" w:type="dxa"/>
      <w:tblBorders>
        <w:top w:color="000000" w:space="0" w:sz="4" w:themeColor="accent4" w:themeTint="000000" w:val="single"/>
        <w:bottom w:color="000000" w:space="0" w:sz="4" w:themeColor="accent4" w:themeTint="000000" w:val="single"/>
      </w:tblBorders>
    </w:tblPr>
    <w:tcPr>
      <w:tcBorders/>
    </w:tcPr>
    <w:tblStylePr w:type="band1Horz">
      <w:pPr>
        <w:pBdr/>
        <w:spacing/>
        <w:ind/>
      </w:pPr>
      <w:rPr>
        <w:rFonts w:ascii="Arial" w:hAnsi="Arial"/>
        <w:color w:val="404040" w:themeColor="accent4" w:themeShade="000000" w:themeTint="000000"/>
        <w:sz w:val="22"/>
      </w:rPr>
      <w:tblPr>
        <w:tblBorders/>
      </w:tblPr>
      <w:tcPr>
        <w:tcBorders/>
        <w:shd w:color="ffffff" w:fill="dfd8e8" w:themeColor="accent4" w:themeFill="accent4" w:themeFillTint="000000" w:themeTint="000000" w:val="clear"/>
      </w:tcPr>
    </w:tblStylePr>
    <w:tblStylePr w:type="band1Vert">
      <w:pPr>
        <w:pBdr/>
        <w:spacing/>
        <w:ind/>
      </w:pPr>
      <w:tblPr>
        <w:tblBorders/>
      </w:tblPr>
      <w:tcPr>
        <w:tcBorders/>
        <w:shd w:color="ffffff" w:fill="dfd8e8" w:themeColor="accent4" w:themeFill="accent4" w:themeFillTint="000000" w:themeTint="000000" w:val="clear"/>
      </w:tcPr>
    </w:tblStylePr>
    <w:tblStylePr w:type="band2Horz">
      <w:pPr>
        <w:pBdr/>
        <w:spacing/>
        <w:ind/>
      </w:pPr>
      <w:rPr>
        <w:rFonts w:ascii="Arial" w:hAnsi="Arial"/>
        <w:color w:val="40404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674f84" w:themeColor="accent4" w:themeShade="000000" w:themeTint="000000"/>
      </w:rPr>
      <w:tblPr>
        <w:tblBorders/>
      </w:tblPr>
      <w:tcPr>
        <w:tcBorders/>
      </w:tcPr>
    </w:tblStylePr>
    <w:tblStylePr w:type="firstRow">
      <w:pPr>
        <w:pBdr/>
        <w:spacing/>
        <w:ind/>
      </w:pPr>
      <w:rPr>
        <w:b w:val="1"/>
        <w:color w:val="674f84" w:themeColor="accent4" w:themeShade="000000" w:themeTint="000000"/>
      </w:rPr>
      <w:tblPr>
        <w:tblBorders/>
      </w:tblPr>
      <w:tcPr>
        <w:tcBorders>
          <w:bottom w:color="000000" w:space="0" w:sz="4" w:themeColor="accent4" w:themeTint="000000" w:val="single"/>
        </w:tcBorders>
      </w:tcPr>
    </w:tblStylePr>
    <w:tblStylePr w:type="lastCol">
      <w:pPr>
        <w:pBdr/>
        <w:spacing/>
        <w:ind/>
      </w:pPr>
      <w:rPr>
        <w:b w:val="1"/>
        <w:color w:val="674f84" w:themeColor="accent4" w:themeShade="000000" w:themeTint="000000"/>
      </w:rPr>
      <w:tblPr>
        <w:tblBorders/>
      </w:tblPr>
      <w:tcPr>
        <w:tcBorders/>
      </w:tcPr>
    </w:tblStylePr>
    <w:tblStylePr w:type="lastRow">
      <w:pPr>
        <w:pBdr/>
        <w:spacing/>
        <w:ind/>
      </w:pPr>
      <w:rPr>
        <w:b w:val="1"/>
        <w:color w:val="674f84" w:themeColor="accent4" w:themeShade="000000" w:themeTint="000000"/>
      </w:rPr>
      <w:tblPr>
        <w:tblBorders/>
      </w:tblPr>
      <w:tcPr>
        <w:tcBorders>
          <w:top w:color="000000" w:space="0" w:sz="4"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5"/>
    <w:basedOn w:val="906"/>
    <w:uiPriority w:val="99"/>
    <w:pPr>
      <w:pBdr/>
      <w:spacing w:after="0" w:line="240" w:lineRule="auto"/>
      <w:ind/>
    </w:pPr>
    <w:tblPr>
      <w:tblStyleRowBandSize w:val="1"/>
      <w:tblStyleColBandSize w:val="1"/>
      <w:tblInd w:w="0.0" w:type="dxa"/>
      <w:tblBorders>
        <w:top w:color="000000" w:space="0" w:sz="4" w:themeColor="accent5" w:themeTint="000000" w:val="single"/>
        <w:bottom w:color="000000" w:space="0" w:sz="4" w:themeColor="accent5" w:themeTint="000000" w:val="single"/>
      </w:tblBorders>
    </w:tblPr>
    <w:tcPr>
      <w:tcBorders/>
    </w:tcPr>
    <w:tblStylePr w:type="band1Horz">
      <w:pPr>
        <w:pBdr/>
        <w:spacing/>
        <w:ind/>
      </w:pPr>
      <w:rPr>
        <w:rFonts w:ascii="Arial" w:hAnsi="Arial"/>
        <w:color w:val="404040" w:themeColor="accent5" w:themeShade="000000" w:themeTint="000000"/>
        <w:sz w:val="22"/>
      </w:rPr>
      <w:tblPr>
        <w:tblBorders/>
      </w:tblPr>
      <w:tcPr>
        <w:tcBorders/>
        <w:shd w:color="ffffff" w:fill="d2eaf1" w:themeColor="accent5" w:themeFill="accent5" w:themeFillTint="000000" w:themeTint="000000" w:val="clear"/>
      </w:tcPr>
    </w:tblStylePr>
    <w:tblStylePr w:type="band1Vert">
      <w:pPr>
        <w:pBdr/>
        <w:spacing/>
        <w:ind/>
      </w:pPr>
      <w:tblPr>
        <w:tblBorders/>
      </w:tblPr>
      <w:tcPr>
        <w:tcBorders/>
        <w:shd w:color="ffffff" w:fill="d2eaf1" w:themeColor="accent5" w:themeFill="accent5" w:themeFillTint="000000" w:themeTint="000000" w:val="clear"/>
      </w:tcPr>
    </w:tblStylePr>
    <w:tblStylePr w:type="band2Horz">
      <w:pPr>
        <w:pBdr/>
        <w:spacing/>
        <w:ind/>
      </w:pPr>
      <w:rPr>
        <w:rFonts w:ascii="Arial" w:hAnsi="Arial"/>
        <w:color w:val="404040" w:themeColor="accent5"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348ba3" w:themeColor="accent5" w:themeShade="000000" w:themeTint="000000"/>
      </w:rPr>
      <w:tblPr>
        <w:tblBorders/>
      </w:tblPr>
      <w:tcPr>
        <w:tcBorders/>
      </w:tcPr>
    </w:tblStylePr>
    <w:tblStylePr w:type="firstRow">
      <w:pPr>
        <w:pBdr/>
        <w:spacing/>
        <w:ind/>
      </w:pPr>
      <w:rPr>
        <w:b w:val="1"/>
        <w:color w:val="348ba3" w:themeColor="accent5" w:themeShade="000000" w:themeTint="000000"/>
      </w:rPr>
      <w:tblPr>
        <w:tblBorders/>
      </w:tblPr>
      <w:tcPr>
        <w:tcBorders>
          <w:bottom w:color="000000" w:space="0" w:sz="4" w:themeColor="accent5" w:themeTint="000000" w:val="single"/>
        </w:tcBorders>
      </w:tcPr>
    </w:tblStylePr>
    <w:tblStylePr w:type="lastCol">
      <w:pPr>
        <w:pBdr/>
        <w:spacing/>
        <w:ind/>
      </w:pPr>
      <w:rPr>
        <w:b w:val="1"/>
        <w:color w:val="348ba3" w:themeColor="accent5" w:themeShade="000000" w:themeTint="000000"/>
      </w:rPr>
      <w:tblPr>
        <w:tblBorders/>
      </w:tblPr>
      <w:tcPr>
        <w:tcBorders/>
      </w:tcPr>
    </w:tblStylePr>
    <w:tblStylePr w:type="lastRow">
      <w:pPr>
        <w:pBdr/>
        <w:spacing/>
        <w:ind/>
      </w:pPr>
      <w:rPr>
        <w:b w:val="1"/>
        <w:color w:val="348ba3" w:themeColor="accent5" w:themeShade="000000" w:themeTint="000000"/>
      </w:rPr>
      <w:tblPr>
        <w:tblBorders/>
      </w:tblPr>
      <w:tcPr>
        <w:tcBorders>
          <w:top w:color="000000" w:space="0" w:sz="4" w:themeColor="accent5"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6"/>
    <w:basedOn w:val="906"/>
    <w:uiPriority w:val="99"/>
    <w:pPr>
      <w:pBdr/>
      <w:spacing w:after="0" w:line="240" w:lineRule="auto"/>
      <w:ind/>
    </w:pPr>
    <w:tblPr>
      <w:tblStyleRowBandSize w:val="1"/>
      <w:tblStyleColBandSize w:val="1"/>
      <w:tblInd w:w="0.0" w:type="dxa"/>
      <w:tblBorders>
        <w:top w:color="000000" w:space="0" w:sz="4" w:themeColor="accent6" w:themeTint="000000" w:val="single"/>
        <w:bottom w:color="000000" w:space="0" w:sz="4" w:themeColor="accent6" w:themeTint="000000" w:val="single"/>
      </w:tblBorders>
    </w:tblPr>
    <w:tcPr>
      <w:tcBorders/>
    </w:tcPr>
    <w:tblStylePr w:type="band1Horz">
      <w:pPr>
        <w:pBdr/>
        <w:spacing/>
        <w:ind/>
      </w:pPr>
      <w:rPr>
        <w:rFonts w:ascii="Arial" w:hAnsi="Arial"/>
        <w:color w:val="404040" w:themeColor="accent6" w:themeShade="000000" w:themeTint="000000"/>
        <w:sz w:val="22"/>
      </w:rPr>
      <w:tblPr>
        <w:tblBorders/>
      </w:tblPr>
      <w:tcPr>
        <w:tcBorders/>
        <w:shd w:color="ffffff" w:fill="fde5d1" w:themeColor="accent6" w:themeFill="accent6" w:themeFillTint="000000" w:themeTint="000000" w:val="clear"/>
      </w:tcPr>
    </w:tblStylePr>
    <w:tblStylePr w:type="band1Vert">
      <w:pPr>
        <w:pBdr/>
        <w:spacing/>
        <w:ind/>
      </w:pPr>
      <w:tblPr>
        <w:tblBorders/>
      </w:tblPr>
      <w:tcPr>
        <w:tcBorders/>
        <w:shd w:color="ffffff" w:fill="fde5d1" w:themeColor="accent6" w:themeFill="accent6" w:themeFillTint="000000" w:themeTint="000000" w:val="clear"/>
      </w:tcPr>
    </w:tblStylePr>
    <w:tblStylePr w:type="band2Horz">
      <w:pPr>
        <w:pBdr/>
        <w:spacing/>
        <w:ind/>
      </w:pPr>
      <w:rPr>
        <w:rFonts w:ascii="Arial" w:hAnsi="Arial"/>
        <w:color w:val="404040" w:themeColor="accent6"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dd690a" w:themeColor="accent6" w:themeShade="000000" w:themeTint="000000"/>
      </w:rPr>
      <w:tblPr>
        <w:tblBorders/>
      </w:tblPr>
      <w:tcPr>
        <w:tcBorders/>
      </w:tcPr>
    </w:tblStylePr>
    <w:tblStylePr w:type="firstRow">
      <w:pPr>
        <w:pBdr/>
        <w:spacing/>
        <w:ind/>
      </w:pPr>
      <w:rPr>
        <w:b w:val="1"/>
        <w:color w:val="dd690a" w:themeColor="accent6" w:themeShade="000000" w:themeTint="000000"/>
      </w:rPr>
      <w:tblPr>
        <w:tblBorders/>
      </w:tblPr>
      <w:tcPr>
        <w:tcBorders>
          <w:bottom w:color="000000" w:space="0" w:sz="4" w:themeColor="accent6" w:themeTint="000000" w:val="single"/>
        </w:tcBorders>
      </w:tcPr>
    </w:tblStylePr>
    <w:tblStylePr w:type="lastCol">
      <w:pPr>
        <w:pBdr/>
        <w:spacing/>
        <w:ind/>
      </w:pPr>
      <w:rPr>
        <w:b w:val="1"/>
        <w:color w:val="dd690a" w:themeColor="accent6" w:themeShade="000000" w:themeTint="000000"/>
      </w:rPr>
      <w:tblPr>
        <w:tblBorders/>
      </w:tblPr>
      <w:tcPr>
        <w:tcBorders/>
      </w:tcPr>
    </w:tblStylePr>
    <w:tblStylePr w:type="lastRow">
      <w:pPr>
        <w:pBdr/>
        <w:spacing/>
        <w:ind/>
      </w:pPr>
      <w:rPr>
        <w:b w:val="1"/>
        <w:color w:val="dd690a" w:themeColor="accent6" w:themeShade="000000" w:themeTint="000000"/>
      </w:rPr>
      <w:tblPr>
        <w:tblBorders/>
      </w:tblPr>
      <w:tcPr>
        <w:tcBorders>
          <w:top w:color="000000" w:space="0" w:sz="4" w:themeColor="accent6"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7 Colorful"/>
    <w:basedOn w:val="906"/>
    <w:uiPriority w:val="99"/>
    <w:pPr>
      <w:pBdr/>
      <w:spacing w:after="0" w:line="240" w:lineRule="auto"/>
      <w:ind/>
    </w:pPr>
    <w:tblPr>
      <w:tblStyleRowBandSize w:val="1"/>
      <w:tblStyleColBandSize w:val="1"/>
      <w:tblInd w:w="0.0" w:type="dxa"/>
      <w:tblBorders>
        <w:right w:color="000000" w:space="0" w:sz="4" w:themeColor="text1" w:themeTint="000000" w:val="single"/>
      </w:tblBorders>
    </w:tblPr>
    <w:tcPr>
      <w:tcBorders/>
    </w:tcPr>
    <w:tblStylePr w:type="band1Horz">
      <w:pPr>
        <w:pBdr/>
        <w:spacing/>
        <w:ind/>
      </w:pPr>
      <w:rPr>
        <w:rFonts w:ascii="Arial" w:hAnsi="Arial"/>
        <w:color w:val="4a4a4a" w:themeColor="text1" w:themeShade="000000" w:themeTint="000000"/>
        <w:sz w:val="22"/>
      </w:r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rPr>
        <w:rFonts w:ascii="Arial" w:hAnsi="Arial"/>
        <w:color w:val="4a4a4a"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val="none"/>
          <w:right w:color="000000" w:space="0" w:sz="4" w:themeColor="text1" w:themeTint="000000" w:val="single"/>
        </w:tcBorders>
        <w:shd w:color="ffffff" w:val="clear"/>
      </w:tcPr>
    </w:tblStylePr>
    <w:tblStylePr w:type="firstRow">
      <w:pPr>
        <w:pBdr/>
        <w:spacing/>
        <w:ind/>
      </w:pPr>
      <w:rPr>
        <w:rFonts w:ascii="Arial" w:hAnsi="Arial"/>
        <w:i w:val="1"/>
        <w:color w:val="4a4a4a" w:themeColor="text1" w:themeShade="000000" w:themeTint="000000"/>
        <w:sz w:val="22"/>
      </w:rPr>
      <w:tblPr>
        <w:tblBorders/>
      </w:tblPr>
      <w:tcPr>
        <w:tcBorders>
          <w:top w:color="000000" w:space="0" w:sz="4" w:val="none"/>
          <w:left w:color="000000" w:space="0" w:sz="4" w:val="none"/>
          <w:bottom w:color="000000" w:space="0" w:sz="4" w:themeColor="text1"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00" w:themeTint="000000"/>
        <w:sz w:val="22"/>
      </w:rPr>
      <w:tblPr>
        <w:tblBorders/>
      </w:tblPr>
      <w:tcPr>
        <w:tcBorders>
          <w:top w:color="000000" w:space="0" w:sz="4" w:val="none"/>
          <w:left w:color="000000" w:space="0" w:sz="4" w:themeColor="text1"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4a4a4a" w:themeColor="text1" w:themeShade="000000" w:themeTint="000000"/>
        <w:sz w:val="22"/>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00" w:themeTint="000000"/>
        <w:sz w:val="22"/>
      </w:rPr>
      <w:tblPr>
        <w:tblBorders/>
      </w:tblPr>
      <w:tcPr>
        <w:tcBorders/>
      </w:tcPr>
    </w:tblStylePr>
  </w:style>
  <w:style w:type="table" w:styleId="833">
    <w:name w:val="List Table 7 Colorful - Accent 1"/>
    <w:basedOn w:val="906"/>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b4b72" w:themeColor="accent1" w:themeShade="000000"/>
        <w:sz w:val="22"/>
      </w:rPr>
      <w:tblPr>
        <w:tblBorders/>
      </w:tblPr>
      <w:tcPr>
        <w:tcBorders/>
        <w:shd w:color="ffffff" w:fill="d3dfee" w:themeColor="accent1" w:themeFill="accent1" w:themeFillTint="000000" w:themeTint="000000" w:val="clear"/>
      </w:tcPr>
    </w:tblStylePr>
    <w:tblStylePr w:type="band1Vert">
      <w:pPr>
        <w:pBdr/>
        <w:spacing/>
        <w:ind/>
      </w:pPr>
      <w:tblPr>
        <w:tblBorders/>
      </w:tblPr>
      <w:tcPr>
        <w:tcBorders/>
        <w:shd w:color="ffffff" w:fill="d3dfee" w:themeColor="accent1" w:themeFill="accent1" w:themeFillTint="000000" w:themeTint="000000" w:val="clear"/>
      </w:tcPr>
    </w:tblStylePr>
    <w:tblStylePr w:type="band2Horz">
      <w:pPr>
        <w:pBdr/>
        <w:spacing/>
        <w:ind/>
      </w:pPr>
      <w:rPr>
        <w:rFonts w:ascii="Arial" w:hAnsi="Arial"/>
        <w:color w:val="2b4b72" w:themeColor="accent1"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b4b72" w:themeColor="accent1" w:themeShade="000000"/>
        <w:sz w:val="22"/>
      </w:rPr>
      <w:tblPr>
        <w:tblBorders/>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pBdr/>
        <w:spacing/>
        <w:ind/>
      </w:pPr>
      <w:rPr>
        <w:rFonts w:ascii="Arial" w:hAnsi="Arial"/>
        <w:i w:val="1"/>
        <w:color w:val="2b4b72" w:themeColor="accent1" w:themeShade="000000"/>
        <w:sz w:val="22"/>
      </w:rPr>
      <w:tblPr>
        <w:tblBorders/>
      </w:tbl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pPr>
        <w:pBdr/>
        <w:spacing/>
        <w:ind/>
      </w:pPr>
      <w:rPr>
        <w:rFonts w:ascii="Arial" w:hAnsi="Arial"/>
        <w:i w:val="1"/>
        <w:color w:val="2b4b72" w:themeColor="accent1" w:themeShade="000000"/>
        <w:sz w:val="22"/>
      </w:rPr>
      <w:tblPr>
        <w:tblBorders/>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pBdr/>
        <w:spacing/>
        <w:ind/>
      </w:pPr>
      <w:rPr>
        <w:rFonts w:ascii="Arial" w:hAnsi="Arial"/>
        <w:i w:val="1"/>
        <w:color w:val="2b4b72" w:themeColor="accent1" w:themeShade="000000"/>
        <w:sz w:val="22"/>
      </w:rPr>
      <w:tblPr>
        <w:tblBorders/>
      </w:tbl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b4b72" w:themeColor="accent1" w:themeShade="000000"/>
        <w:sz w:val="22"/>
      </w:rPr>
      <w:tblPr>
        <w:tblBorders/>
      </w:tblPr>
      <w:tcPr>
        <w:tcBorders/>
      </w:tcPr>
    </w:tblStylePr>
  </w:style>
  <w:style w:type="table" w:styleId="834">
    <w:name w:val="List Table 7 Colorful - Accent 2"/>
    <w:basedOn w:val="906"/>
    <w:uiPriority w:val="99"/>
    <w:pPr>
      <w:pBdr/>
      <w:spacing w:after="0" w:line="240" w:lineRule="auto"/>
      <w:ind/>
    </w:pPr>
    <w:tblPr>
      <w:tblStyleRowBandSize w:val="1"/>
      <w:tblStyleColBandSize w:val="1"/>
      <w:tblInd w:w="0.0" w:type="dxa"/>
      <w:tblBorders>
        <w:right w:color="000000" w:space="0" w:sz="4" w:themeColor="accent2" w:themeTint="000000" w:val="single"/>
      </w:tblBorders>
    </w:tblPr>
    <w:tcPr>
      <w:tcBorders/>
    </w:tcPr>
    <w:tblStylePr w:type="band1Horz">
      <w:pPr>
        <w:pBdr/>
        <w:spacing/>
        <w:ind/>
      </w:pPr>
      <w:rPr>
        <w:rFonts w:ascii="Arial" w:hAnsi="Arial"/>
        <w:color w:val="9f3b38" w:themeColor="accent2" w:themeShade="000000" w:themeTint="000000"/>
        <w:sz w:val="22"/>
      </w:rPr>
      <w:tblPr>
        <w:tblBorders/>
      </w:tblPr>
      <w:tcPr>
        <w:tcBorders/>
        <w:shd w:color="ffffff" w:fill="efd3d2" w:themeColor="accent2" w:themeFill="accent2" w:themeFillTint="000000" w:themeTint="000000" w:val="clear"/>
      </w:tcPr>
    </w:tblStylePr>
    <w:tblStylePr w:type="band1Vert">
      <w:pPr>
        <w:pBdr/>
        <w:spacing/>
        <w:ind/>
      </w:pPr>
      <w:tblPr>
        <w:tblBorders/>
      </w:tblPr>
      <w:tcPr>
        <w:tcBorders/>
        <w:shd w:color="ffffff" w:fill="efd3d2" w:themeColor="accent2" w:themeFill="accent2" w:themeFillTint="000000" w:themeTint="000000" w:val="clear"/>
      </w:tcPr>
    </w:tblStylePr>
    <w:tblStylePr w:type="band2Horz">
      <w:pPr>
        <w:pBdr/>
        <w:spacing/>
        <w:ind/>
      </w:pPr>
      <w:rPr>
        <w:rFonts w:ascii="Arial" w:hAnsi="Arial"/>
        <w:color w:val="9f3b38"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b38" w:themeColor="accent2" w:themeShade="000000" w:themeTint="000000"/>
        <w:sz w:val="22"/>
      </w:rPr>
      <w:tblPr>
        <w:tblBorders/>
      </w:tblPr>
      <w:tcPr>
        <w:tcBorders>
          <w:top w:color="000000" w:space="0" w:sz="4" w:val="none"/>
          <w:left w:color="000000" w:space="0" w:sz="4" w:val="none"/>
          <w:bottom w:color="000000" w:space="0" w:sz="4" w:val="none"/>
          <w:right w:color="000000" w:space="0" w:sz="4" w:themeColor="accent2" w:themeTint="000000" w:val="single"/>
        </w:tcBorders>
        <w:shd w:color="ffffff" w:val="clear"/>
      </w:tcPr>
    </w:tblStylePr>
    <w:tblStylePr w:type="firstRow">
      <w:pPr>
        <w:pBdr/>
        <w:spacing/>
        <w:ind/>
      </w:pPr>
      <w:rPr>
        <w:rFonts w:ascii="Arial" w:hAnsi="Arial"/>
        <w:i w:val="1"/>
        <w:color w:val="9f3b38" w:themeColor="accent2" w:themeShade="000000" w:themeTint="000000"/>
        <w:sz w:val="22"/>
      </w:rPr>
      <w:tblPr>
        <w:tblBorders/>
      </w:tblPr>
      <w:tcPr>
        <w:tcBorders>
          <w:top w:color="000000" w:space="0" w:sz="4" w:val="none"/>
          <w:left w:color="000000" w:space="0" w:sz="4" w:val="none"/>
          <w:bottom w:color="000000" w:space="0" w:sz="4" w:themeColor="accent2"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9f3b38" w:themeColor="accent2" w:themeShade="000000" w:themeTint="000000"/>
        <w:sz w:val="22"/>
      </w:rPr>
      <w:tblPr>
        <w:tblBorders/>
      </w:tblPr>
      <w:tcPr>
        <w:tcBorders>
          <w:top w:color="000000" w:space="0" w:sz="4" w:val="none"/>
          <w:left w:color="000000" w:space="0" w:sz="4" w:themeColor="accent2"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9f3b38" w:themeColor="accent2" w:themeShade="000000" w:themeTint="000000"/>
        <w:sz w:val="22"/>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f3b38" w:themeColor="accent2" w:themeShade="000000" w:themeTint="000000"/>
        <w:sz w:val="22"/>
      </w:rPr>
      <w:tblPr>
        <w:tblBorders/>
      </w:tblPr>
      <w:tcPr>
        <w:tcBorders/>
      </w:tcPr>
    </w:tblStylePr>
  </w:style>
  <w:style w:type="table" w:styleId="835">
    <w:name w:val="List Table 7 Colorful - Accent 3"/>
    <w:basedOn w:val="906"/>
    <w:uiPriority w:val="99"/>
    <w:pPr>
      <w:pBdr/>
      <w:spacing w:after="0" w:line="240" w:lineRule="auto"/>
      <w:ind/>
    </w:pPr>
    <w:tblPr>
      <w:tblStyleRowBandSize w:val="1"/>
      <w:tblStyleColBandSize w:val="1"/>
      <w:tblInd w:w="0.0" w:type="dxa"/>
      <w:tblBorders>
        <w:right w:color="000000" w:space="0" w:sz="4" w:themeColor="accent3" w:themeTint="000000" w:val="single"/>
      </w:tblBorders>
    </w:tblPr>
    <w:tcPr>
      <w:tcBorders/>
    </w:tcPr>
    <w:tblStylePr w:type="band1Horz">
      <w:pPr>
        <w:pBdr/>
        <w:spacing/>
        <w:ind/>
      </w:pPr>
      <w:rPr>
        <w:rFonts w:ascii="Arial" w:hAnsi="Arial"/>
        <w:color w:val="7c9a3f" w:themeColor="accent3" w:themeShade="000000" w:themeTint="000000"/>
        <w:sz w:val="22"/>
      </w:rPr>
      <w:tblPr>
        <w:tblBorders/>
      </w:tblPr>
      <w:tcPr>
        <w:tcBorders/>
        <w:shd w:color="ffffff" w:fill="e6eed5" w:themeColor="accent3" w:themeFill="accent3" w:themeFillTint="000000" w:themeTint="000000" w:val="clear"/>
      </w:tcPr>
    </w:tblStylePr>
    <w:tblStylePr w:type="band1Vert">
      <w:pPr>
        <w:pBdr/>
        <w:spacing/>
        <w:ind/>
      </w:pPr>
      <w:tblPr>
        <w:tblBorders/>
      </w:tblPr>
      <w:tcPr>
        <w:tcBorders/>
        <w:shd w:color="ffffff" w:fill="e6eed5" w:themeColor="accent3" w:themeFill="accent3" w:themeFillTint="000000" w:themeTint="000000" w:val="clear"/>
      </w:tcPr>
    </w:tblStylePr>
    <w:tblStylePr w:type="band2Horz">
      <w:pPr>
        <w:pBdr/>
        <w:spacing/>
        <w:ind/>
      </w:pPr>
      <w:rPr>
        <w:rFonts w:ascii="Arial" w:hAnsi="Arial"/>
        <w:color w:val="7c9a3f"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c9a3f" w:themeColor="accent3" w:themeShade="000000" w:themeTint="000000"/>
        <w:sz w:val="22"/>
      </w:rPr>
      <w:tblPr>
        <w:tblBorders/>
      </w:tblPr>
      <w:tcPr>
        <w:tcBorders>
          <w:top w:color="000000" w:space="0" w:sz="4" w:val="none"/>
          <w:left w:color="000000" w:space="0" w:sz="4" w:val="none"/>
          <w:bottom w:color="000000" w:space="0" w:sz="4" w:val="none"/>
          <w:right w:color="000000" w:space="0" w:sz="4" w:themeColor="accent3" w:themeTint="000000" w:val="single"/>
        </w:tcBorders>
        <w:shd w:color="ffffff" w:val="clear"/>
      </w:tcPr>
    </w:tblStylePr>
    <w:tblStylePr w:type="firstRow">
      <w:pPr>
        <w:pBdr/>
        <w:spacing/>
        <w:ind/>
      </w:pPr>
      <w:rPr>
        <w:rFonts w:ascii="Arial" w:hAnsi="Arial"/>
        <w:i w:val="1"/>
        <w:color w:val="7c9a3f" w:themeColor="accent3" w:themeShade="000000" w:themeTint="000000"/>
        <w:sz w:val="22"/>
      </w:rPr>
      <w:tblPr>
        <w:tblBorders/>
      </w:tblPr>
      <w:tcPr>
        <w:tcBorders>
          <w:top w:color="000000" w:space="0" w:sz="4" w:val="none"/>
          <w:left w:color="000000" w:space="0" w:sz="4" w:val="none"/>
          <w:bottom w:color="000000" w:space="0" w:sz="4" w:themeColor="accent3"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7c9a3f" w:themeColor="accent3" w:themeShade="000000" w:themeTint="000000"/>
        <w:sz w:val="22"/>
      </w:rPr>
      <w:tblPr>
        <w:tblBorders/>
      </w:tblPr>
      <w:tcPr>
        <w:tcBorders>
          <w:top w:color="000000" w:space="0" w:sz="4" w:val="none"/>
          <w:left w:color="000000" w:space="0" w:sz="4" w:themeColor="accent3"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7c9a3f" w:themeColor="accent3" w:themeShade="000000" w:themeTint="000000"/>
        <w:sz w:val="22"/>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c9a3f" w:themeColor="accent3" w:themeShade="000000" w:themeTint="000000"/>
        <w:sz w:val="22"/>
      </w:rPr>
      <w:tblPr>
        <w:tblBorders/>
      </w:tblPr>
      <w:tcPr>
        <w:tcBorders/>
      </w:tcPr>
    </w:tblStylePr>
  </w:style>
  <w:style w:type="table" w:styleId="836">
    <w:name w:val="List Table 7 Colorful - Accent 4"/>
    <w:basedOn w:val="906"/>
    <w:uiPriority w:val="99"/>
    <w:pPr>
      <w:pBdr/>
      <w:spacing w:after="0" w:line="240" w:lineRule="auto"/>
      <w:ind/>
    </w:pPr>
    <w:tblPr>
      <w:tblStyleRowBandSize w:val="1"/>
      <w:tblStyleColBandSize w:val="1"/>
      <w:tblInd w:w="0.0" w:type="dxa"/>
      <w:tblBorders>
        <w:right w:color="000000" w:space="0" w:sz="4" w:themeColor="accent4" w:themeTint="000000" w:val="single"/>
      </w:tblBorders>
    </w:tblPr>
    <w:tcPr>
      <w:tcBorders/>
    </w:tcPr>
    <w:tblStylePr w:type="band1Horz">
      <w:pPr>
        <w:pBdr/>
        <w:spacing/>
        <w:ind/>
      </w:pPr>
      <w:rPr>
        <w:rFonts w:ascii="Arial" w:hAnsi="Arial"/>
        <w:color w:val="674f84" w:themeColor="accent4" w:themeShade="000000" w:themeTint="000000"/>
        <w:sz w:val="22"/>
      </w:rPr>
      <w:tblPr>
        <w:tblBorders/>
      </w:tblPr>
      <w:tcPr>
        <w:tcBorders/>
        <w:shd w:color="ffffff" w:fill="dfd8e8" w:themeColor="accent4" w:themeFill="accent4" w:themeFillTint="000000" w:themeTint="000000" w:val="clear"/>
      </w:tcPr>
    </w:tblStylePr>
    <w:tblStylePr w:type="band1Vert">
      <w:pPr>
        <w:pBdr/>
        <w:spacing/>
        <w:ind/>
      </w:pPr>
      <w:tblPr>
        <w:tblBorders/>
      </w:tblPr>
      <w:tcPr>
        <w:tcBorders/>
        <w:shd w:color="ffffff" w:fill="dfd8e8" w:themeColor="accent4" w:themeFill="accent4" w:themeFillTint="000000" w:themeTint="000000" w:val="clear"/>
      </w:tcPr>
    </w:tblStylePr>
    <w:tblStylePr w:type="band2Horz">
      <w:pPr>
        <w:pBdr/>
        <w:spacing/>
        <w:ind/>
      </w:pPr>
      <w:rPr>
        <w:rFonts w:ascii="Arial" w:hAnsi="Arial"/>
        <w:color w:val="674f84"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74f84" w:themeColor="accent4" w:themeShade="000000" w:themeTint="000000"/>
        <w:sz w:val="22"/>
      </w:rPr>
      <w:tblPr>
        <w:tblBorders/>
      </w:tblPr>
      <w:tcPr>
        <w:tcBorders>
          <w:top w:color="000000" w:space="0" w:sz="4" w:val="none"/>
          <w:left w:color="000000" w:space="0" w:sz="4" w:val="none"/>
          <w:bottom w:color="000000" w:space="0" w:sz="4" w:val="none"/>
          <w:right w:color="000000" w:space="0" w:sz="4" w:themeColor="accent4" w:themeTint="000000" w:val="single"/>
        </w:tcBorders>
        <w:shd w:color="ffffff" w:val="clear"/>
      </w:tcPr>
    </w:tblStylePr>
    <w:tblStylePr w:type="firstRow">
      <w:pPr>
        <w:pBdr/>
        <w:spacing/>
        <w:ind/>
      </w:pPr>
      <w:rPr>
        <w:rFonts w:ascii="Arial" w:hAnsi="Arial"/>
        <w:i w:val="1"/>
        <w:color w:val="674f84" w:themeColor="accent4" w:themeShade="000000" w:themeTint="000000"/>
        <w:sz w:val="22"/>
      </w:rPr>
      <w:tblPr>
        <w:tblBorders/>
      </w:tblPr>
      <w:tcPr>
        <w:tcBorders>
          <w:top w:color="000000" w:space="0" w:sz="4" w:val="none"/>
          <w:left w:color="000000" w:space="0" w:sz="4" w:val="none"/>
          <w:bottom w:color="000000" w:space="0" w:sz="4" w:themeColor="accent4"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674f84" w:themeColor="accent4" w:themeShade="000000" w:themeTint="000000"/>
        <w:sz w:val="22"/>
      </w:rPr>
      <w:tblPr>
        <w:tblBorders/>
      </w:tblPr>
      <w:tcPr>
        <w:tcBorders>
          <w:top w:color="000000" w:space="0" w:sz="4" w:val="none"/>
          <w:left w:color="000000" w:space="0" w:sz="4" w:themeColor="accent4"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674f84" w:themeColor="accent4" w:themeShade="000000" w:themeTint="000000"/>
        <w:sz w:val="22"/>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674f84" w:themeColor="accent4" w:themeShade="000000" w:themeTint="000000"/>
        <w:sz w:val="22"/>
      </w:rPr>
      <w:tblPr>
        <w:tblBorders/>
      </w:tblPr>
      <w:tcPr>
        <w:tcBorders/>
      </w:tcPr>
    </w:tblStylePr>
  </w:style>
  <w:style w:type="table" w:styleId="837">
    <w:name w:val="List Table 7 Colorful - Accent 5"/>
    <w:basedOn w:val="906"/>
    <w:uiPriority w:val="99"/>
    <w:pPr>
      <w:pBdr/>
      <w:spacing w:after="0" w:line="240" w:lineRule="auto"/>
      <w:ind/>
    </w:pPr>
    <w:tblPr>
      <w:tblStyleRowBandSize w:val="1"/>
      <w:tblStyleColBandSize w:val="1"/>
      <w:tblInd w:w="0.0" w:type="dxa"/>
      <w:tblBorders>
        <w:right w:color="000000" w:space="0" w:sz="4" w:themeColor="accent5" w:themeTint="000000" w:val="single"/>
      </w:tblBorders>
    </w:tblPr>
    <w:tcPr>
      <w:tcBorders/>
    </w:tcPr>
    <w:tblStylePr w:type="band1Horz">
      <w:pPr>
        <w:pBdr/>
        <w:spacing/>
        <w:ind/>
      </w:pPr>
      <w:rPr>
        <w:rFonts w:ascii="Arial" w:hAnsi="Arial"/>
        <w:color w:val="348ba3" w:themeColor="accent5" w:themeShade="000000" w:themeTint="000000"/>
        <w:sz w:val="22"/>
      </w:rPr>
      <w:tblPr>
        <w:tblBorders/>
      </w:tblPr>
      <w:tcPr>
        <w:tcBorders/>
        <w:shd w:color="ffffff" w:fill="d2eaf1" w:themeColor="accent5" w:themeFill="accent5" w:themeFillTint="000000" w:themeTint="000000" w:val="clear"/>
      </w:tcPr>
    </w:tblStylePr>
    <w:tblStylePr w:type="band1Vert">
      <w:pPr>
        <w:pBdr/>
        <w:spacing/>
        <w:ind/>
      </w:pPr>
      <w:tblPr>
        <w:tblBorders/>
      </w:tblPr>
      <w:tcPr>
        <w:tcBorders/>
        <w:shd w:color="ffffff" w:fill="d2eaf1" w:themeColor="accent5" w:themeFill="accent5" w:themeFillTint="000000" w:themeTint="000000" w:val="clear"/>
      </w:tcPr>
    </w:tblStylePr>
    <w:tblStylePr w:type="band2Horz">
      <w:pPr>
        <w:pBdr/>
        <w:spacing/>
        <w:ind/>
      </w:pPr>
      <w:rPr>
        <w:rFonts w:ascii="Arial" w:hAnsi="Arial"/>
        <w:color w:val="348ba3" w:themeColor="accent5"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48ba3" w:themeColor="accent5" w:themeShade="000000" w:themeTint="000000"/>
        <w:sz w:val="22"/>
      </w:rPr>
      <w:tblPr>
        <w:tblBorders/>
      </w:tblPr>
      <w:tcPr>
        <w:tcBorders>
          <w:top w:color="000000" w:space="0" w:sz="4" w:val="none"/>
          <w:left w:color="000000" w:space="0" w:sz="4" w:val="none"/>
          <w:bottom w:color="000000" w:space="0" w:sz="4" w:val="none"/>
          <w:right w:color="000000" w:space="0" w:sz="4" w:themeColor="accent5" w:themeTint="000000" w:val="single"/>
        </w:tcBorders>
        <w:shd w:color="ffffff" w:val="clear"/>
      </w:tcPr>
    </w:tblStylePr>
    <w:tblStylePr w:type="firstRow">
      <w:pPr>
        <w:pBdr/>
        <w:spacing/>
        <w:ind/>
      </w:pPr>
      <w:rPr>
        <w:rFonts w:ascii="Arial" w:hAnsi="Arial"/>
        <w:i w:val="1"/>
        <w:color w:val="348ba3" w:themeColor="accent5" w:themeShade="000000" w:themeTint="000000"/>
        <w:sz w:val="22"/>
      </w:rPr>
      <w:tblPr>
        <w:tblBorders/>
      </w:tblPr>
      <w:tcPr>
        <w:tcBorders>
          <w:top w:color="000000" w:space="0" w:sz="4" w:val="none"/>
          <w:left w:color="000000" w:space="0" w:sz="4" w:val="none"/>
          <w:bottom w:color="000000" w:space="0" w:sz="4" w:themeColor="accent5"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348ba3" w:themeColor="accent5" w:themeShade="000000" w:themeTint="000000"/>
        <w:sz w:val="22"/>
      </w:rPr>
      <w:tblPr>
        <w:tblBorders/>
      </w:tblPr>
      <w:tcPr>
        <w:tcBorders>
          <w:top w:color="000000" w:space="0" w:sz="4" w:val="none"/>
          <w:left w:color="000000" w:space="0" w:sz="4" w:themeColor="accent5"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348ba3" w:themeColor="accent5" w:themeShade="000000" w:themeTint="000000"/>
        <w:sz w:val="22"/>
      </w:rPr>
      <w:tblPr>
        <w:tblBorders/>
      </w:tblPr>
      <w:tcPr>
        <w:tcBorders>
          <w:top w:color="000000" w:space="0" w:sz="4" w:themeColor="accent5"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48ba3" w:themeColor="accent5" w:themeShade="000000" w:themeTint="000000"/>
        <w:sz w:val="22"/>
      </w:rPr>
      <w:tblPr>
        <w:tblBorders/>
      </w:tblPr>
      <w:tcPr>
        <w:tcBorders/>
      </w:tcPr>
    </w:tblStylePr>
  </w:style>
  <w:style w:type="table" w:styleId="838">
    <w:name w:val="List Table 7 Colorful - Accent 6"/>
    <w:basedOn w:val="906"/>
    <w:uiPriority w:val="99"/>
    <w:pPr>
      <w:pBdr/>
      <w:spacing w:after="0" w:line="240" w:lineRule="auto"/>
      <w:ind/>
    </w:pPr>
    <w:tblPr>
      <w:tblStyleRowBandSize w:val="1"/>
      <w:tblStyleColBandSize w:val="1"/>
      <w:tblInd w:w="0.0" w:type="dxa"/>
      <w:tblBorders>
        <w:right w:color="000000" w:space="0" w:sz="4" w:themeColor="accent6" w:themeTint="000000" w:val="single"/>
      </w:tblBorders>
    </w:tblPr>
    <w:tcPr>
      <w:tcBorders/>
    </w:tcPr>
    <w:tblStylePr w:type="band1Horz">
      <w:pPr>
        <w:pBdr/>
        <w:spacing/>
        <w:ind/>
      </w:pPr>
      <w:rPr>
        <w:rFonts w:ascii="Arial" w:hAnsi="Arial"/>
        <w:color w:val="dd690a" w:themeColor="accent6" w:themeShade="000000" w:themeTint="000000"/>
        <w:sz w:val="22"/>
      </w:rPr>
      <w:tblPr>
        <w:tblBorders/>
      </w:tblPr>
      <w:tcPr>
        <w:tcBorders/>
        <w:shd w:color="ffffff" w:fill="fde5d1" w:themeColor="accent6" w:themeFill="accent6" w:themeFillTint="000000" w:themeTint="000000" w:val="clear"/>
      </w:tcPr>
    </w:tblStylePr>
    <w:tblStylePr w:type="band1Vert">
      <w:pPr>
        <w:pBdr/>
        <w:spacing/>
        <w:ind/>
      </w:pPr>
      <w:tblPr>
        <w:tblBorders/>
      </w:tblPr>
      <w:tcPr>
        <w:tcBorders/>
        <w:shd w:color="ffffff" w:fill="fde5d1" w:themeColor="accent6" w:themeFill="accent6" w:themeFillTint="000000" w:themeTint="000000" w:val="clear"/>
      </w:tcPr>
    </w:tblStylePr>
    <w:tblStylePr w:type="band2Horz">
      <w:pPr>
        <w:pBdr/>
        <w:spacing/>
        <w:ind/>
      </w:pPr>
      <w:rPr>
        <w:rFonts w:ascii="Arial" w:hAnsi="Arial"/>
        <w:color w:val="dd690a" w:themeColor="accent6"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d690a" w:themeColor="accent6" w:themeShade="000000" w:themeTint="000000"/>
        <w:sz w:val="22"/>
      </w:rPr>
      <w:tblPr>
        <w:tblBorders/>
      </w:tblPr>
      <w:tcPr>
        <w:tcBorders>
          <w:top w:color="000000" w:space="0" w:sz="4" w:val="none"/>
          <w:left w:color="000000" w:space="0" w:sz="4" w:val="none"/>
          <w:bottom w:color="000000" w:space="0" w:sz="4" w:val="none"/>
          <w:right w:color="000000" w:space="0" w:sz="4" w:themeColor="accent6" w:themeTint="000000" w:val="single"/>
        </w:tcBorders>
        <w:shd w:color="ffffff" w:val="clear"/>
      </w:tcPr>
    </w:tblStylePr>
    <w:tblStylePr w:type="firstRow">
      <w:pPr>
        <w:pBdr/>
        <w:spacing/>
        <w:ind/>
      </w:pPr>
      <w:rPr>
        <w:rFonts w:ascii="Arial" w:hAnsi="Arial"/>
        <w:i w:val="1"/>
        <w:color w:val="dd690a" w:themeColor="accent6" w:themeShade="000000" w:themeTint="000000"/>
        <w:sz w:val="22"/>
      </w:rPr>
      <w:tblPr>
        <w:tblBorders/>
      </w:tblPr>
      <w:tcPr>
        <w:tcBorders>
          <w:top w:color="000000" w:space="0" w:sz="4" w:val="none"/>
          <w:left w:color="000000" w:space="0" w:sz="4" w:val="none"/>
          <w:bottom w:color="000000" w:space="0" w:sz="4" w:themeColor="accent6" w:themeTint="000000" w:val="single"/>
          <w:right w:color="000000" w:space="0" w:sz="4" w:val="none"/>
        </w:tcBorders>
        <w:shd w:color="ffffff" w:fill="ffffff" w:themeColor="light1" w:themeFill="light1" w:val="clear"/>
      </w:tcPr>
    </w:tblStylePr>
    <w:tblStylePr w:type="lastCol">
      <w:pPr>
        <w:pBdr/>
        <w:spacing/>
        <w:ind/>
      </w:pPr>
      <w:rPr>
        <w:rFonts w:ascii="Arial" w:hAnsi="Arial"/>
        <w:i w:val="1"/>
        <w:color w:val="dd690a" w:themeColor="accent6" w:themeShade="000000" w:themeTint="000000"/>
        <w:sz w:val="22"/>
      </w:rPr>
      <w:tblPr>
        <w:tblBorders/>
      </w:tblPr>
      <w:tcPr>
        <w:tcBorders>
          <w:top w:color="000000" w:space="0" w:sz="4" w:val="none"/>
          <w:left w:color="000000" w:space="0" w:sz="4" w:themeColor="accent6" w:themeTint="000000" w:val="single"/>
          <w:bottom w:color="000000" w:space="0" w:sz="4" w:val="none"/>
          <w:right w:color="000000" w:space="0" w:sz="4" w:val="none"/>
        </w:tcBorders>
        <w:shd w:color="ffffff" w:val="clear"/>
      </w:tcPr>
    </w:tblStylePr>
    <w:tblStylePr w:type="lastRow">
      <w:pPr>
        <w:pBdr/>
        <w:spacing/>
        <w:ind/>
      </w:pPr>
      <w:rPr>
        <w:rFonts w:ascii="Arial" w:hAnsi="Arial"/>
        <w:i w:val="1"/>
        <w:color w:val="dd690a" w:themeColor="accent6" w:themeShade="000000" w:themeTint="000000"/>
        <w:sz w:val="22"/>
      </w:rPr>
      <w:tblPr>
        <w:tblBorders/>
      </w:tblPr>
      <w:tcPr>
        <w:tcBorders>
          <w:top w:color="000000" w:space="0" w:sz="4" w:themeColor="accent6" w:themeTint="00000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d690a" w:themeColor="accent6" w:themeShade="000000" w:themeTint="000000"/>
        <w:sz w:val="22"/>
      </w:rPr>
      <w:tblPr>
        <w:tblBorders/>
      </w:tblPr>
      <w:tcPr>
        <w:tcBorders/>
      </w:tcPr>
    </w:tblStylePr>
  </w:style>
  <w:style w:type="table" w:styleId="839">
    <w:name w:val="Lined - Accent"/>
    <w:basedOn w:val="90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1"/>
    <w:basedOn w:val="90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00" w:themeTint="00000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00" w:themeTint="00000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2"/>
    <w:basedOn w:val="90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3"/>
    <w:basedOn w:val="90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4"/>
    <w:basedOn w:val="90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5"/>
    <w:basedOn w:val="90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6"/>
    <w:basedOn w:val="90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w:basedOn w:val="906"/>
    <w:uiPriority w:val="99"/>
    <w:pPr>
      <w:pBdr/>
      <w:spacing w:after="0" w:line="240" w:lineRule="auto"/>
      <w:ind/>
    </w:pPr>
    <w:rPr>
      <w:color w:val="404040"/>
    </w:r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1"/>
    <w:basedOn w:val="906"/>
    <w:uiPriority w:val="99"/>
    <w:pPr>
      <w:pBdr/>
      <w:spacing w:after="0" w:line="240" w:lineRule="auto"/>
      <w:ind/>
    </w:pPr>
    <w:rPr>
      <w:color w:val="404040"/>
    </w:rPr>
    <w:tblPr>
      <w:tblStyleRowBandSize w:val="1"/>
      <w:tblStyleColBandSize w:val="1"/>
      <w:tblInd w:w="0.0" w:type="dxa"/>
      <w:tblBorders>
        <w:top w:color="000000" w:space="0" w:sz="4" w:themeColor="accent1" w:themeShade="000000" w:val="single"/>
        <w:left w:color="000000" w:space="0" w:sz="4" w:themeColor="accent1" w:themeShade="000000" w:val="single"/>
        <w:bottom w:color="000000" w:space="0" w:sz="4" w:themeColor="accent1" w:themeShade="000000" w:val="single"/>
        <w:right w:color="000000" w:space="0" w:sz="4" w:themeColor="accent1" w:themeShade="000000" w:val="single"/>
        <w:insideH w:color="000000" w:space="0" w:sz="4" w:themeColor="accent1" w:themeShade="000000" w:val="single"/>
        <w:insideV w:color="000000" w:space="0" w:sz="4" w:themeColor="accent1"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00" w:themeTint="00000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00" w:themeTint="00000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2"/>
    <w:basedOn w:val="906"/>
    <w:uiPriority w:val="99"/>
    <w:pPr>
      <w:pBdr/>
      <w:spacing w:after="0" w:line="240" w:lineRule="auto"/>
      <w:ind/>
    </w:pPr>
    <w:rPr>
      <w:color w:val="404040"/>
    </w:rPr>
    <w:tblPr>
      <w:tblStyleRowBandSize w:val="1"/>
      <w:tblStyleColBandSize w:val="1"/>
      <w:tblInd w:w="0.0" w:type="dxa"/>
      <w:tblBorders>
        <w:top w:color="000000" w:space="0" w:sz="4" w:themeColor="accent2" w:themeShade="000000" w:val="single"/>
        <w:left w:color="000000" w:space="0" w:sz="4" w:themeColor="accent2" w:themeShade="000000" w:val="single"/>
        <w:bottom w:color="000000" w:space="0" w:sz="4" w:themeColor="accent2" w:themeShade="000000" w:val="single"/>
        <w:right w:color="000000" w:space="0" w:sz="4" w:themeColor="accent2" w:themeShade="000000" w:val="single"/>
        <w:insideH w:color="000000" w:space="0" w:sz="4" w:themeColor="accent2" w:themeShade="000000" w:val="single"/>
        <w:insideV w:color="000000" w:space="0" w:sz="4" w:themeColor="accent2"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3"/>
    <w:basedOn w:val="906"/>
    <w:uiPriority w:val="99"/>
    <w:pPr>
      <w:pBdr/>
      <w:spacing w:after="0" w:line="240" w:lineRule="auto"/>
      <w:ind/>
    </w:pPr>
    <w:rPr>
      <w:color w:val="404040"/>
    </w:rPr>
    <w:tblPr>
      <w:tblStyleRowBandSize w:val="1"/>
      <w:tblStyleColBandSize w:val="1"/>
      <w:tblInd w:w="0.0" w:type="dxa"/>
      <w:tblBorders>
        <w:top w:color="000000" w:space="0" w:sz="4" w:themeColor="accent3" w:themeShade="000000" w:val="single"/>
        <w:left w:color="000000" w:space="0" w:sz="4" w:themeColor="accent3" w:themeShade="000000" w:val="single"/>
        <w:bottom w:color="000000" w:space="0" w:sz="4" w:themeColor="accent3" w:themeShade="000000" w:val="single"/>
        <w:right w:color="000000" w:space="0" w:sz="4" w:themeColor="accent3" w:themeShade="000000" w:val="single"/>
        <w:insideH w:color="000000" w:space="0" w:sz="4" w:themeColor="accent3" w:themeShade="000000" w:val="single"/>
        <w:insideV w:color="000000" w:space="0" w:sz="4" w:themeColor="accent3"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4"/>
    <w:basedOn w:val="906"/>
    <w:uiPriority w:val="99"/>
    <w:pPr>
      <w:pBdr/>
      <w:spacing w:after="0" w:line="240" w:lineRule="auto"/>
      <w:ind/>
    </w:pPr>
    <w:rPr>
      <w:color w:val="404040"/>
    </w:rPr>
    <w:tblPr>
      <w:tblStyleRowBandSize w:val="1"/>
      <w:tblStyleColBandSize w:val="1"/>
      <w:tblInd w:w="0.0" w:type="dxa"/>
      <w:tblBorders>
        <w:top w:color="000000" w:space="0" w:sz="4" w:themeColor="accent4" w:themeShade="000000" w:val="single"/>
        <w:left w:color="000000" w:space="0" w:sz="4" w:themeColor="accent4" w:themeShade="000000" w:val="single"/>
        <w:bottom w:color="000000" w:space="0" w:sz="4" w:themeColor="accent4" w:themeShade="000000" w:val="single"/>
        <w:right w:color="000000" w:space="0" w:sz="4" w:themeColor="accent4" w:themeShade="000000" w:val="single"/>
        <w:insideH w:color="000000" w:space="0" w:sz="4" w:themeColor="accent4" w:themeShade="000000" w:val="single"/>
        <w:insideV w:color="000000" w:space="0" w:sz="4" w:themeColor="accent4"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5"/>
    <w:basedOn w:val="906"/>
    <w:uiPriority w:val="99"/>
    <w:pPr>
      <w:pBdr/>
      <w:spacing w:after="0" w:line="240" w:lineRule="auto"/>
      <w:ind/>
    </w:pPr>
    <w:rPr>
      <w:color w:val="404040"/>
    </w:rPr>
    <w:tblPr>
      <w:tblStyleRowBandSize w:val="1"/>
      <w:tblStyleColBandSize w:val="1"/>
      <w:tblInd w:w="0.0" w:type="dxa"/>
      <w:tblBorders>
        <w:top w:color="000000" w:space="0" w:sz="4" w:themeColor="accent5" w:themeShade="000000" w:val="single"/>
        <w:left w:color="000000" w:space="0" w:sz="4" w:themeColor="accent5" w:themeShade="000000" w:val="single"/>
        <w:bottom w:color="000000" w:space="0" w:sz="4" w:themeColor="accent5" w:themeShade="000000" w:val="single"/>
        <w:right w:color="000000" w:space="0" w:sz="4" w:themeColor="accent5" w:themeShade="000000" w:val="single"/>
        <w:insideH w:color="000000" w:space="0" w:sz="4" w:themeColor="accent5" w:themeShade="000000" w:val="single"/>
        <w:insideV w:color="000000" w:space="0" w:sz="4" w:themeColor="accent5"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6"/>
    <w:basedOn w:val="906"/>
    <w:uiPriority w:val="99"/>
    <w:pPr>
      <w:pBdr/>
      <w:spacing w:after="0" w:line="240" w:lineRule="auto"/>
      <w:ind/>
    </w:pPr>
    <w:rPr>
      <w:color w:val="404040"/>
    </w:rPr>
    <w:tblPr>
      <w:tblStyleRowBandSize w:val="1"/>
      <w:tblStyleColBandSize w:val="1"/>
      <w:tblInd w:w="0.0" w:type="dxa"/>
      <w:tblBorders>
        <w:top w:color="000000" w:space="0" w:sz="4" w:themeColor="accent6" w:themeShade="000000" w:val="single"/>
        <w:left w:color="000000" w:space="0" w:sz="4" w:themeColor="accent6" w:themeShade="000000" w:val="single"/>
        <w:bottom w:color="000000" w:space="0" w:sz="4" w:themeColor="accent6" w:themeShade="000000" w:val="single"/>
        <w:right w:color="000000" w:space="0" w:sz="4" w:themeColor="accent6" w:themeShade="000000" w:val="single"/>
        <w:insideH w:color="000000" w:space="0" w:sz="4" w:themeColor="accent6" w:themeShade="000000" w:val="single"/>
        <w:insideV w:color="000000" w:space="0" w:sz="4" w:themeColor="accent6"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w:basedOn w:val="906"/>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00" w:val="single"/>
        </w:tcBorders>
      </w:tcPr>
    </w:tblStylePr>
    <w:tblStylePr w:type="lastCol">
      <w:pPr>
        <w:pBdr/>
        <w:spacing/>
        <w:ind/>
      </w:pPr>
      <w:rPr>
        <w:rFonts w:ascii="Arial" w:hAnsi="Arial"/>
        <w:color w:val="404040"/>
        <w:sz w:val="22"/>
      </w:rPr>
      <w:tblPr>
        <w:tblBorders/>
      </w:tblPr>
      <w:tcPr>
        <w:tcBorders>
          <w:left w:color="000000" w:space="0" w:sz="12" w:themeColor="text1" w:themeTint="000000" w:val="single"/>
        </w:tcBorders>
      </w:tcPr>
    </w:tblStylePr>
    <w:tblStylePr w:type="lastRow">
      <w:pPr>
        <w:pBdr/>
        <w:spacing/>
        <w:ind/>
      </w:pPr>
      <w:rPr>
        <w:rFonts w:ascii="Arial" w:hAnsi="Arial"/>
        <w:color w:val="404040"/>
        <w:sz w:val="22"/>
      </w:rPr>
      <w:tblPr>
        <w:tblBorders/>
      </w:tblPr>
      <w:tcPr>
        <w:tcBorders>
          <w:top w:color="000000" w:space="0" w:sz="12" w:themeColor="tex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1"/>
    <w:basedOn w:val="906"/>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2"/>
    <w:basedOn w:val="906"/>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00" w:val="single"/>
        </w:tcBorders>
      </w:tcPr>
    </w:tblStylePr>
    <w:tblStylePr w:type="lastCol">
      <w:pPr>
        <w:pBdr/>
        <w:spacing/>
        <w:ind/>
      </w:pPr>
      <w:rPr>
        <w:rFonts w:ascii="Arial" w:hAnsi="Arial"/>
        <w:color w:val="404040"/>
        <w:sz w:val="22"/>
      </w:rPr>
      <w:tblPr>
        <w:tblBorders/>
      </w:tblPr>
      <w:tcPr>
        <w:tcBorders>
          <w:left w:color="000000" w:space="0" w:sz="12" w:themeColor="accent2" w:themeTint="000000" w:val="single"/>
        </w:tcBorders>
      </w:tcPr>
    </w:tblStylePr>
    <w:tblStylePr w:type="lastRow">
      <w:pPr>
        <w:pBdr/>
        <w:spacing/>
        <w:ind/>
      </w:pPr>
      <w:rPr>
        <w:rFonts w:ascii="Arial" w:hAnsi="Arial"/>
        <w:color w:val="404040"/>
        <w:sz w:val="22"/>
      </w:rPr>
      <w:tblPr>
        <w:tblBorders/>
      </w:tblPr>
      <w:tcPr>
        <w:tcBorders>
          <w:top w:color="000000" w:space="0" w:sz="12"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3"/>
    <w:basedOn w:val="906"/>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00" w:val="single"/>
        </w:tcBorders>
      </w:tcPr>
    </w:tblStylePr>
    <w:tblStylePr w:type="lastCol">
      <w:pPr>
        <w:pBdr/>
        <w:spacing/>
        <w:ind/>
      </w:pPr>
      <w:rPr>
        <w:rFonts w:ascii="Arial" w:hAnsi="Arial"/>
        <w:color w:val="404040"/>
        <w:sz w:val="22"/>
      </w:rPr>
      <w:tblPr>
        <w:tblBorders/>
      </w:tblPr>
      <w:tcPr>
        <w:tcBorders>
          <w:left w:color="000000" w:space="0" w:sz="12" w:themeColor="accent3" w:themeTint="000000" w:val="single"/>
        </w:tcBorders>
      </w:tcPr>
    </w:tblStylePr>
    <w:tblStylePr w:type="lastRow">
      <w:pPr>
        <w:pBdr/>
        <w:spacing/>
        <w:ind/>
      </w:pPr>
      <w:rPr>
        <w:rFonts w:ascii="Arial" w:hAnsi="Arial"/>
        <w:color w:val="404040"/>
        <w:sz w:val="22"/>
      </w:rPr>
      <w:tblPr>
        <w:tblBorders/>
      </w:tblPr>
      <w:tcPr>
        <w:tcBorders>
          <w:top w:color="000000" w:space="0" w:sz="12"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4"/>
    <w:basedOn w:val="906"/>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00" w:val="single"/>
        </w:tcBorders>
      </w:tcPr>
    </w:tblStylePr>
    <w:tblStylePr w:type="lastCol">
      <w:pPr>
        <w:pBdr/>
        <w:spacing/>
        <w:ind/>
      </w:pPr>
      <w:rPr>
        <w:rFonts w:ascii="Arial" w:hAnsi="Arial"/>
        <w:color w:val="404040"/>
        <w:sz w:val="22"/>
      </w:rPr>
      <w:tblPr>
        <w:tblBorders/>
      </w:tblPr>
      <w:tcPr>
        <w:tcBorders>
          <w:left w:color="000000" w:space="0" w:sz="12" w:themeColor="accent4" w:themeTint="000000" w:val="single"/>
        </w:tcBorders>
      </w:tcPr>
    </w:tblStylePr>
    <w:tblStylePr w:type="lastRow">
      <w:pPr>
        <w:pBdr/>
        <w:spacing/>
        <w:ind/>
      </w:pPr>
      <w:rPr>
        <w:rFonts w:ascii="Arial" w:hAnsi="Arial"/>
        <w:color w:val="404040"/>
        <w:sz w:val="22"/>
      </w:rPr>
      <w:tblPr>
        <w:tblBorders/>
      </w:tblPr>
      <w:tcPr>
        <w:tcBorders>
          <w:top w:color="000000" w:space="0" w:sz="12"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5"/>
    <w:basedOn w:val="906"/>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00" w:val="single"/>
        </w:tcBorders>
      </w:tcPr>
    </w:tblStylePr>
    <w:tblStylePr w:type="lastCol">
      <w:pPr>
        <w:pBdr/>
        <w:spacing/>
        <w:ind/>
      </w:pPr>
      <w:rPr>
        <w:rFonts w:ascii="Arial" w:hAnsi="Arial"/>
        <w:color w:val="404040"/>
        <w:sz w:val="22"/>
      </w:rPr>
      <w:tblPr>
        <w:tblBorders/>
      </w:tblPr>
      <w:tcPr>
        <w:tcBorders>
          <w:left w:color="000000" w:space="0" w:sz="12" w:themeColor="accent5" w:themeTint="000000" w:val="single"/>
        </w:tcBorders>
      </w:tcPr>
    </w:tblStylePr>
    <w:tblStylePr w:type="lastRow">
      <w:pPr>
        <w:pBdr/>
        <w:spacing/>
        <w:ind/>
      </w:pPr>
      <w:rPr>
        <w:rFonts w:ascii="Arial" w:hAnsi="Arial"/>
        <w:color w:val="404040"/>
        <w:sz w:val="22"/>
      </w:rPr>
      <w:tblPr>
        <w:tblBorders/>
      </w:tblPr>
      <w:tcPr>
        <w:tcBorders>
          <w:top w:color="000000" w:space="0" w:sz="12" w:themeColor="accent5"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6"/>
    <w:basedOn w:val="906"/>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00" w:val="single"/>
        </w:tcBorders>
      </w:tcPr>
    </w:tblStylePr>
    <w:tblStylePr w:type="lastCol">
      <w:pPr>
        <w:pBdr/>
        <w:spacing/>
        <w:ind/>
      </w:pPr>
      <w:rPr>
        <w:rFonts w:ascii="Arial" w:hAnsi="Arial"/>
        <w:color w:val="404040"/>
        <w:sz w:val="22"/>
      </w:rPr>
      <w:tblPr>
        <w:tblBorders/>
      </w:tblPr>
      <w:tcPr>
        <w:tcBorders>
          <w:left w:color="000000" w:space="0" w:sz="12" w:themeColor="accent6" w:themeTint="000000" w:val="single"/>
        </w:tcBorders>
      </w:tcPr>
    </w:tblStylePr>
    <w:tblStylePr w:type="lastRow">
      <w:pPr>
        <w:pBdr/>
        <w:spacing/>
        <w:ind/>
      </w:pPr>
      <w:rPr>
        <w:rFonts w:ascii="Arial" w:hAnsi="Arial"/>
        <w:color w:val="404040"/>
        <w:sz w:val="22"/>
      </w:rPr>
      <w:tblPr>
        <w:tblBorders/>
      </w:tblPr>
      <w:tcPr>
        <w:tcBorders>
          <w:top w:color="000000" w:space="0" w:sz="12" w:themeColor="accent6"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60">
    <w:name w:val="Heading 1 Char"/>
    <w:basedOn w:val="905"/>
    <w:uiPriority w:val="9"/>
    <w:pPr>
      <w:pBdr/>
      <w:spacing/>
      <w:ind/>
    </w:pPr>
    <w:rPr>
      <w:rFonts w:ascii="Arial" w:cs="Arial" w:eastAsia="Arial" w:hAnsi="Arial"/>
      <w:color w:val="0f4761" w:themeColor="accent1" w:themeShade="000000"/>
      <w:sz w:val="40"/>
      <w:szCs w:val="40"/>
    </w:rPr>
  </w:style>
  <w:style w:type="character" w:styleId="861">
    <w:name w:val="Heading 2 Char"/>
    <w:basedOn w:val="905"/>
    <w:uiPriority w:val="9"/>
    <w:pPr>
      <w:pBdr/>
      <w:spacing/>
      <w:ind/>
    </w:pPr>
    <w:rPr>
      <w:rFonts w:ascii="Arial" w:cs="Arial" w:eastAsia="Arial" w:hAnsi="Arial"/>
      <w:color w:val="0f4761" w:themeColor="accent1" w:themeShade="000000"/>
      <w:sz w:val="32"/>
      <w:szCs w:val="32"/>
    </w:rPr>
  </w:style>
  <w:style w:type="character" w:styleId="862">
    <w:name w:val="Heading 3 Char"/>
    <w:basedOn w:val="905"/>
    <w:uiPriority w:val="9"/>
    <w:pPr>
      <w:pBdr/>
      <w:spacing/>
      <w:ind/>
    </w:pPr>
    <w:rPr>
      <w:rFonts w:ascii="Arial" w:cs="Arial" w:eastAsia="Arial" w:hAnsi="Arial"/>
      <w:color w:val="0f4761" w:themeColor="accent1" w:themeShade="000000"/>
      <w:sz w:val="28"/>
      <w:szCs w:val="28"/>
    </w:rPr>
  </w:style>
  <w:style w:type="character" w:styleId="863">
    <w:name w:val="Heading 4 Char"/>
    <w:basedOn w:val="905"/>
    <w:uiPriority w:val="9"/>
    <w:pPr>
      <w:pBdr/>
      <w:spacing/>
      <w:ind/>
    </w:pPr>
    <w:rPr>
      <w:rFonts w:ascii="Arial" w:cs="Arial" w:eastAsia="Arial" w:hAnsi="Arial"/>
      <w:i w:val="1"/>
      <w:iCs w:val="1"/>
      <w:color w:val="0f4761" w:themeColor="accent1" w:themeShade="000000"/>
    </w:rPr>
  </w:style>
  <w:style w:type="character" w:styleId="864">
    <w:name w:val="Heading 5 Char"/>
    <w:basedOn w:val="905"/>
    <w:uiPriority w:val="9"/>
    <w:pPr>
      <w:pBdr/>
      <w:spacing/>
      <w:ind/>
    </w:pPr>
    <w:rPr>
      <w:rFonts w:ascii="Arial" w:cs="Arial" w:eastAsia="Arial" w:hAnsi="Arial"/>
      <w:color w:val="0f4761" w:themeColor="accent1" w:themeShade="000000"/>
    </w:rPr>
  </w:style>
  <w:style w:type="character" w:styleId="865">
    <w:name w:val="Heading 6 Char"/>
    <w:basedOn w:val="905"/>
    <w:uiPriority w:val="9"/>
    <w:pPr>
      <w:pBdr/>
      <w:spacing/>
      <w:ind/>
    </w:pPr>
    <w:rPr>
      <w:rFonts w:ascii="Arial" w:cs="Arial" w:eastAsia="Arial" w:hAnsi="Arial"/>
      <w:i w:val="1"/>
      <w:iCs w:val="1"/>
      <w:color w:val="595959" w:themeColor="text1" w:themeTint="000000"/>
    </w:rPr>
  </w:style>
  <w:style w:type="character" w:styleId="866">
    <w:name w:val="Heading 7 Char"/>
    <w:basedOn w:val="905"/>
    <w:link w:val="902"/>
    <w:uiPriority w:val="9"/>
    <w:pPr>
      <w:pBdr/>
      <w:spacing/>
      <w:ind/>
    </w:pPr>
    <w:rPr>
      <w:rFonts w:ascii="Arial" w:cs="Arial" w:eastAsia="Arial" w:hAnsi="Arial"/>
      <w:color w:val="595959" w:themeColor="text1" w:themeTint="000000"/>
    </w:rPr>
  </w:style>
  <w:style w:type="character" w:styleId="867">
    <w:name w:val="Heading 8 Char"/>
    <w:basedOn w:val="905"/>
    <w:link w:val="903"/>
    <w:uiPriority w:val="9"/>
    <w:pPr>
      <w:pBdr/>
      <w:spacing/>
      <w:ind/>
    </w:pPr>
    <w:rPr>
      <w:rFonts w:ascii="Arial" w:cs="Arial" w:eastAsia="Arial" w:hAnsi="Arial"/>
      <w:i w:val="1"/>
      <w:iCs w:val="1"/>
      <w:color w:val="272727" w:themeColor="text1" w:themeTint="000000"/>
    </w:rPr>
  </w:style>
  <w:style w:type="character" w:styleId="868">
    <w:name w:val="Heading 9 Char"/>
    <w:basedOn w:val="905"/>
    <w:link w:val="904"/>
    <w:uiPriority w:val="9"/>
    <w:pPr>
      <w:pBdr/>
      <w:spacing/>
      <w:ind/>
    </w:pPr>
    <w:rPr>
      <w:rFonts w:ascii="Arial" w:cs="Arial" w:eastAsia="Arial" w:hAnsi="Arial"/>
      <w:i w:val="1"/>
      <w:iCs w:val="1"/>
      <w:color w:val="272727" w:themeColor="text1" w:themeTint="000000"/>
    </w:rPr>
  </w:style>
  <w:style w:type="character" w:styleId="869">
    <w:name w:val="Title Char"/>
    <w:basedOn w:val="905"/>
    <w:uiPriority w:val="10"/>
    <w:pPr>
      <w:pBdr/>
      <w:spacing/>
      <w:ind/>
    </w:pPr>
    <w:rPr>
      <w:rFonts w:ascii="Arial" w:cs="Arial" w:eastAsia="Arial" w:hAnsi="Arial"/>
      <w:spacing w:val="-10"/>
      <w:sz w:val="56"/>
      <w:szCs w:val="56"/>
    </w:rPr>
  </w:style>
  <w:style w:type="character" w:styleId="870">
    <w:name w:val="Subtitle Char"/>
    <w:basedOn w:val="905"/>
    <w:uiPriority w:val="11"/>
    <w:pPr>
      <w:pBdr/>
      <w:spacing/>
      <w:ind/>
    </w:pPr>
    <w:rPr>
      <w:color w:val="595959" w:themeColor="text1" w:themeTint="000000"/>
      <w:spacing w:val="15"/>
      <w:sz w:val="28"/>
      <w:szCs w:val="28"/>
    </w:rPr>
  </w:style>
  <w:style w:type="paragraph" w:styleId="871">
    <w:name w:val="Quote"/>
    <w:link w:val="872"/>
    <w:uiPriority w:val="29"/>
    <w:qFormat w:val="1"/>
    <w:pPr>
      <w:pBdr/>
      <w:spacing w:before="160"/>
      <w:ind/>
      <w:jc w:val="center"/>
    </w:pPr>
    <w:rPr>
      <w:i w:val="1"/>
      <w:iCs w:val="1"/>
      <w:color w:val="404040" w:themeColor="text1" w:themeTint="000000"/>
    </w:rPr>
  </w:style>
  <w:style w:type="character" w:styleId="872">
    <w:name w:val="Quote Char"/>
    <w:basedOn w:val="905"/>
    <w:link w:val="871"/>
    <w:uiPriority w:val="29"/>
    <w:pPr>
      <w:pBdr/>
      <w:spacing/>
      <w:ind/>
    </w:pPr>
    <w:rPr>
      <w:i w:val="1"/>
      <w:iCs w:val="1"/>
      <w:color w:val="404040" w:themeColor="text1" w:themeTint="000000"/>
    </w:rPr>
  </w:style>
  <w:style w:type="character" w:styleId="873">
    <w:name w:val="Intense Emphasis"/>
    <w:basedOn w:val="905"/>
    <w:uiPriority w:val="21"/>
    <w:qFormat w:val="1"/>
    <w:pPr>
      <w:pBdr/>
      <w:spacing/>
      <w:ind/>
    </w:pPr>
    <w:rPr>
      <w:i w:val="1"/>
      <w:iCs w:val="1"/>
      <w:color w:val="0f4761" w:themeColor="accent1" w:themeShade="000000"/>
    </w:rPr>
  </w:style>
  <w:style w:type="paragraph" w:styleId="874">
    <w:name w:val="Intense Quote"/>
    <w:link w:val="875"/>
    <w:uiPriority w:val="30"/>
    <w:qFormat w:val="1"/>
    <w:pPr>
      <w:pBdr>
        <w:top w:color="0f4761" w:space="10" w:sz="4" w:themeColor="accent1" w:themeShade="000000" w:val="single"/>
        <w:bottom w:color="0f4761" w:space="10" w:sz="4" w:themeColor="accent1" w:themeShade="000000" w:val="single"/>
      </w:pBdr>
      <w:spacing w:after="360" w:before="360"/>
      <w:ind w:left="864" w:right="864"/>
      <w:jc w:val="center"/>
    </w:pPr>
    <w:rPr>
      <w:i w:val="1"/>
      <w:iCs w:val="1"/>
      <w:color w:val="0f4761" w:themeColor="accent1" w:themeShade="000000"/>
    </w:rPr>
  </w:style>
  <w:style w:type="character" w:styleId="875">
    <w:name w:val="Intense Quote Char"/>
    <w:basedOn w:val="905"/>
    <w:link w:val="874"/>
    <w:uiPriority w:val="30"/>
    <w:pPr>
      <w:pBdr/>
      <w:spacing/>
      <w:ind/>
    </w:pPr>
    <w:rPr>
      <w:i w:val="1"/>
      <w:iCs w:val="1"/>
      <w:color w:val="0f4761" w:themeColor="accent1" w:themeShade="000000"/>
    </w:rPr>
  </w:style>
  <w:style w:type="character" w:styleId="876">
    <w:name w:val="Intense Reference"/>
    <w:basedOn w:val="905"/>
    <w:uiPriority w:val="32"/>
    <w:qFormat w:val="1"/>
    <w:pPr>
      <w:pBdr/>
      <w:spacing/>
      <w:ind/>
    </w:pPr>
    <w:rPr>
      <w:b w:val="1"/>
      <w:bCs w:val="1"/>
      <w:smallCaps w:val="1"/>
      <w:color w:val="0f4761" w:themeColor="accent1" w:themeShade="000000"/>
      <w:spacing w:val="5"/>
    </w:rPr>
  </w:style>
  <w:style w:type="paragraph" w:styleId="877">
    <w:name w:val="No Spacing"/>
    <w:uiPriority w:val="1"/>
    <w:qFormat w:val="1"/>
    <w:pPr>
      <w:pBdr/>
      <w:spacing w:after="0" w:line="240" w:lineRule="auto"/>
      <w:ind/>
    </w:pPr>
  </w:style>
  <w:style w:type="character" w:styleId="878">
    <w:name w:val="Subtle Emphasis"/>
    <w:basedOn w:val="905"/>
    <w:uiPriority w:val="19"/>
    <w:qFormat w:val="1"/>
    <w:pPr>
      <w:pBdr/>
      <w:spacing/>
      <w:ind/>
    </w:pPr>
    <w:rPr>
      <w:i w:val="1"/>
      <w:iCs w:val="1"/>
      <w:color w:val="404040" w:themeColor="text1" w:themeTint="000000"/>
    </w:rPr>
  </w:style>
  <w:style w:type="character" w:styleId="879">
    <w:name w:val="Emphasis"/>
    <w:basedOn w:val="905"/>
    <w:uiPriority w:val="20"/>
    <w:qFormat w:val="1"/>
    <w:pPr>
      <w:pBdr/>
      <w:spacing/>
      <w:ind/>
    </w:pPr>
    <w:rPr>
      <w:i w:val="1"/>
      <w:iCs w:val="1"/>
    </w:rPr>
  </w:style>
  <w:style w:type="character" w:styleId="880">
    <w:name w:val="Strong"/>
    <w:basedOn w:val="905"/>
    <w:uiPriority w:val="22"/>
    <w:qFormat w:val="1"/>
    <w:pPr>
      <w:pBdr/>
      <w:spacing/>
      <w:ind/>
    </w:pPr>
    <w:rPr>
      <w:b w:val="1"/>
      <w:bCs w:val="1"/>
    </w:rPr>
  </w:style>
  <w:style w:type="character" w:styleId="881">
    <w:name w:val="Subtle Reference"/>
    <w:basedOn w:val="905"/>
    <w:uiPriority w:val="31"/>
    <w:qFormat w:val="1"/>
    <w:pPr>
      <w:pBdr/>
      <w:spacing/>
      <w:ind/>
    </w:pPr>
    <w:rPr>
      <w:smallCaps w:val="1"/>
      <w:color w:val="5a5a5a" w:themeColor="text1" w:themeTint="000000"/>
    </w:rPr>
  </w:style>
  <w:style w:type="character" w:styleId="882">
    <w:name w:val="Book Title"/>
    <w:basedOn w:val="905"/>
    <w:uiPriority w:val="33"/>
    <w:qFormat w:val="1"/>
    <w:pPr>
      <w:pBdr/>
      <w:spacing/>
      <w:ind/>
    </w:pPr>
    <w:rPr>
      <w:b w:val="1"/>
      <w:bCs w:val="1"/>
      <w:i w:val="1"/>
      <w:iCs w:val="1"/>
      <w:spacing w:val="5"/>
    </w:rPr>
  </w:style>
  <w:style w:type="character" w:styleId="883">
    <w:name w:val="Header Char"/>
    <w:basedOn w:val="905"/>
    <w:link w:val="926"/>
    <w:uiPriority w:val="99"/>
    <w:pPr>
      <w:pBdr/>
      <w:spacing/>
      <w:ind/>
    </w:pPr>
  </w:style>
  <w:style w:type="character" w:styleId="884">
    <w:name w:val="Footer Char"/>
    <w:basedOn w:val="905"/>
    <w:link w:val="920"/>
    <w:uiPriority w:val="99"/>
    <w:pPr>
      <w:pBdr/>
      <w:spacing/>
      <w:ind/>
    </w:pPr>
  </w:style>
  <w:style w:type="paragraph" w:styleId="885">
    <w:name w:val="Caption"/>
    <w:uiPriority w:val="35"/>
    <w:unhideWhenUsed w:val="1"/>
    <w:qFormat w:val="1"/>
    <w:pPr>
      <w:pBdr/>
      <w:spacing w:after="200" w:line="240" w:lineRule="auto"/>
      <w:ind/>
    </w:pPr>
    <w:rPr>
      <w:i w:val="1"/>
      <w:iCs w:val="1"/>
      <w:color w:val="0e2841" w:themeColor="text2"/>
      <w:sz w:val="18"/>
      <w:szCs w:val="18"/>
    </w:rPr>
  </w:style>
  <w:style w:type="paragraph" w:styleId="886">
    <w:name w:val="footnote text"/>
    <w:link w:val="887"/>
    <w:uiPriority w:val="99"/>
    <w:semiHidden w:val="1"/>
    <w:unhideWhenUsed w:val="1"/>
    <w:pPr>
      <w:pBdr/>
      <w:spacing w:after="0" w:line="240" w:lineRule="auto"/>
      <w:ind/>
    </w:pPr>
    <w:rPr>
      <w:sz w:val="20"/>
      <w:szCs w:val="20"/>
    </w:rPr>
  </w:style>
  <w:style w:type="character" w:styleId="887">
    <w:name w:val="Footnote Text Char"/>
    <w:basedOn w:val="905"/>
    <w:link w:val="886"/>
    <w:uiPriority w:val="99"/>
    <w:semiHidden w:val="1"/>
    <w:pPr>
      <w:pBdr/>
      <w:spacing/>
      <w:ind/>
    </w:pPr>
    <w:rPr>
      <w:sz w:val="20"/>
      <w:szCs w:val="20"/>
    </w:rPr>
  </w:style>
  <w:style w:type="character" w:styleId="888">
    <w:name w:val="footnote reference"/>
    <w:basedOn w:val="905"/>
    <w:uiPriority w:val="99"/>
    <w:semiHidden w:val="1"/>
    <w:unhideWhenUsed w:val="1"/>
    <w:pPr>
      <w:pBdr/>
      <w:spacing/>
      <w:ind/>
    </w:pPr>
    <w:rPr>
      <w:vertAlign w:val="superscript"/>
    </w:rPr>
  </w:style>
  <w:style w:type="paragraph" w:styleId="889">
    <w:name w:val="endnote text"/>
    <w:link w:val="890"/>
    <w:uiPriority w:val="99"/>
    <w:semiHidden w:val="1"/>
    <w:unhideWhenUsed w:val="1"/>
    <w:pPr>
      <w:pBdr/>
      <w:spacing w:after="0" w:line="240" w:lineRule="auto"/>
      <w:ind/>
    </w:pPr>
    <w:rPr>
      <w:sz w:val="20"/>
      <w:szCs w:val="20"/>
    </w:rPr>
  </w:style>
  <w:style w:type="character" w:styleId="890">
    <w:name w:val="Endnote Text Char"/>
    <w:basedOn w:val="905"/>
    <w:link w:val="889"/>
    <w:uiPriority w:val="99"/>
    <w:semiHidden w:val="1"/>
    <w:pPr>
      <w:pBdr/>
      <w:spacing/>
      <w:ind/>
    </w:pPr>
    <w:rPr>
      <w:sz w:val="20"/>
      <w:szCs w:val="20"/>
    </w:rPr>
  </w:style>
  <w:style w:type="character" w:styleId="891">
    <w:name w:val="endnote reference"/>
    <w:basedOn w:val="905"/>
    <w:uiPriority w:val="99"/>
    <w:semiHidden w:val="1"/>
    <w:unhideWhenUsed w:val="1"/>
    <w:pPr>
      <w:pBdr/>
      <w:spacing/>
      <w:ind/>
    </w:pPr>
    <w:rPr>
      <w:vertAlign w:val="superscript"/>
    </w:rPr>
  </w:style>
  <w:style w:type="character" w:styleId="892">
    <w:name w:val="FollowedHyperlink"/>
    <w:basedOn w:val="905"/>
    <w:uiPriority w:val="99"/>
    <w:semiHidden w:val="1"/>
    <w:unhideWhenUsed w:val="1"/>
    <w:pPr>
      <w:pBdr/>
      <w:spacing/>
      <w:ind/>
    </w:pPr>
    <w:rPr>
      <w:color w:val="954f72" w:themeColor="followedHyperlink"/>
      <w:u w:val="single"/>
    </w:rPr>
  </w:style>
  <w:style w:type="paragraph" w:styleId="893">
    <w:name w:val="toc 3"/>
    <w:uiPriority w:val="39"/>
    <w:unhideWhenUsed w:val="1"/>
    <w:pPr>
      <w:pBdr/>
      <w:spacing w:after="100"/>
      <w:ind w:left="440"/>
    </w:pPr>
  </w:style>
  <w:style w:type="paragraph" w:styleId="894">
    <w:name w:val="toc 4"/>
    <w:uiPriority w:val="39"/>
    <w:unhideWhenUsed w:val="1"/>
    <w:pPr>
      <w:pBdr/>
      <w:spacing w:after="100"/>
      <w:ind w:left="660"/>
    </w:pPr>
  </w:style>
  <w:style w:type="paragraph" w:styleId="895">
    <w:name w:val="toc 5"/>
    <w:uiPriority w:val="39"/>
    <w:unhideWhenUsed w:val="1"/>
    <w:pPr>
      <w:pBdr/>
      <w:spacing w:after="100"/>
      <w:ind w:left="880"/>
    </w:pPr>
  </w:style>
  <w:style w:type="paragraph" w:styleId="896">
    <w:name w:val="toc 6"/>
    <w:uiPriority w:val="39"/>
    <w:unhideWhenUsed w:val="1"/>
    <w:pPr>
      <w:pBdr/>
      <w:spacing w:after="100"/>
      <w:ind w:left="1100"/>
    </w:pPr>
  </w:style>
  <w:style w:type="paragraph" w:styleId="897">
    <w:name w:val="toc 8"/>
    <w:uiPriority w:val="39"/>
    <w:unhideWhenUsed w:val="1"/>
    <w:pPr>
      <w:pBdr/>
      <w:spacing w:after="100"/>
      <w:ind w:left="1540"/>
    </w:pPr>
  </w:style>
  <w:style w:type="paragraph" w:styleId="898">
    <w:name w:val="toc 9"/>
    <w:uiPriority w:val="39"/>
    <w:unhideWhenUsed w:val="1"/>
    <w:pPr>
      <w:pBdr/>
      <w:spacing w:after="100"/>
      <w:ind w:left="1760"/>
    </w:pPr>
  </w:style>
  <w:style w:type="character" w:styleId="899">
    <w:name w:val="Placeholder Text"/>
    <w:basedOn w:val="905"/>
    <w:uiPriority w:val="99"/>
    <w:semiHidden w:val="1"/>
    <w:pPr>
      <w:pBdr/>
      <w:spacing/>
      <w:ind/>
    </w:pPr>
    <w:rPr>
      <w:color w:val="666666"/>
    </w:rPr>
  </w:style>
  <w:style w:type="paragraph" w:styleId="900">
    <w:name w:val="TOC Heading"/>
    <w:uiPriority w:val="39"/>
    <w:unhideWhenUsed w:val="1"/>
    <w:pPr>
      <w:pBdr/>
      <w:spacing/>
      <w:ind/>
    </w:pPr>
  </w:style>
  <w:style w:type="paragraph" w:styleId="901">
    <w:name w:val="table of figures"/>
    <w:uiPriority w:val="99"/>
    <w:unhideWhenUsed w:val="1"/>
    <w:pPr>
      <w:pBdr/>
      <w:spacing w:after="0" w:afterAutospacing="0"/>
      <w:ind/>
    </w:pPr>
  </w:style>
  <w:style w:type="paragraph" w:styleId="902">
    <w:name w:val="Heading 7"/>
    <w:link w:val="914"/>
    <w:uiPriority w:val="99"/>
    <w:qFormat w:val="1"/>
    <w:pPr>
      <w:numPr>
        <w:ilvl w:val="6"/>
        <w:numId w:val="2"/>
      </w:numPr>
      <w:pBdr/>
      <w:spacing w:after="60" w:before="240"/>
      <w:ind/>
      <w:outlineLvl w:val="6"/>
    </w:pPr>
    <w:rPr>
      <w:sz w:val="22"/>
      <w:szCs w:val="22"/>
    </w:rPr>
  </w:style>
  <w:style w:type="paragraph" w:styleId="903">
    <w:name w:val="Heading 8"/>
    <w:link w:val="915"/>
    <w:uiPriority w:val="99"/>
    <w:qFormat w:val="1"/>
    <w:pPr>
      <w:numPr>
        <w:ilvl w:val="7"/>
        <w:numId w:val="2"/>
      </w:numPr>
      <w:pBdr/>
      <w:spacing w:after="60" w:before="240"/>
      <w:ind/>
      <w:outlineLvl w:val="7"/>
    </w:pPr>
    <w:rPr>
      <w:i w:val="1"/>
      <w:iCs w:val="1"/>
      <w:sz w:val="22"/>
      <w:szCs w:val="22"/>
    </w:rPr>
  </w:style>
  <w:style w:type="paragraph" w:styleId="904">
    <w:name w:val="Heading 9"/>
    <w:link w:val="916"/>
    <w:uiPriority w:val="99"/>
    <w:qFormat w:val="1"/>
    <w:pPr>
      <w:numPr>
        <w:ilvl w:val="8"/>
        <w:numId w:val="2"/>
      </w:numPr>
      <w:pBdr/>
      <w:spacing w:after="60" w:before="240"/>
      <w:ind/>
      <w:outlineLvl w:val="8"/>
    </w:pPr>
    <w:rPr>
      <w:rFonts w:ascii="Arial" w:cs="Arial" w:hAnsi="Arial"/>
      <w:sz w:val="22"/>
      <w:szCs w:val="22"/>
    </w:rPr>
  </w:style>
  <w:style w:type="character" w:styleId="905" w:default="1">
    <w:name w:val="Default Paragraph Font"/>
    <w:uiPriority w:val="1"/>
    <w:unhideWhenUsed w:val="1"/>
    <w:pPr>
      <w:pBdr/>
      <w:spacing/>
      <w:ind/>
    </w:pPr>
  </w:style>
  <w:style w:type="table" w:styleId="906"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7" w:default="1">
    <w:name w:val="No List"/>
    <w:uiPriority w:val="99"/>
    <w:semiHidden w:val="1"/>
    <w:unhideWhenUsed w:val="1"/>
    <w:pPr>
      <w:pBdr/>
      <w:spacing/>
      <w:ind/>
    </w:pPr>
  </w:style>
  <w:style w:type="character" w:styleId="908" w:customStyle="1">
    <w:name w:val="Título 1 Car"/>
    <w:basedOn w:val="905"/>
    <w:uiPriority w:val="9"/>
    <w:pPr>
      <w:pBdr/>
      <w:spacing/>
      <w:ind/>
    </w:pPr>
    <w:rPr>
      <w:rFonts w:asciiTheme="majorHAnsi" w:cstheme="majorBidi" w:eastAsiaTheme="majorEastAsia" w:hAnsiTheme="majorHAnsi"/>
      <w:b w:val="1"/>
      <w:bCs w:val="1"/>
      <w:sz w:val="32"/>
      <w:szCs w:val="32"/>
      <w:lang w:val="es-ES"/>
    </w:rPr>
  </w:style>
  <w:style w:type="character" w:styleId="909" w:customStyle="1">
    <w:name w:val="Título 2 Car"/>
    <w:basedOn w:val="905"/>
    <w:uiPriority w:val="9"/>
    <w:semiHidden w:val="1"/>
    <w:pPr>
      <w:pBdr/>
      <w:spacing/>
      <w:ind/>
    </w:pPr>
    <w:rPr>
      <w:rFonts w:asciiTheme="majorHAnsi" w:cstheme="majorBidi" w:eastAsiaTheme="majorEastAsia" w:hAnsiTheme="majorHAnsi"/>
      <w:b w:val="1"/>
      <w:bCs w:val="1"/>
      <w:i w:val="1"/>
      <w:iCs w:val="1"/>
      <w:sz w:val="28"/>
      <w:szCs w:val="28"/>
      <w:lang w:val="es-ES"/>
    </w:rPr>
  </w:style>
  <w:style w:type="character" w:styleId="910" w:customStyle="1">
    <w:name w:val="Título 3 Car"/>
    <w:basedOn w:val="905"/>
    <w:uiPriority w:val="9"/>
    <w:semiHidden w:val="1"/>
    <w:pPr>
      <w:pBdr/>
      <w:spacing/>
      <w:ind/>
    </w:pPr>
    <w:rPr>
      <w:rFonts w:asciiTheme="majorHAnsi" w:cstheme="majorBidi" w:eastAsiaTheme="majorEastAsia" w:hAnsiTheme="majorHAnsi"/>
      <w:b w:val="1"/>
      <w:bCs w:val="1"/>
      <w:sz w:val="26"/>
      <w:szCs w:val="26"/>
      <w:lang w:val="es-ES"/>
    </w:rPr>
  </w:style>
  <w:style w:type="character" w:styleId="911" w:customStyle="1">
    <w:name w:val="Título 4 Car"/>
    <w:basedOn w:val="905"/>
    <w:uiPriority w:val="9"/>
    <w:semiHidden w:val="1"/>
    <w:pPr>
      <w:pBdr/>
      <w:spacing/>
      <w:ind/>
    </w:pPr>
    <w:rPr>
      <w:rFonts w:asciiTheme="minorHAnsi" w:cstheme="minorBidi" w:eastAsiaTheme="minorEastAsia" w:hAnsiTheme="minorHAnsi"/>
      <w:b w:val="1"/>
      <w:bCs w:val="1"/>
      <w:sz w:val="28"/>
      <w:szCs w:val="28"/>
      <w:lang w:val="es-ES"/>
    </w:rPr>
  </w:style>
  <w:style w:type="character" w:styleId="912" w:customStyle="1">
    <w:name w:val="Título 5 Car"/>
    <w:basedOn w:val="905"/>
    <w:uiPriority w:val="9"/>
    <w:semiHidden w:val="1"/>
    <w:pPr>
      <w:pBdr/>
      <w:spacing/>
      <w:ind/>
    </w:pPr>
    <w:rPr>
      <w:rFonts w:asciiTheme="minorHAnsi" w:cstheme="minorBidi" w:eastAsiaTheme="minorEastAsia" w:hAnsiTheme="minorHAnsi"/>
      <w:b w:val="1"/>
      <w:bCs w:val="1"/>
      <w:i w:val="1"/>
      <w:iCs w:val="1"/>
      <w:sz w:val="26"/>
      <w:szCs w:val="26"/>
      <w:lang w:val="es-ES"/>
    </w:rPr>
  </w:style>
  <w:style w:type="character" w:styleId="913" w:customStyle="1">
    <w:name w:val="Título 6 Car"/>
    <w:basedOn w:val="905"/>
    <w:uiPriority w:val="9"/>
    <w:semiHidden w:val="1"/>
    <w:pPr>
      <w:pBdr/>
      <w:spacing/>
      <w:ind/>
    </w:pPr>
    <w:rPr>
      <w:rFonts w:asciiTheme="minorHAnsi" w:cstheme="minorBidi" w:eastAsiaTheme="minorEastAsia" w:hAnsiTheme="minorHAnsi"/>
      <w:b w:val="1"/>
      <w:bCs w:val="1"/>
      <w:sz w:val="22"/>
      <w:szCs w:val="22"/>
      <w:lang w:val="es-ES"/>
    </w:rPr>
  </w:style>
  <w:style w:type="character" w:styleId="914" w:customStyle="1">
    <w:name w:val="Título 7 Car"/>
    <w:basedOn w:val="905"/>
    <w:link w:val="902"/>
    <w:uiPriority w:val="9"/>
    <w:semiHidden w:val="1"/>
    <w:pPr>
      <w:pBdr/>
      <w:spacing/>
      <w:ind/>
    </w:pPr>
    <w:rPr>
      <w:rFonts w:asciiTheme="minorHAnsi" w:cstheme="minorBidi" w:eastAsiaTheme="minorEastAsia" w:hAnsiTheme="minorHAnsi"/>
      <w:sz w:val="24"/>
      <w:szCs w:val="24"/>
      <w:lang w:val="es-ES"/>
    </w:rPr>
  </w:style>
  <w:style w:type="character" w:styleId="915" w:customStyle="1">
    <w:name w:val="Título 8 Car"/>
    <w:basedOn w:val="905"/>
    <w:link w:val="903"/>
    <w:uiPriority w:val="9"/>
    <w:semiHidden w:val="1"/>
    <w:pPr>
      <w:pBdr/>
      <w:spacing/>
      <w:ind/>
    </w:pPr>
    <w:rPr>
      <w:rFonts w:asciiTheme="minorHAnsi" w:cstheme="minorBidi" w:eastAsiaTheme="minorEastAsia" w:hAnsiTheme="minorHAnsi"/>
      <w:i w:val="1"/>
      <w:iCs w:val="1"/>
      <w:sz w:val="24"/>
      <w:szCs w:val="24"/>
      <w:lang w:val="es-ES"/>
    </w:rPr>
  </w:style>
  <w:style w:type="character" w:styleId="916" w:customStyle="1">
    <w:name w:val="Título 9 Car"/>
    <w:basedOn w:val="905"/>
    <w:link w:val="904"/>
    <w:uiPriority w:val="9"/>
    <w:semiHidden w:val="1"/>
    <w:pPr>
      <w:pBdr/>
      <w:spacing/>
      <w:ind/>
    </w:pPr>
    <w:rPr>
      <w:rFonts w:asciiTheme="majorHAnsi" w:cstheme="majorBidi" w:eastAsiaTheme="majorEastAsia" w:hAnsiTheme="majorHAnsi"/>
      <w:sz w:val="22"/>
      <w:szCs w:val="22"/>
      <w:lang w:val="es-ES"/>
    </w:rPr>
  </w:style>
  <w:style w:type="paragraph" w:styleId="917" w:customStyle="1">
    <w:name w:val="apartado"/>
    <w:uiPriority w:val="99"/>
    <w:pPr>
      <w:pBdr/>
      <w:spacing w:after="20" w:before="20"/>
      <w:ind/>
    </w:pPr>
    <w:rPr>
      <w:rFonts w:ascii="Arial" w:cs="Arial" w:hAnsi="Arial"/>
      <w:b w:val="1"/>
      <w:bCs w:val="1"/>
      <w:sz w:val="22"/>
      <w:szCs w:val="22"/>
    </w:rPr>
  </w:style>
  <w:style w:type="paragraph" w:styleId="918" w:customStyle="1">
    <w:name w:val="item"/>
    <w:uiPriority w:val="99"/>
    <w:pPr>
      <w:pBdr/>
      <w:spacing w:after="20" w:before="20"/>
      <w:ind/>
      <w:jc w:val="right"/>
    </w:pPr>
    <w:rPr>
      <w:rFonts w:ascii="Arial" w:cs="Arial" w:hAnsi="Arial"/>
      <w:b w:val="1"/>
      <w:bCs w:val="1"/>
      <w:sz w:val="22"/>
      <w:szCs w:val="22"/>
    </w:rPr>
  </w:style>
  <w:style w:type="paragraph" w:styleId="919" w:customStyle="1">
    <w:name w:val="Antet’tulo"/>
    <w:uiPriority w:val="99"/>
    <w:pPr>
      <w:pBdr/>
      <w:spacing w:after="120" w:before="360"/>
      <w:ind/>
      <w:jc w:val="center"/>
    </w:pPr>
    <w:rPr>
      <w:rFonts w:ascii="Arial" w:cs="Arial" w:hAnsi="Arial"/>
      <w:b w:val="1"/>
      <w:bCs w:val="1"/>
      <w:sz w:val="32"/>
      <w:szCs w:val="32"/>
    </w:rPr>
  </w:style>
  <w:style w:type="paragraph" w:styleId="920">
    <w:name w:val="Footer"/>
    <w:link w:val="921"/>
    <w:uiPriority w:val="99"/>
    <w:pPr>
      <w:pBdr/>
      <w:tabs>
        <w:tab w:val="center" w:leader="none" w:pos="4252"/>
        <w:tab w:val="right" w:leader="none" w:pos="8504"/>
      </w:tabs>
      <w:spacing/>
      <w:ind/>
    </w:pPr>
    <w:rPr>
      <w:rFonts w:ascii="Arial" w:cs="Arial" w:hAnsi="Arial"/>
      <w:sz w:val="20"/>
      <w:szCs w:val="20"/>
    </w:rPr>
  </w:style>
  <w:style w:type="character" w:styleId="921" w:customStyle="1">
    <w:name w:val="Pie de página Car"/>
    <w:basedOn w:val="905"/>
    <w:link w:val="920"/>
    <w:uiPriority w:val="99"/>
    <w:semiHidden w:val="1"/>
    <w:pPr>
      <w:pBdr/>
      <w:spacing/>
      <w:ind/>
    </w:pPr>
    <w:rPr>
      <w:sz w:val="24"/>
      <w:szCs w:val="24"/>
      <w:lang w:val="es-ES"/>
    </w:rPr>
  </w:style>
  <w:style w:type="character" w:styleId="922">
    <w:name w:val="page number"/>
    <w:basedOn w:val="905"/>
    <w:uiPriority w:val="99"/>
    <w:pPr>
      <w:pBdr/>
      <w:spacing/>
      <w:ind/>
    </w:pPr>
  </w:style>
  <w:style w:type="paragraph" w:styleId="923" w:customStyle="1">
    <w:name w:val="texto cursiva"/>
    <w:uiPriority w:val="99"/>
    <w:pPr>
      <w:pBdr/>
      <w:spacing w:after="60" w:before="60"/>
      <w:ind/>
      <w:jc w:val="both"/>
    </w:pPr>
    <w:rPr>
      <w:i w:val="1"/>
      <w:iCs w:val="1"/>
      <w:sz w:val="22"/>
      <w:szCs w:val="22"/>
      <w:lang w:val="es-ES_tradnl"/>
    </w:rPr>
  </w:style>
  <w:style w:type="character" w:styleId="924">
    <w:name w:val="Hyperlink"/>
    <w:basedOn w:val="905"/>
    <w:uiPriority w:val="99"/>
    <w:pPr>
      <w:pBdr/>
      <w:spacing/>
      <w:ind/>
    </w:pPr>
    <w:rPr>
      <w:color w:val="0000ff"/>
      <w:u w:val="single"/>
    </w:rPr>
  </w:style>
  <w:style w:type="paragraph" w:styleId="925" w:customStyle="1">
    <w:name w:val="texto"/>
    <w:uiPriority w:val="99"/>
    <w:pPr>
      <w:pBdr/>
      <w:spacing w:after="60" w:before="60"/>
      <w:ind/>
      <w:jc w:val="both"/>
    </w:pPr>
  </w:style>
  <w:style w:type="paragraph" w:styleId="926">
    <w:name w:val="Header"/>
    <w:link w:val="927"/>
    <w:uiPriority w:val="99"/>
    <w:pPr>
      <w:pBdr/>
      <w:tabs>
        <w:tab w:val="center" w:leader="none" w:pos="4252"/>
        <w:tab w:val="right" w:leader="none" w:pos="8504"/>
      </w:tabs>
      <w:spacing/>
      <w:ind/>
    </w:pPr>
    <w:rPr>
      <w:rFonts w:ascii="Arial" w:cs="Arial" w:hAnsi="Arial"/>
      <w:sz w:val="20"/>
      <w:szCs w:val="20"/>
    </w:rPr>
  </w:style>
  <w:style w:type="character" w:styleId="927" w:customStyle="1">
    <w:name w:val="Encabezado Car"/>
    <w:basedOn w:val="905"/>
    <w:link w:val="926"/>
    <w:uiPriority w:val="99"/>
    <w:semiHidden w:val="1"/>
    <w:pPr>
      <w:pBdr/>
      <w:spacing/>
      <w:ind/>
    </w:pPr>
    <w:rPr>
      <w:sz w:val="24"/>
      <w:szCs w:val="24"/>
      <w:lang w:val="es-ES"/>
    </w:rPr>
  </w:style>
  <w:style w:type="paragraph" w:styleId="928">
    <w:name w:val="toc 1"/>
    <w:uiPriority w:val="39"/>
    <w:pPr>
      <w:pBdr/>
      <w:spacing w:after="120" w:before="120"/>
      <w:ind/>
    </w:pPr>
    <w:rPr>
      <w:rFonts w:ascii="Arial" w:cs="Arial" w:hAnsi="Arial"/>
      <w:b w:val="1"/>
      <w:bCs w:val="1"/>
      <w:caps w:val="1"/>
      <w:sz w:val="22"/>
      <w:szCs w:val="22"/>
    </w:rPr>
  </w:style>
  <w:style w:type="paragraph" w:styleId="929">
    <w:name w:val="toc 2"/>
    <w:uiPriority w:val="39"/>
    <w:pPr>
      <w:pBdr/>
      <w:spacing/>
      <w:ind w:left="240"/>
    </w:pPr>
    <w:rPr>
      <w:rFonts w:ascii="Arial" w:cs="Arial" w:hAnsi="Arial"/>
      <w:sz w:val="22"/>
      <w:szCs w:val="22"/>
    </w:rPr>
  </w:style>
  <w:style w:type="paragraph" w:styleId="930">
    <w:name w:val="List 3"/>
    <w:uiPriority w:val="99"/>
    <w:pPr>
      <w:pBdr/>
      <w:spacing w:after="20" w:before="20"/>
      <w:ind w:left="567"/>
      <w:jc w:val="both"/>
    </w:pPr>
    <w:rPr>
      <w:i w:val="1"/>
      <w:iCs w:val="1"/>
      <w:sz w:val="22"/>
      <w:szCs w:val="22"/>
    </w:rPr>
  </w:style>
  <w:style w:type="paragraph" w:styleId="931">
    <w:name w:val="Balloon Text"/>
    <w:link w:val="932"/>
    <w:uiPriority w:val="99"/>
    <w:semiHidden w:val="1"/>
    <w:unhideWhenUsed w:val="1"/>
    <w:pPr>
      <w:pBdr/>
      <w:spacing/>
      <w:ind/>
    </w:pPr>
    <w:rPr>
      <w:rFonts w:ascii="Lucida Grande" w:cs="Lucida Grande" w:hAnsi="Lucida Grande"/>
      <w:sz w:val="18"/>
      <w:szCs w:val="18"/>
    </w:rPr>
  </w:style>
  <w:style w:type="character" w:styleId="932" w:customStyle="1">
    <w:name w:val="Texto de globo Car"/>
    <w:basedOn w:val="905"/>
    <w:link w:val="931"/>
    <w:uiPriority w:val="99"/>
    <w:semiHidden w:val="1"/>
    <w:pPr>
      <w:pBdr/>
      <w:spacing/>
      <w:ind/>
    </w:pPr>
    <w:rPr>
      <w:rFonts w:ascii="Lucida Grande" w:cs="Lucida Grande" w:hAnsi="Lucida Grande"/>
      <w:sz w:val="18"/>
      <w:szCs w:val="18"/>
      <w:lang w:val="es-ES"/>
    </w:rPr>
  </w:style>
  <w:style w:type="paragraph" w:styleId="933">
    <w:name w:val="toc 7"/>
    <w:uiPriority w:val="39"/>
    <w:semiHidden w:val="1"/>
    <w:unhideWhenUsed w:val="1"/>
    <w:pPr>
      <w:pBdr/>
      <w:spacing w:after="100"/>
      <w:ind w:left="1440"/>
    </w:pPr>
  </w:style>
  <w:style w:type="paragraph" w:styleId="934">
    <w:name w:val="Revision"/>
    <w:hidden w:val="1"/>
    <w:uiPriority w:val="99"/>
    <w:semiHidden w:val="1"/>
    <w:pPr>
      <w:pBdr/>
      <w:spacing/>
      <w:ind/>
    </w:pPr>
    <w:rPr>
      <w:sz w:val="24"/>
      <w:szCs w:val="24"/>
      <w:lang w:val="es-ES"/>
    </w:rPr>
  </w:style>
  <w:style w:type="character" w:styleId="935">
    <w:name w:val="annotation reference"/>
    <w:basedOn w:val="905"/>
    <w:uiPriority w:val="99"/>
    <w:semiHidden w:val="1"/>
    <w:unhideWhenUsed w:val="1"/>
    <w:pPr>
      <w:pBdr/>
      <w:spacing/>
      <w:ind/>
    </w:pPr>
    <w:rPr>
      <w:sz w:val="16"/>
      <w:szCs w:val="16"/>
    </w:rPr>
  </w:style>
  <w:style w:type="paragraph" w:styleId="936">
    <w:name w:val="annotation text"/>
    <w:link w:val="937"/>
    <w:uiPriority w:val="99"/>
    <w:unhideWhenUsed w:val="1"/>
    <w:pPr>
      <w:pBdr/>
      <w:spacing/>
      <w:ind/>
    </w:pPr>
    <w:rPr>
      <w:sz w:val="20"/>
      <w:szCs w:val="20"/>
    </w:rPr>
  </w:style>
  <w:style w:type="character" w:styleId="937" w:customStyle="1">
    <w:name w:val="Texto comentario Car"/>
    <w:basedOn w:val="905"/>
    <w:link w:val="936"/>
    <w:uiPriority w:val="99"/>
    <w:pPr>
      <w:pBdr/>
      <w:spacing/>
      <w:ind/>
    </w:pPr>
    <w:rPr>
      <w:lang w:val="es-ES"/>
    </w:rPr>
  </w:style>
  <w:style w:type="paragraph" w:styleId="938">
    <w:name w:val="annotation subject"/>
    <w:basedOn w:val="936"/>
    <w:next w:val="936"/>
    <w:link w:val="939"/>
    <w:uiPriority w:val="99"/>
    <w:semiHidden w:val="1"/>
    <w:unhideWhenUsed w:val="1"/>
    <w:pPr>
      <w:pBdr/>
      <w:spacing/>
      <w:ind/>
    </w:pPr>
    <w:rPr>
      <w:b w:val="1"/>
      <w:bCs w:val="1"/>
    </w:rPr>
  </w:style>
  <w:style w:type="character" w:styleId="939" w:customStyle="1">
    <w:name w:val="Asunto del comentario Car"/>
    <w:basedOn w:val="937"/>
    <w:link w:val="938"/>
    <w:uiPriority w:val="99"/>
    <w:semiHidden w:val="1"/>
    <w:pPr>
      <w:pBdr/>
      <w:spacing/>
      <w:ind/>
    </w:pPr>
    <w:rPr>
      <w:b w:val="1"/>
      <w:bCs w:val="1"/>
      <w:lang w:val="es-ES"/>
    </w:rPr>
  </w:style>
  <w:style w:type="paragraph" w:styleId="940">
    <w:name w:val="Normal (Web)"/>
    <w:uiPriority w:val="99"/>
    <w:semiHidden w:val="1"/>
    <w:unhideWhenUsed w:val="1"/>
    <w:pPr>
      <w:pBdr/>
      <w:spacing w:after="100" w:afterAutospacing="1" w:before="100" w:beforeAutospacing="1"/>
      <w:ind/>
    </w:pPr>
  </w:style>
  <w:style w:type="paragraph" w:styleId="941">
    <w:name w:val="List Paragraph"/>
    <w:uiPriority w:val="34"/>
    <w:qFormat w:val="1"/>
    <w:pPr>
      <w:pBdr/>
      <w:spacing/>
      <w:ind w:left="720"/>
      <w:contextualSpacing w:val="1"/>
    </w:pPr>
  </w:style>
  <w:style w:type="table" w:styleId="943">
    <w:name w:val="StGen0"/>
    <w:basedOn w:val="725"/>
    <w:pPr>
      <w:pBdr/>
      <w:spacing/>
      <w:ind/>
    </w:pPr>
    <w:tblPr>
      <w:tblStyleRowBandSize w:val="1"/>
      <w:tblStyleColBandSize w:val="1"/>
      <w:tblBorders/>
      <w:tblCellMar>
        <w:top w:w="0.0" w:type="dxa"/>
        <w:left w:w="70.0" w:type="dxa"/>
        <w:bottom w:w="0.0" w:type="dxa"/>
        <w:right w:w="7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StGen1"/>
    <w:basedOn w:val="725"/>
    <w:pPr>
      <w:pBdr/>
      <w:spacing/>
      <w:ind/>
    </w:pPr>
    <w:tblPr>
      <w:tblStyleRowBandSize w:val="1"/>
      <w:tblStyleColBandSize w:val="1"/>
      <w:tblBorders/>
      <w:tblCellMar>
        <w:top w:w="0.0" w:type="dxa"/>
        <w:left w:w="70.0" w:type="dxa"/>
        <w:bottom w:w="0.0" w:type="dxa"/>
        <w:right w:w="7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StGen2"/>
    <w:basedOn w:val="725"/>
    <w:pPr>
      <w:pBdr/>
      <w:spacing/>
      <w:ind/>
    </w:pPr>
    <w:tblPr>
      <w:tblStyleRowBandSize w:val="1"/>
      <w:tblStyleColBandSize w:val="1"/>
      <w:tblBorders/>
      <w:tblCellMar>
        <w:top w:w="0.0" w:type="dxa"/>
        <w:left w:w="70.0" w:type="dxa"/>
        <w:bottom w:w="0.0" w:type="dxa"/>
        <w:right w:w="7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StGen3"/>
    <w:basedOn w:val="725"/>
    <w:pPr>
      <w:pBdr/>
      <w:spacing/>
      <w:ind/>
    </w:pPr>
    <w:tblPr>
      <w:tblStyleRowBandSize w:val="1"/>
      <w:tblStyleColBandSize w:val="1"/>
      <w:tblBorders/>
      <w:tblCellMar>
        <w:top w:w="0.0" w:type="dxa"/>
        <w:left w:w="70.0" w:type="dxa"/>
        <w:bottom w:w="0.0" w:type="dxa"/>
        <w:right w:w="7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yuA2rFwkktVDd+fMLGtqPjFHig==">CgMxLjAaEgoBMBINCgsIB0IHEgVDYXJkbxoUCgExEg8KDQgHQgkSB0d1bmdzdWgyDmgubXpmbHlmYWNiYzc2Mg5oLmoxOW5remZrdjh1YzIOaC5id3o3M3pvYm5hYTAyDmgubm5qZ2hhY2dyeXUwMg5oLmhveXQ0cmJlaDRoOTIOaC5icDl3YnUyZHQyamYyDWgua2M4d3pwMXNkZ2cyDmgubW9qandhYnlsaW1oMg5oLno0aWN3ZDk5NDR2ejINaC5ybWFiOHN3eTBxejIOaC5rNXFzYjA1bjc0cHAyDmgua3U4cHY3aDE3eDUzMg1oLjN2cmJlZGZqMG12Mg5oLmpvcGRiYXUxMHFsMDIOaC5vcGI2NW9lMXdmbGIyDmguN3phNGRoZXBreXFxOAByITFoVmVQcVl4aEVUUkNRQTBUQ3VMWWtsRWtGTHVOWFd4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2026-02-10T12:34:00Z</dcterms:created>
  <dc:creator>Juan Carlos Yelmo</dc:creator>
</cp:coreProperties>
</file>