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51028C" w:rsidP="7C51028C" w:rsidRDefault="7C51028C" w14:paraId="4D3CF8BE" w14:textId="222559CF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3265CEA9" w14:textId="6D8267C2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7C51028C" w14:paraId="1E207724" wp14:textId="74EAD711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C51028C" w:rsidR="7C51028C">
        <w:rPr>
          <w:rFonts w:ascii="Times New Roman" w:hAnsi="Times New Roman" w:eastAsia="Times New Roman" w:cs="Times New Roman"/>
          <w:sz w:val="28"/>
          <w:szCs w:val="28"/>
        </w:rPr>
        <w:t>Trabalho de Banco de Dados 1</w:t>
      </w:r>
    </w:p>
    <w:p w:rsidR="7C51028C" w:rsidP="7C51028C" w:rsidRDefault="7C51028C" w14:paraId="67CF275D" w14:textId="01D42220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16E7854F" w14:textId="091D178C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2C2BC6B8" w14:textId="7258DAFC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4B6DBEDC" w14:textId="5F5073B4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1F4F0884" w14:textId="4D5F8F06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4AD6D73A" w14:textId="545658EE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7A442D24" w14:textId="5F465D3F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52F7249F" w14:textId="2B360A0E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C51028C" w:rsidR="7C51028C">
        <w:rPr>
          <w:rFonts w:ascii="Times New Roman" w:hAnsi="Times New Roman" w:eastAsia="Times New Roman" w:cs="Times New Roman"/>
          <w:sz w:val="28"/>
          <w:szCs w:val="28"/>
        </w:rPr>
        <w:t>Sistema de Loja Virtual de Jogos</w:t>
      </w:r>
    </w:p>
    <w:p w:rsidR="7C51028C" w:rsidP="7C51028C" w:rsidRDefault="7C51028C" w14:paraId="73B059DB" w14:textId="55850ACB">
      <w:pPr>
        <w:pStyle w:val="Heading1"/>
        <w:ind w:left="0"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C51028C" w:rsidR="7C51028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(Strafe)</w:t>
      </w:r>
    </w:p>
    <w:p w:rsidR="7C51028C" w:rsidP="7C51028C" w:rsidRDefault="7C51028C" w14:paraId="63E115FC" w14:textId="13E806E2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0742458F" w14:textId="773E8DFA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68CA7ECD" w14:textId="28E7D578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299B668F" w14:textId="2A79B6A8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1F39042C" w14:textId="339FB337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49F18A2D" w14:textId="095419F2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30CC9D67" w14:textId="7C6BE75F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18E36A97" w14:textId="76F1B0D2">
      <w:pPr>
        <w:pStyle w:val="Normal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7C51028C" w:rsidP="7C51028C" w:rsidRDefault="7C51028C" w14:paraId="46F90927" w14:textId="713B4B05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C51028C" w:rsidR="7C5102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Equipe:</w:t>
      </w:r>
    </w:p>
    <w:p w:rsidR="7C51028C" w:rsidP="7C51028C" w:rsidRDefault="7C51028C" w14:paraId="30369B0B" w14:textId="7810650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51028C" w:rsidR="7C51028C">
        <w:rPr>
          <w:rFonts w:ascii="Times New Roman" w:hAnsi="Times New Roman" w:eastAsia="Times New Roman" w:cs="Times New Roman"/>
          <w:sz w:val="24"/>
          <w:szCs w:val="24"/>
        </w:rPr>
        <w:t>Gabriel de Melo Osório - RA: 107862</w:t>
      </w:r>
    </w:p>
    <w:p w:rsidR="7C51028C" w:rsidP="7C51028C" w:rsidRDefault="7C51028C" w14:paraId="1409BA32" w14:textId="685AD4B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51028C" w:rsidR="7C51028C">
        <w:rPr>
          <w:rFonts w:ascii="Times New Roman" w:hAnsi="Times New Roman" w:eastAsia="Times New Roman" w:cs="Times New Roman"/>
          <w:sz w:val="24"/>
          <w:szCs w:val="24"/>
        </w:rPr>
        <w:t xml:space="preserve">Henrique </w:t>
      </w:r>
      <w:proofErr w:type="spellStart"/>
      <w:r w:rsidRPr="7C51028C" w:rsidR="7C51028C">
        <w:rPr>
          <w:rFonts w:ascii="Times New Roman" w:hAnsi="Times New Roman" w:eastAsia="Times New Roman" w:cs="Times New Roman"/>
          <w:sz w:val="24"/>
          <w:szCs w:val="24"/>
        </w:rPr>
        <w:t>Shiguemoto</w:t>
      </w:r>
      <w:proofErr w:type="spellEnd"/>
      <w:r w:rsidRPr="7C51028C" w:rsidR="7C51028C">
        <w:rPr>
          <w:rFonts w:ascii="Times New Roman" w:hAnsi="Times New Roman" w:eastAsia="Times New Roman" w:cs="Times New Roman"/>
          <w:sz w:val="24"/>
          <w:szCs w:val="24"/>
        </w:rPr>
        <w:t xml:space="preserve"> Felizardo – RA: 115207</w:t>
      </w:r>
    </w:p>
    <w:p w:rsidR="7C51028C" w:rsidP="7C51028C" w:rsidRDefault="7C51028C" w14:paraId="6B9B3F88" w14:textId="0A49020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51028C" w:rsidR="7C51028C">
        <w:rPr>
          <w:rFonts w:ascii="Times New Roman" w:hAnsi="Times New Roman" w:eastAsia="Times New Roman" w:cs="Times New Roman"/>
          <w:sz w:val="24"/>
          <w:szCs w:val="24"/>
        </w:rPr>
        <w:t xml:space="preserve">Matheus Augusto </w:t>
      </w:r>
      <w:proofErr w:type="spellStart"/>
      <w:r w:rsidRPr="7C51028C" w:rsidR="7C51028C">
        <w:rPr>
          <w:rFonts w:ascii="Times New Roman" w:hAnsi="Times New Roman" w:eastAsia="Times New Roman" w:cs="Times New Roman"/>
          <w:sz w:val="24"/>
          <w:szCs w:val="24"/>
        </w:rPr>
        <w:t>Schiavon</w:t>
      </w:r>
      <w:proofErr w:type="spellEnd"/>
      <w:r w:rsidRPr="7C51028C" w:rsidR="7C51028C">
        <w:rPr>
          <w:rFonts w:ascii="Times New Roman" w:hAnsi="Times New Roman" w:eastAsia="Times New Roman" w:cs="Times New Roman"/>
          <w:sz w:val="24"/>
          <w:szCs w:val="24"/>
        </w:rPr>
        <w:t xml:space="preserve"> – RA: 107115</w:t>
      </w:r>
    </w:p>
    <w:p w:rsidR="7C51028C" w:rsidP="7C51028C" w:rsidRDefault="7C51028C" w14:paraId="63A3630A" w14:textId="19DCABE6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51028C" w:rsidR="7C51028C">
        <w:rPr>
          <w:rFonts w:ascii="Times New Roman" w:hAnsi="Times New Roman" w:eastAsia="Times New Roman" w:cs="Times New Roman"/>
          <w:sz w:val="24"/>
          <w:szCs w:val="24"/>
        </w:rPr>
        <w:t>Victor Hugo do Nascimento – RA: 112651</w:t>
      </w:r>
    </w:p>
    <w:p w:rsidR="7C51028C" w:rsidP="7C51028C" w:rsidRDefault="7C51028C" w14:paraId="3CC97E12" w14:textId="5833B47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C51028C" w:rsidP="7C51028C" w:rsidRDefault="7C51028C" w14:paraId="6AC51BE9" w14:textId="5790E980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51028C" w:rsidR="7C51028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Professora:</w:t>
      </w:r>
      <w:r w:rsidRPr="7C51028C" w:rsidR="7C51028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7C51028C" w:rsidR="7C5102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Raqueline</w:t>
      </w:r>
      <w:proofErr w:type="spellEnd"/>
      <w:r w:rsidRPr="7C51028C" w:rsidR="7C5102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Ritter de Moura Penteado</w:t>
      </w:r>
    </w:p>
    <w:p w:rsidR="7C51028C" w:rsidP="7C51028C" w:rsidRDefault="7C51028C" w14:paraId="29539346" w14:textId="1D482253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51028C" w:rsidP="7C51028C" w:rsidRDefault="7C51028C" w14:paraId="51040476" w14:textId="6A55FD6E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51028C" w:rsidP="7C51028C" w:rsidRDefault="7C51028C" w14:paraId="5B1D7CAF" w14:textId="6C9B158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51028C" w:rsidP="7C51028C" w:rsidRDefault="7C51028C" w14:paraId="033CC73B" w14:textId="5AAEBBEF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C51028C" w:rsidP="7C51028C" w:rsidRDefault="7C51028C" w14:paraId="76462798" w14:textId="239C9994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40CDFC95" w:rsidP="40CDFC95" w:rsidRDefault="40CDFC95" w14:paraId="1B39CD08" w14:textId="4C63CE68">
      <w:pPr>
        <w:pStyle w:val="Normal"/>
        <w:spacing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C51028C" w:rsidP="40CDFC95" w:rsidRDefault="7C51028C" w14:paraId="7F5AA712" w14:textId="7CCAA240">
      <w:pPr>
        <w:pStyle w:val="ListParagraph"/>
        <w:numPr>
          <w:ilvl w:val="0"/>
          <w:numId w:val="2"/>
        </w:numPr>
        <w:spacing w:line="240" w:lineRule="auto"/>
        <w:ind w:left="36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40CDFC95" w:rsidR="40CDFC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Especificação do Sistema</w:t>
      </w:r>
    </w:p>
    <w:p w:rsidR="7C51028C" w:rsidP="40CDFC95" w:rsidRDefault="7C51028C" w14:paraId="312167F8" w14:textId="258C901D">
      <w:pPr>
        <w:pStyle w:val="Normal"/>
        <w:spacing w:line="24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0CDFC95" w:rsidR="40CDFC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Este sistema se refere a uma plataforma web de compra e venda de jogos digitais.</w:t>
      </w:r>
      <w:r>
        <w:br/>
      </w:r>
      <w:r w:rsidRPr="40CDFC95" w:rsidR="40CDFC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Segue os principais requisitos do sistema:</w:t>
      </w:r>
    </w:p>
    <w:p w:rsidR="7C51028C" w:rsidP="40CDFC95" w:rsidRDefault="7C51028C" w14:paraId="0A1CB8E0" w14:textId="53089F48">
      <w:pPr>
        <w:pStyle w:val="ListParagraph"/>
        <w:numPr>
          <w:ilvl w:val="1"/>
          <w:numId w:val="5"/>
        </w:numPr>
        <w:spacing w:line="24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0CDFC95" w:rsidR="40CDFC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Cada usuário deve ser cadastrado no sistema para se tornar um cliente, funcionário ou desenvolvedora.</w:t>
      </w:r>
    </w:p>
    <w:p w:rsidR="7C51028C" w:rsidP="40CDFC95" w:rsidRDefault="7C51028C" w14:paraId="0C96714A" w14:textId="72A07AD4">
      <w:pPr>
        <w:pStyle w:val="ListParagraph"/>
        <w:numPr>
          <w:ilvl w:val="1"/>
          <w:numId w:val="5"/>
        </w:numPr>
        <w:spacing w:line="24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0CDFC95" w:rsidR="40CDFC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Cada cliente deverá possuir os seguintes atributos: Nome de Usuário, CPF, E-mail, Número de Celular (opcional) e Data de Nascimento. Os clientes podem comprar nenhum ou vários jogos, consequentemente eles possuem nenhum ou vários jogos.</w:t>
      </w:r>
    </w:p>
    <w:p w:rsidR="7C51028C" w:rsidP="40CDFC95" w:rsidRDefault="7C51028C" w14:paraId="5D43794D" w14:textId="658CECCB">
      <w:pPr>
        <w:pStyle w:val="ListParagraph"/>
        <w:numPr>
          <w:ilvl w:val="1"/>
          <w:numId w:val="5"/>
        </w:numPr>
        <w:spacing w:line="24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0CDFC95" w:rsidR="40CDFC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Cada desenvolvedora deverá possuir os seguintes atributos: Nome, E-mail, Telefone e um Identificador. A desenvolvedora produz um ou vários jogos e cria nenhuma ou várias atualizações de jogos disponíveis na loja.</w:t>
      </w:r>
    </w:p>
    <w:p w:rsidR="7C51028C" w:rsidP="40CDFC95" w:rsidRDefault="7C51028C" w14:paraId="2201B7E6" w14:textId="59BD0BE4">
      <w:pPr>
        <w:pStyle w:val="ListParagraph"/>
        <w:numPr>
          <w:ilvl w:val="1"/>
          <w:numId w:val="5"/>
        </w:numPr>
        <w:spacing w:line="240" w:lineRule="auto"/>
        <w:ind w:left="360"/>
        <w:jc w:val="both"/>
        <w:rPr>
          <w:b w:val="0"/>
          <w:bCs w:val="0"/>
          <w:sz w:val="24"/>
          <w:szCs w:val="24"/>
        </w:rPr>
      </w:pPr>
      <w:r w:rsidRPr="40CDFC95" w:rsidR="40CDFC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Cada funcionário deverá possuir os seguintes atributos: Nome, CPF, E-mail, Número de Celular, Data de Nascimento. Além disso, os funcionários podem cadastrar nenhuma ou várias desenvolvedoras e adicionar nenhum ou vários jogos/atualizações, fornecidos pelas desenvolvedoras, na loja.</w:t>
      </w:r>
    </w:p>
    <w:p w:rsidR="7C51028C" w:rsidP="40CDFC95" w:rsidRDefault="7C51028C" w14:paraId="38DC5CD5" w14:textId="2624666E">
      <w:pPr>
        <w:pStyle w:val="ListParagraph"/>
        <w:numPr>
          <w:ilvl w:val="1"/>
          <w:numId w:val="5"/>
        </w:numPr>
        <w:spacing w:line="240" w:lineRule="auto"/>
        <w:ind w:left="360"/>
        <w:jc w:val="both"/>
        <w:rPr>
          <w:b w:val="0"/>
          <w:bCs w:val="0"/>
          <w:sz w:val="24"/>
          <w:szCs w:val="24"/>
        </w:rPr>
      </w:pPr>
      <w:r w:rsidRPr="40CDFC95" w:rsidR="40CDFC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Atualizações são feitas por desenvolvedoras para consertar possíveis erros nos jogos e adicionar novos conteúdos. Elas possuem um código identificador, data de lançamento e uma descrição feita pela desenvolvedora. Uma atualização é feita por apenas uma desenvolvedora, enviada na loja por apenas um funcionário e pertence à apenas um jogo.</w:t>
      </w:r>
    </w:p>
    <w:p w:rsidR="7C51028C" w:rsidP="40CDFC95" w:rsidRDefault="7C51028C" w14:paraId="2FF1B47B" w14:textId="3A6D9FE4">
      <w:pPr>
        <w:pStyle w:val="ListParagraph"/>
        <w:numPr>
          <w:ilvl w:val="1"/>
          <w:numId w:val="5"/>
        </w:numPr>
        <w:spacing w:line="240" w:lineRule="auto"/>
        <w:ind w:left="360"/>
        <w:jc w:val="both"/>
        <w:rPr>
          <w:b w:val="0"/>
          <w:bCs w:val="0"/>
          <w:sz w:val="24"/>
          <w:szCs w:val="24"/>
        </w:rPr>
      </w:pPr>
      <w:r w:rsidRPr="40CDFC95" w:rsidR="40CDFC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Cada jogo deverá possuir os seguintes atributos: Nome, Preço e Classificação. Há a possibilidade de um jogo não ser comprado por nenhum cliente. Ademais, um jogo pode possuir várias atualizações e vários compradores. Um jogo pode pertencer à vários clientes, pode estar envolvido em várias compras, pode ter várias atualizações, produzido por apenas uma desenvolvedora, adicionada na loja por apenas um funcionário e abrange de um à vários </w:t>
      </w:r>
      <w:r w:rsidRPr="40CDFC95" w:rsidR="40CDFC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gêneros.</w:t>
      </w:r>
    </w:p>
    <w:p w:rsidR="0CD81871" w:rsidP="40CDFC95" w:rsidRDefault="0CD81871" w14:paraId="53390546" w14:textId="477293B5">
      <w:pPr>
        <w:pStyle w:val="ListParagraph"/>
        <w:numPr>
          <w:ilvl w:val="1"/>
          <w:numId w:val="5"/>
        </w:numPr>
        <w:spacing w:line="240" w:lineRule="auto"/>
        <w:ind w:left="360"/>
        <w:jc w:val="both"/>
        <w:rPr>
          <w:b w:val="0"/>
          <w:bCs w:val="0"/>
          <w:sz w:val="24"/>
          <w:szCs w:val="24"/>
        </w:rPr>
      </w:pPr>
      <w:r w:rsidRPr="40CDFC95" w:rsidR="40CDFC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gênero deverá possuir os seguintes atributos: Nome, Descrição e um Identificador. Um gênero pode pertencer à vários </w:t>
      </w:r>
      <w:r w:rsidRPr="40CDFC95" w:rsidR="40CDFC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jogos diferentes</w:t>
      </w:r>
      <w:r w:rsidRPr="40CDFC95" w:rsidR="40CDFC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7C51028C" w:rsidP="40CDFC95" w:rsidRDefault="7C51028C" w14:paraId="4889DE80" w14:textId="04B26E57">
      <w:pPr>
        <w:pStyle w:val="ListParagraph"/>
        <w:numPr>
          <w:ilvl w:val="1"/>
          <w:numId w:val="5"/>
        </w:numPr>
        <w:spacing w:line="240" w:lineRule="auto"/>
        <w:ind w:left="360"/>
        <w:jc w:val="both"/>
        <w:rPr>
          <w:b w:val="0"/>
          <w:bCs w:val="0"/>
          <w:sz w:val="24"/>
          <w:szCs w:val="24"/>
        </w:rPr>
      </w:pPr>
      <w:r w:rsidRPr="40CDFC95" w:rsidR="40CDFC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 compras devem ser armazenadas no sistema contendo as seguintes informações: Valor Total, Forma de Pagamento, Data da Compra e um Identificador para a compra. Uma compra deve possuir pelo menos um jogo e é efetuada por apenas um cliente.</w:t>
      </w:r>
    </w:p>
    <w:p w:rsidR="23C2E396" w:rsidP="23C2E396" w:rsidRDefault="23C2E396" w14:paraId="169915BF" w14:textId="632C691A">
      <w:pPr>
        <w:pStyle w:val="Normal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0CDFC95" w:rsidP="40CDFC95" w:rsidRDefault="40CDFC95" w14:paraId="6EB5382B" w14:textId="76FBD620">
      <w:pPr>
        <w:pStyle w:val="Normal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0CDFC95" w:rsidP="40CDFC95" w:rsidRDefault="40CDFC95" w14:paraId="77546949" w14:textId="269E8457">
      <w:pPr>
        <w:pStyle w:val="Normal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0CDFC95" w:rsidP="40CDFC95" w:rsidRDefault="40CDFC95" w14:paraId="41E65807" w14:textId="37FBA2F1">
      <w:pPr>
        <w:pStyle w:val="Normal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0CDFC95" w:rsidP="40CDFC95" w:rsidRDefault="40CDFC95" w14:paraId="18020653" w14:textId="1FF68A3B">
      <w:pPr>
        <w:pStyle w:val="Normal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0CDFC95" w:rsidP="40CDFC95" w:rsidRDefault="40CDFC95" w14:paraId="3CC4E491" w14:textId="2D4A5B3D">
      <w:pPr>
        <w:pStyle w:val="Normal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0CDFC95" w:rsidP="40CDFC95" w:rsidRDefault="40CDFC95" w14:paraId="78A8DE18" w14:textId="44C90BBB">
      <w:pPr>
        <w:pStyle w:val="Normal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0CDFC95" w:rsidP="40CDFC95" w:rsidRDefault="40CDFC95" w14:paraId="515B25E9" w14:textId="7162433E">
      <w:pPr>
        <w:pStyle w:val="Normal"/>
        <w:spacing w:line="240" w:lineRule="auto"/>
        <w:ind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3C2E396" w:rsidP="40CDFC95" w:rsidRDefault="23C2E396" w14:paraId="0F550178" w14:textId="0F124F3C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0CDFC95" w:rsidR="40CDFC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Diagrama de Entidade e Relacionamento</w:t>
      </w:r>
    </w:p>
    <w:p w:rsidR="23C2E396" w:rsidP="23C2E396" w:rsidRDefault="23C2E396" w14:paraId="47714DFA" w14:textId="7339CFFD">
      <w:pPr>
        <w:pStyle w:val="Normal"/>
        <w:spacing w:line="240" w:lineRule="auto"/>
        <w:jc w:val="center"/>
      </w:pPr>
    </w:p>
    <w:p w:rsidR="23C2E396" w:rsidP="23C2E396" w:rsidRDefault="23C2E396" w14:paraId="57857081" w14:textId="1C9B7C5E">
      <w:pPr>
        <w:pStyle w:val="Normal"/>
        <w:spacing w:line="240" w:lineRule="auto"/>
        <w:jc w:val="both"/>
      </w:pPr>
      <w:r w:rsidR="40CDFC95">
        <w:rPr/>
        <w:t xml:space="preserve">               </w:t>
      </w:r>
      <w:r>
        <w:drawing>
          <wp:inline wp14:editId="0FEAB570" wp14:anchorId="7B6A7B6F">
            <wp:extent cx="4572000" cy="2324100"/>
            <wp:effectExtent l="0" t="0" r="0" b="0"/>
            <wp:docPr id="1368516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fe9aa568b4c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81871" w:rsidP="0CD81871" w:rsidRDefault="0CD81871" w14:paraId="5547D04D" w14:textId="0F2B3A02">
      <w:pPr>
        <w:pStyle w:val="Normal"/>
        <w:spacing w:line="240" w:lineRule="auto"/>
        <w:jc w:val="both"/>
      </w:pPr>
    </w:p>
    <w:p w:rsidR="23C2E396" w:rsidP="40CDFC95" w:rsidRDefault="23C2E396" w14:paraId="34383E71" w14:textId="414F66B0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b w:val="1"/>
          <w:bCs w:val="1"/>
          <w:sz w:val="24"/>
          <w:szCs w:val="24"/>
        </w:rPr>
      </w:pPr>
      <w:r w:rsidRPr="40CDFC95" w:rsidR="40CDFC9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Descrição do Mapeamento do Modelo Relacional</w:t>
      </w:r>
    </w:p>
    <w:p w:rsidR="23C2E396" w:rsidP="0CD81871" w:rsidRDefault="23C2E396" w14:paraId="2319601A" w14:textId="518B19B8">
      <w:pPr>
        <w:pStyle w:val="Normal"/>
        <w:spacing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Inicialmente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todas as entidades do Diagrama de Entidade e Relacionamento criaram tabelas próprias em que suas colunas representam os seus respectivos atributos. </w:t>
      </w:r>
    </w:p>
    <w:p w:rsidR="23C2E396" w:rsidP="0CD81871" w:rsidRDefault="23C2E396" w14:paraId="268F3C98" w14:textId="1A2B197A">
      <w:pPr>
        <w:pStyle w:val="Normal"/>
        <w:spacing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Após este processo inicial tratamos os relacionamentos de cardinalidade máxima 1 para n usando o método de adição de colunas, criando uma nova coluna nas tabelas com a cardinalidade máxima n cujo conteúdo é composto pela chave principal de outra entidade, como uma chave estrangeira. Em particular, para a relação “efetua”, adicionamos a chave principal de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Cliente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na tabela de C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ompra,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como uma chave estrangeira. Para a relação “tem” entre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Jogo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Atualização,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adicionamos a chave principal de jogo na tabela da atualização. Na relação “produz”, entre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Desenvolvedora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 J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ogo,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foi adicionando a chave principal da desenvolvedora na tabela de jogo. Para “adicionar na loja”, foi colocado a chave principal do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Funcionário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em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Jogo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Para “cadastrar”, pegamos a chave principal de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Funcionário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e inserimos na tabela da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Desenvolvedora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Em “envia na loja”, colocamos a chave principal de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Funcionário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na relação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Atualização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. Por fim, na relação “cria”, colocamos a chave principal de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Desenvolvedora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na tabela da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Atualização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0CD81871" w:rsidP="0CD81871" w:rsidRDefault="0CD81871" w14:paraId="02B291CA" w14:textId="3900D27F">
      <w:pPr>
        <w:pStyle w:val="Normal"/>
        <w:spacing w:line="24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Além disso, para as relações com cardinalidade máxima n para n foram feitas tabelas próprias. Na tabela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Pertence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as colunas são as chaves principais de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Cliente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Jogo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Na </w:t>
      </w:r>
      <w:proofErr w:type="gramStart"/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tabela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Possui</w:t>
      </w:r>
      <w:proofErr w:type="gramEnd"/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as colunas são as chaves principais de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Compra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Jogo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Na tabela consulta, as colunas são as chaves principais de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Funcionário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Compra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Por fim, na </w:t>
      </w:r>
      <w:proofErr w:type="gramStart"/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tabela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Abrange</w:t>
      </w:r>
      <w:proofErr w:type="gramEnd"/>
      <w:r w:rsidRPr="0CD81871" w:rsidR="0CD81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 colunas são as chaves principais de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Jogo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Gênero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0CD81871" w:rsidP="0CD81871" w:rsidRDefault="0CD81871" w14:paraId="234FD69F" w14:textId="010F44B0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0CDFC95" w:rsidP="40CDFC95" w:rsidRDefault="40CDFC95" w14:paraId="43DDF65A" w14:textId="62A70470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0CDFC95" w:rsidP="40CDFC95" w:rsidRDefault="40CDFC95" w14:paraId="5EE1AA80" w14:textId="2D31C03B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0CDFC95" w:rsidP="40CDFC95" w:rsidRDefault="40CDFC95" w14:paraId="73C7EBDB" w14:textId="5906AB3B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0CDFC95" w:rsidP="40CDFC95" w:rsidRDefault="40CDFC95" w14:paraId="3A374332" w14:textId="5D6560FC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0CDFC95" w:rsidP="40CDFC95" w:rsidRDefault="40CDFC95" w14:paraId="38A151CB" w14:textId="61FB0D41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23C2E396" w:rsidP="0CD81871" w:rsidRDefault="23C2E396" w14:paraId="5BE21AEF" w14:textId="215CD69A">
      <w:pPr>
        <w:pStyle w:val="Normal"/>
        <w:spacing w:line="24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CD81871" w:rsidR="0CD818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4. Modelo Relacional</w:t>
      </w:r>
    </w:p>
    <w:p w:rsidR="12A187B3" w:rsidP="23C2E396" w:rsidRDefault="12A187B3" w14:paraId="11F5D0FF" w14:textId="3D64AC39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CD81871" w:rsidR="0CD818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Tabelas:</w:t>
      </w:r>
    </w:p>
    <w:p w:rsidR="23C2E396" w:rsidP="23C2E396" w:rsidRDefault="23C2E396" w14:paraId="0B00EE3C" w14:textId="10A29652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 (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CPF_Cliente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Nome, 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Data_Nascimento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E-mail, Telefone)</w:t>
      </w:r>
    </w:p>
    <w:p w:rsidR="0CD81871" w:rsidP="0CD81871" w:rsidRDefault="0CD81871" w14:paraId="3FA592AF" w14:textId="0E1AFF7E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Desenvolvedora (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ID_Desenvolvedora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Nome, E-mail, Telefone)</w:t>
      </w:r>
    </w:p>
    <w:p w:rsidR="12A187B3" w:rsidP="0CD81871" w:rsidRDefault="12A187B3" w14:paraId="10891D95" w14:textId="71FCAFE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Jogo (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ID_Jogo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Nome, Preço, Classificação, 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ID_Desenvolvedora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0CD81871" w:rsidP="0CD81871" w:rsidRDefault="0CD81871" w14:paraId="7848A9BF" w14:textId="543AC87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ID_Desenvolvedora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uma chave estrangeira que referência a tabela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Desenvolvedora</w:t>
      </w:r>
    </w:p>
    <w:p w:rsidR="0CD81871" w:rsidP="0CD81871" w:rsidRDefault="0CD81871" w14:paraId="7CDE3F3A" w14:textId="3FEB3C61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Atualização (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Número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Descrição, 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Data_Atualização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ID_Jogo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0CD81871" w:rsidP="0CD81871" w:rsidRDefault="0CD81871" w14:paraId="3A2718BF" w14:textId="114DBA03">
      <w:pPr>
        <w:pStyle w:val="Normal"/>
        <w:ind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ID_Jogo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pt-BR"/>
        </w:rPr>
        <w:t xml:space="preserve"> é uma chave estrangeira que referência a tabela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pt-BR"/>
        </w:rPr>
        <w:t>Jogo</w:t>
      </w:r>
    </w:p>
    <w:p w:rsidR="12A187B3" w:rsidP="0CD81871" w:rsidRDefault="12A187B3" w14:paraId="665AF1BA" w14:textId="660D879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Compra (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ID_Compra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Valor_Total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Forma_Pagamento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Data_Compra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CPF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0CD81871" w:rsidP="0CD81871" w:rsidRDefault="0CD81871" w14:paraId="736ED21F" w14:textId="2A72C623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pt-BR"/>
        </w:rPr>
        <w:t xml:space="preserve">CPF é uma chave estrangeira que referência a tabela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pt-BR"/>
        </w:rPr>
        <w:t>Cliente</w:t>
      </w:r>
    </w:p>
    <w:p w:rsidR="12A187B3" w:rsidP="23C2E396" w:rsidRDefault="12A187B3" w14:paraId="395C67D3" w14:textId="421216ED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Funcionário (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CPF_Funcionário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Nome, 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Data_Nascimento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E-mail, Telefone, 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Número,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pt-BR"/>
        </w:rPr>
        <w:t xml:space="preserve"> 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ID_Jogo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 xml:space="preserve">, 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ID_Desenvolvedora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0CD81871" w:rsidP="0CD81871" w:rsidRDefault="0CD81871" w14:paraId="11BDEDF7" w14:textId="752AA24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none"/>
          <w:lang w:val="pt-BR"/>
        </w:rPr>
      </w:pP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Número é uma chave estrangeira que 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referência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tabela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Atualização</w:t>
      </w:r>
    </w:p>
    <w:p w:rsidR="0CD81871" w:rsidP="0CD81871" w:rsidRDefault="0CD81871" w14:paraId="73586245" w14:textId="001D8196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ID_Jogo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uma chave estrangeira que 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referência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tabela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Jogo</w:t>
      </w:r>
    </w:p>
    <w:p w:rsidR="0CD81871" w:rsidP="0CD81871" w:rsidRDefault="0CD81871" w14:paraId="2B97D233" w14:textId="3D72D191">
      <w:pPr>
        <w:pStyle w:val="Normal"/>
        <w:spacing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ID_Desenvolvedora</w:t>
      </w:r>
      <w:proofErr w:type="spellEnd"/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é uma chave estrangeira que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referência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a tabela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Desenvolvedora</w:t>
      </w:r>
    </w:p>
    <w:p w:rsidR="0CD81871" w:rsidP="0CD81871" w:rsidRDefault="0CD81871" w14:paraId="66CFB3AA" w14:textId="3AF4E238">
      <w:pPr>
        <w:spacing w:line="257" w:lineRule="auto"/>
        <w:jc w:val="both"/>
      </w:pP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Gênero (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ID_ Gênero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Nome, Descrição)</w:t>
      </w:r>
    </w:p>
    <w:p w:rsidR="12A187B3" w:rsidP="23C2E396" w:rsidRDefault="12A187B3" w14:paraId="172C6C7F" w14:textId="65F3BC67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</w:p>
    <w:p w:rsidR="12A187B3" w:rsidP="23C2E396" w:rsidRDefault="12A187B3" w14:paraId="159B885A" w14:textId="013AFEBF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23C2E396" w:rsidR="23C2E3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Tabelas Próprias de Relacionamentos:</w:t>
      </w:r>
    </w:p>
    <w:p w:rsidR="12A187B3" w:rsidP="23C2E396" w:rsidRDefault="12A187B3" w14:paraId="276B105D" w14:textId="7EE72EF0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Pertence (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CPF_Cliente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ID_Jogo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0CD81871" w:rsidP="0CD81871" w:rsidRDefault="0CD81871" w14:paraId="7923BE7E" w14:textId="3B61B538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CPF_Cliente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uma chave estrangeira que 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referência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tabela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Cliente</w:t>
      </w:r>
    </w:p>
    <w:p w:rsidR="0CD81871" w:rsidP="0CD81871" w:rsidRDefault="0CD81871" w14:paraId="5F6DEAE9" w14:textId="155B3FF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ID_Jogo</w:t>
      </w:r>
      <w:proofErr w:type="spellEnd"/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é uma chave estrangeira que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referência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a tabela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Jogo</w:t>
      </w:r>
    </w:p>
    <w:p w:rsidR="12A187B3" w:rsidP="23C2E396" w:rsidRDefault="12A187B3" w14:paraId="516E0599" w14:textId="34049DF7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Possui(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ID_Compra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ID_Jogo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23C2E396" w:rsidP="0CD81871" w:rsidRDefault="23C2E396" w14:paraId="5FA47DE9" w14:textId="57F75832">
      <w:pPr>
        <w:pStyle w:val="Normal"/>
        <w:spacing w:line="240" w:lineRule="auto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proofErr w:type="spellStart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ID_Compra</w:t>
      </w:r>
      <w:proofErr w:type="spellEnd"/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uma chave estrangeira que 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referência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tabela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Compra</w:t>
      </w:r>
    </w:p>
    <w:p w:rsidR="23C2E396" w:rsidP="0CD81871" w:rsidRDefault="23C2E396" w14:paraId="7ADE4482" w14:textId="65E5F1ED">
      <w:pPr>
        <w:pStyle w:val="Normal"/>
        <w:spacing w:line="24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ID_Jogo</w:t>
      </w:r>
      <w:proofErr w:type="spellEnd"/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é uma chave estrangeira que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referência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a tabela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Jogo</w:t>
      </w:r>
    </w:p>
    <w:p w:rsidR="23C2E396" w:rsidP="0CD81871" w:rsidRDefault="23C2E396" w14:paraId="7F563ABF" w14:textId="4BF3312B">
      <w:pPr>
        <w:spacing w:line="257" w:lineRule="auto"/>
        <w:ind/>
        <w:jc w:val="both"/>
      </w:pP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Abrange(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ID_Jogo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 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  <w:t>ID_ Gênero</w:t>
      </w:r>
      <w:r w:rsidRPr="0CD81871" w:rsidR="0CD8187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</w:t>
      </w:r>
    </w:p>
    <w:p w:rsidR="23C2E396" w:rsidP="0CD81871" w:rsidRDefault="23C2E396" w14:paraId="306CD8EA" w14:textId="32025EF6">
      <w:pPr>
        <w:pStyle w:val="Normal"/>
        <w:spacing w:line="24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ID_Jogo</w:t>
      </w:r>
      <w:proofErr w:type="spellEnd"/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é uma chave estrangeira que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referência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a tabela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Jogo</w:t>
      </w:r>
    </w:p>
    <w:p w:rsidR="0CD81871" w:rsidP="0CD81871" w:rsidRDefault="0CD81871" w14:paraId="2BA0BB90" w14:textId="114FF2C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proofErr w:type="spellStart"/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ID_Gênero</w:t>
      </w:r>
      <w:proofErr w:type="spellEnd"/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é uma chave estrangeira que 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referência</w:t>
      </w:r>
      <w:r w:rsidRPr="0CD81871" w:rsidR="0CD8187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a tabela </w:t>
      </w:r>
      <w:r w:rsidRPr="0CD81871" w:rsidR="0CD8187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Gênero</w:t>
      </w:r>
    </w:p>
    <w:p w:rsidR="23C2E396" w:rsidP="23C2E396" w:rsidRDefault="23C2E396" w14:paraId="28AC489F" w14:textId="3C94A5F1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D227D"/>
    <w:rsid w:val="0CD81871"/>
    <w:rsid w:val="0EC839D7"/>
    <w:rsid w:val="12A187B3"/>
    <w:rsid w:val="23C2E396"/>
    <w:rsid w:val="333D227D"/>
    <w:rsid w:val="40CDFC95"/>
    <w:rsid w:val="685834F1"/>
    <w:rsid w:val="7C51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227D"/>
  <w15:chartTrackingRefBased/>
  <w15:docId w15:val="{285df3b0-2551-4849-b4b3-7bc868e67d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9e98f3c02b4499a" /><Relationship Type="http://schemas.openxmlformats.org/officeDocument/2006/relationships/image" Target="/media/image3.png" Id="Re2cfe9aa568b4c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2021-02-14T17:29:44.2009735Z</dcterms:created>
  <dcterms:modified xsi:type="dcterms:W3CDTF">2021-03-12T18:02:41.6353304Z</dcterms:modified>
  <dc:creator>henrique shiguemoto</dc:creator>
  <lastModifiedBy>Matheus Schiavon</lastModifiedBy>
</coreProperties>
</file>