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F9FA" w14:textId="77777777" w:rsidR="00B24FB3" w:rsidRDefault="00B24FB3" w:rsidP="00B24FB3">
      <w:pPr>
        <w:widowControl/>
        <w:spacing w:line="360" w:lineRule="auto"/>
        <w:jc w:val="center"/>
        <w:outlineLvl w:val="0"/>
        <w:rPr>
          <w:rFonts w:ascii="微软雅黑" w:hAnsi="微软雅黑" w:cs="Times New Roman" w:hint="eastAsia"/>
          <w:b/>
          <w:bCs/>
          <w:color w:val="000000"/>
          <w:sz w:val="52"/>
          <w:szCs w:val="52"/>
        </w:rPr>
      </w:pPr>
      <w:bookmarkStart w:id="0" w:name="_Toc17666"/>
      <w:bookmarkStart w:id="1" w:name="_Toc25396"/>
      <w:bookmarkStart w:id="2" w:name="_Toc163986065"/>
      <w:r>
        <w:rPr>
          <w:rFonts w:ascii="微软雅黑" w:hAnsi="微软雅黑" w:cs="Times New Roman" w:hint="eastAsia"/>
          <w:b/>
          <w:bCs/>
          <w:color w:val="000000"/>
          <w:sz w:val="52"/>
          <w:szCs w:val="52"/>
        </w:rPr>
        <w:t>云南省企业就业失业数据采集系统</w:t>
      </w:r>
      <w:bookmarkEnd w:id="0"/>
      <w:bookmarkEnd w:id="1"/>
    </w:p>
    <w:p w14:paraId="0C4AAC1D" w14:textId="77777777" w:rsidR="00B24FB3" w:rsidRDefault="00B24FB3" w:rsidP="00B24FB3">
      <w:pPr>
        <w:widowControl/>
        <w:spacing w:line="360" w:lineRule="auto"/>
        <w:jc w:val="center"/>
        <w:outlineLvl w:val="0"/>
        <w:rPr>
          <w:rFonts w:ascii="微软雅黑" w:hAnsi="微软雅黑" w:cs="Times New Roman" w:hint="eastAsia"/>
          <w:b/>
          <w:bCs/>
          <w:color w:val="000000"/>
          <w:sz w:val="52"/>
          <w:szCs w:val="52"/>
        </w:rPr>
      </w:pPr>
      <w:bookmarkStart w:id="3" w:name="_Toc21789"/>
      <w:bookmarkStart w:id="4" w:name="_Toc22072"/>
      <w:r>
        <w:rPr>
          <w:rFonts w:ascii="微软雅黑" w:hAnsi="微软雅黑" w:cs="Times New Roman" w:hint="eastAsia"/>
          <w:b/>
          <w:bCs/>
          <w:color w:val="000000"/>
          <w:sz w:val="52"/>
          <w:szCs w:val="52"/>
        </w:rPr>
        <w:t>项目计划书</w:t>
      </w:r>
      <w:bookmarkEnd w:id="2"/>
      <w:bookmarkEnd w:id="3"/>
      <w:bookmarkEnd w:id="4"/>
    </w:p>
    <w:p w14:paraId="27B9822B" w14:textId="77777777" w:rsidR="00B24FB3" w:rsidRDefault="00B24FB3" w:rsidP="00B24FB3"/>
    <w:p w14:paraId="12C376DA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6FB34AC1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4C47CBD8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7963EF83" w14:textId="77777777" w:rsidR="00B24FB3" w:rsidRDefault="00B24FB3" w:rsidP="00B24FB3">
      <w:pPr>
        <w:pStyle w:val="11"/>
        <w:spacing w:before="0" w:line="360" w:lineRule="auto"/>
        <w:jc w:val="center"/>
        <w:rPr>
          <w:rFonts w:ascii="宋体" w:hAnsi="宋体" w:hint="eastAsia"/>
          <w:b/>
          <w:sz w:val="44"/>
          <w:szCs w:val="44"/>
        </w:rPr>
      </w:pPr>
    </w:p>
    <w:p w14:paraId="09E870D3" w14:textId="77777777" w:rsidR="00B24FB3" w:rsidRDefault="00B24FB3" w:rsidP="00B24FB3">
      <w:pPr>
        <w:pStyle w:val="11"/>
        <w:spacing w:before="0" w:line="360" w:lineRule="auto"/>
        <w:jc w:val="center"/>
        <w:rPr>
          <w:sz w:val="32"/>
          <w:szCs w:val="32"/>
        </w:rPr>
      </w:pPr>
      <w:r>
        <w:rPr>
          <w:b/>
          <w:sz w:val="32"/>
          <w:szCs w:val="32"/>
        </w:rPr>
        <w:t>版本</w:t>
      </w:r>
      <w:r>
        <w:rPr>
          <w:b/>
          <w:sz w:val="32"/>
          <w:szCs w:val="32"/>
        </w:rPr>
        <w:t>&lt;V</w:t>
      </w:r>
      <w:r>
        <w:rPr>
          <w:rFonts w:hint="eastAsia"/>
          <w:b/>
          <w:sz w:val="32"/>
          <w:szCs w:val="32"/>
        </w:rPr>
        <w:t>1.0</w:t>
      </w:r>
      <w:r>
        <w:rPr>
          <w:b/>
          <w:sz w:val="32"/>
          <w:szCs w:val="32"/>
        </w:rPr>
        <w:t>&gt;</w:t>
      </w:r>
    </w:p>
    <w:p w14:paraId="353D086C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0178F2CD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1807549A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6C455F47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tbl>
      <w:tblPr>
        <w:tblStyle w:val="110"/>
        <w:tblW w:w="4311" w:type="pct"/>
        <w:jc w:val="center"/>
        <w:tblLook w:val="04A0" w:firstRow="1" w:lastRow="0" w:firstColumn="1" w:lastColumn="0" w:noHBand="0" w:noVBand="1"/>
      </w:tblPr>
      <w:tblGrid>
        <w:gridCol w:w="1098"/>
        <w:gridCol w:w="2298"/>
        <w:gridCol w:w="1243"/>
        <w:gridCol w:w="2514"/>
      </w:tblGrid>
      <w:tr w:rsidR="00B24FB3" w14:paraId="5C8CF5A4" w14:textId="77777777" w:rsidTr="00946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8" w:type="pct"/>
            <w:shd w:val="clear" w:color="auto" w:fill="FFFFFF" w:themeFill="background1"/>
          </w:tcPr>
          <w:p w14:paraId="3C650923" w14:textId="77777777" w:rsidR="00B24FB3" w:rsidRDefault="00B24FB3" w:rsidP="00946B42">
            <w:pPr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b w:val="0"/>
                <w:bCs w:val="0"/>
              </w:rPr>
              <w:t>拟制</w:t>
            </w:r>
          </w:p>
        </w:tc>
        <w:tc>
          <w:tcPr>
            <w:tcW w:w="1605" w:type="pct"/>
            <w:shd w:val="clear" w:color="auto" w:fill="FFFFFF" w:themeFill="background1"/>
          </w:tcPr>
          <w:p w14:paraId="0B1C59F6" w14:textId="00948FB6" w:rsidR="00B24FB3" w:rsidRPr="00E62A3D" w:rsidRDefault="00B24FB3" w:rsidP="00946B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  <w:b w:val="0"/>
                <w:bCs w:val="0"/>
              </w:rPr>
            </w:pPr>
            <w:proofErr w:type="gramStart"/>
            <w:r w:rsidRPr="00E62A3D">
              <w:rPr>
                <w:rFonts w:ascii="宋体" w:hAnsi="宋体" w:hint="eastAsia"/>
                <w:b w:val="0"/>
                <w:bCs w:val="0"/>
              </w:rPr>
              <w:t>董佳君</w:t>
            </w:r>
            <w:proofErr w:type="gramEnd"/>
          </w:p>
        </w:tc>
        <w:tc>
          <w:tcPr>
            <w:tcW w:w="868" w:type="pct"/>
            <w:shd w:val="clear" w:color="auto" w:fill="FFFFFF" w:themeFill="background1"/>
          </w:tcPr>
          <w:p w14:paraId="59B3E877" w14:textId="77777777" w:rsidR="00B24FB3" w:rsidRDefault="00B24FB3" w:rsidP="00946B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b w:val="0"/>
                <w:bCs w:val="0"/>
              </w:rPr>
              <w:t>日期</w:t>
            </w:r>
          </w:p>
        </w:tc>
        <w:tc>
          <w:tcPr>
            <w:tcW w:w="1756" w:type="pct"/>
            <w:shd w:val="clear" w:color="auto" w:fill="FFFFFF" w:themeFill="background1"/>
            <w:vAlign w:val="center"/>
          </w:tcPr>
          <w:p w14:paraId="65E9FC9D" w14:textId="30E88C47" w:rsidR="00B24FB3" w:rsidRDefault="00B24FB3" w:rsidP="00946B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202</w:t>
            </w:r>
            <w:r w:rsidR="00E62A3D">
              <w:rPr>
                <w:rFonts w:hint="eastAsia"/>
                <w:b w:val="0"/>
                <w:bCs w:val="0"/>
              </w:rPr>
              <w:t>6</w:t>
            </w:r>
            <w:r>
              <w:rPr>
                <w:b w:val="0"/>
                <w:bCs w:val="0"/>
              </w:rPr>
              <w:t>/0</w:t>
            </w:r>
            <w:r>
              <w:rPr>
                <w:rFonts w:hint="eastAsia"/>
                <w:b w:val="0"/>
                <w:bCs w:val="0"/>
              </w:rPr>
              <w:t>4</w:t>
            </w:r>
            <w:r>
              <w:rPr>
                <w:b w:val="0"/>
                <w:bCs w:val="0"/>
              </w:rPr>
              <w:t>/</w:t>
            </w:r>
            <w:r>
              <w:rPr>
                <w:rFonts w:hint="eastAsia"/>
                <w:b w:val="0"/>
                <w:bCs w:val="0"/>
              </w:rPr>
              <w:t>04</w:t>
            </w:r>
          </w:p>
        </w:tc>
      </w:tr>
      <w:tr w:rsidR="00B24FB3" w14:paraId="00C45470" w14:textId="77777777" w:rsidTr="00946B42">
        <w:trPr>
          <w:trHeight w:val="41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8" w:type="pct"/>
            <w:shd w:val="clear" w:color="auto" w:fill="FFFFFF" w:themeFill="background1"/>
          </w:tcPr>
          <w:p w14:paraId="26B86FEB" w14:textId="77777777" w:rsidR="00B24FB3" w:rsidRDefault="00B24FB3" w:rsidP="00946B42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hAnsi="宋体" w:hint="eastAsia"/>
                <w:b w:val="0"/>
                <w:bCs w:val="0"/>
              </w:rPr>
              <w:t>审批</w:t>
            </w:r>
          </w:p>
        </w:tc>
        <w:tc>
          <w:tcPr>
            <w:tcW w:w="1605" w:type="pct"/>
            <w:shd w:val="clear" w:color="auto" w:fill="FFFFFF" w:themeFill="background1"/>
          </w:tcPr>
          <w:p w14:paraId="0CAA4DF6" w14:textId="77777777" w:rsidR="00B24FB3" w:rsidRDefault="00B24FB3" w:rsidP="00946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  <w:tc>
          <w:tcPr>
            <w:tcW w:w="868" w:type="pct"/>
            <w:shd w:val="clear" w:color="auto" w:fill="FFFFFF" w:themeFill="background1"/>
          </w:tcPr>
          <w:p w14:paraId="7C7D83B2" w14:textId="77777777" w:rsidR="00B24FB3" w:rsidRDefault="00B24FB3" w:rsidP="00946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日期</w:t>
            </w:r>
          </w:p>
        </w:tc>
        <w:tc>
          <w:tcPr>
            <w:tcW w:w="1756" w:type="pct"/>
            <w:shd w:val="clear" w:color="auto" w:fill="FFFFFF" w:themeFill="background1"/>
            <w:vAlign w:val="center"/>
          </w:tcPr>
          <w:p w14:paraId="76323FBE" w14:textId="46DC8977" w:rsidR="00B24FB3" w:rsidRDefault="00B24FB3" w:rsidP="00946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</w:t>
            </w:r>
            <w:r w:rsidR="00E62A3D">
              <w:rPr>
                <w:rFonts w:hint="eastAsia"/>
              </w:rPr>
              <w:t>6</w:t>
            </w:r>
            <w:r>
              <w:t>/0</w:t>
            </w:r>
            <w:r>
              <w:rPr>
                <w:rFonts w:hint="eastAsia"/>
              </w:rPr>
              <w:t>4</w:t>
            </w:r>
            <w:r>
              <w:t>/</w:t>
            </w:r>
            <w:r>
              <w:rPr>
                <w:rFonts w:hint="eastAsia"/>
              </w:rPr>
              <w:t>08</w:t>
            </w:r>
          </w:p>
        </w:tc>
      </w:tr>
    </w:tbl>
    <w:p w14:paraId="06E7FC45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0CC5A3A9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1524390A" w14:textId="77777777" w:rsidR="00B24FB3" w:rsidRDefault="00B24FB3" w:rsidP="00B24FB3">
      <w:pPr>
        <w:jc w:val="center"/>
        <w:rPr>
          <w:rFonts w:ascii="宋体" w:hAnsi="宋体" w:hint="eastAsia"/>
          <w:sz w:val="36"/>
          <w:szCs w:val="36"/>
        </w:rPr>
      </w:pPr>
    </w:p>
    <w:p w14:paraId="29ACFE07" w14:textId="77777777" w:rsidR="00B24FB3" w:rsidRDefault="00B24FB3" w:rsidP="00B24FB3">
      <w:pPr>
        <w:rPr>
          <w:rFonts w:ascii="宋体" w:hAnsi="宋体" w:hint="eastAsia"/>
          <w:sz w:val="36"/>
          <w:szCs w:val="36"/>
        </w:rPr>
      </w:pPr>
    </w:p>
    <w:p w14:paraId="6C9A1603" w14:textId="0C4BBCA6" w:rsidR="00B24FB3" w:rsidRDefault="00E62A3D" w:rsidP="00B24FB3">
      <w:pPr>
        <w:spacing w:line="360" w:lineRule="auto"/>
        <w:jc w:val="center"/>
        <w:rPr>
          <w:rFonts w:ascii="宋体" w:hAnsi="宋体" w:hint="eastAsia"/>
          <w:b/>
          <w:sz w:val="28"/>
          <w:szCs w:val="28"/>
        </w:rPr>
      </w:pPr>
      <w:r w:rsidRPr="00E62A3D">
        <w:rPr>
          <w:rFonts w:ascii="宋体" w:hAnsi="宋体" w:hint="eastAsia"/>
          <w:b/>
          <w:sz w:val="28"/>
          <w:szCs w:val="28"/>
        </w:rPr>
        <w:t>北京星途智能科技有限公司</w:t>
      </w:r>
    </w:p>
    <w:p w14:paraId="6E4B73E0" w14:textId="77F13BBF" w:rsidR="00B24FB3" w:rsidRDefault="00B24FB3" w:rsidP="00B24FB3">
      <w:pPr>
        <w:spacing w:line="360" w:lineRule="auto"/>
        <w:jc w:val="center"/>
        <w:rPr>
          <w:rFonts w:ascii="宋体" w:hAnsi="宋体" w:hint="eastAsia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202</w:t>
      </w:r>
      <w:r w:rsidR="00E62A3D">
        <w:rPr>
          <w:rFonts w:cs="Times New Roman" w:hint="eastAsia"/>
          <w:b/>
          <w:sz w:val="28"/>
          <w:szCs w:val="28"/>
        </w:rPr>
        <w:t>6</w:t>
      </w:r>
      <w:r>
        <w:rPr>
          <w:rFonts w:ascii="宋体" w:hAnsi="宋体" w:hint="eastAsia"/>
          <w:b/>
          <w:sz w:val="28"/>
          <w:szCs w:val="28"/>
        </w:rPr>
        <w:t>年</w:t>
      </w:r>
      <w:r>
        <w:rPr>
          <w:rFonts w:cs="Times New Roman"/>
          <w:b/>
          <w:sz w:val="28"/>
          <w:szCs w:val="28"/>
        </w:rPr>
        <w:t>0</w:t>
      </w:r>
      <w:r>
        <w:rPr>
          <w:rFonts w:cs="Times New Roman" w:hint="eastAsia"/>
          <w:b/>
          <w:sz w:val="28"/>
          <w:szCs w:val="28"/>
        </w:rPr>
        <w:t>4</w:t>
      </w:r>
      <w:r>
        <w:rPr>
          <w:rFonts w:ascii="宋体" w:hAnsi="宋体" w:hint="eastAsia"/>
          <w:b/>
          <w:sz w:val="28"/>
          <w:szCs w:val="28"/>
        </w:rPr>
        <w:t>月</w:t>
      </w:r>
    </w:p>
    <w:p w14:paraId="5FA9477E" w14:textId="2A2D2258" w:rsidR="00E62A3D" w:rsidRDefault="00B24FB3">
      <w:pPr>
        <w:widowControl/>
        <w:spacing w:after="160" w:line="278" w:lineRule="auto"/>
        <w:jc w:val="left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br w:type="page"/>
      </w:r>
      <w:r w:rsidR="00E62A3D">
        <w:rPr>
          <w:rFonts w:ascii="宋体" w:hAnsi="宋体" w:hint="eastAsia"/>
          <w:b/>
          <w:sz w:val="28"/>
          <w:szCs w:val="28"/>
        </w:rPr>
        <w:lastRenderedPageBreak/>
        <w:br w:type="page"/>
      </w:r>
    </w:p>
    <w:p w14:paraId="1AF196DF" w14:textId="77777777" w:rsidR="00E62A3D" w:rsidRDefault="00E62A3D" w:rsidP="00E62A3D">
      <w:pPr>
        <w:pStyle w:val="ae"/>
        <w:ind w:firstLine="0"/>
        <w:rPr>
          <w:rFonts w:ascii="宋体" w:eastAsia="宋体" w:hint="eastAsia"/>
        </w:rPr>
      </w:pPr>
      <w:r>
        <w:rPr>
          <w:rFonts w:ascii="宋体" w:eastAsia="宋体" w:hint="eastAsia"/>
          <w:sz w:val="44"/>
          <w:szCs w:val="44"/>
        </w:rPr>
        <w:lastRenderedPageBreak/>
        <w:t>文档修订记录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63"/>
        <w:gridCol w:w="819"/>
        <w:gridCol w:w="3527"/>
        <w:gridCol w:w="1159"/>
        <w:gridCol w:w="1222"/>
      </w:tblGrid>
      <w:tr w:rsidR="00E62A3D" w14:paraId="25431DC4" w14:textId="77777777" w:rsidTr="00946B42">
        <w:trPr>
          <w:jc w:val="center"/>
        </w:trPr>
        <w:tc>
          <w:tcPr>
            <w:tcW w:w="942" w:type="pct"/>
            <w:shd w:val="clear" w:color="auto" w:fill="F2F2F2" w:themeFill="background1" w:themeFillShade="F2"/>
            <w:vAlign w:val="center"/>
          </w:tcPr>
          <w:p w14:paraId="41359E10" w14:textId="77777777" w:rsidR="00E62A3D" w:rsidRDefault="00E62A3D" w:rsidP="00946B42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日期</w:t>
            </w:r>
          </w:p>
        </w:tc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0FD965E" w14:textId="77777777" w:rsidR="00E62A3D" w:rsidRDefault="00E62A3D" w:rsidP="00946B42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版本</w:t>
            </w:r>
          </w:p>
        </w:tc>
        <w:tc>
          <w:tcPr>
            <w:tcW w:w="2126" w:type="pct"/>
            <w:shd w:val="clear" w:color="auto" w:fill="F2F2F2" w:themeFill="background1" w:themeFillShade="F2"/>
            <w:vAlign w:val="center"/>
          </w:tcPr>
          <w:p w14:paraId="5B7E63B9" w14:textId="77777777" w:rsidR="00E62A3D" w:rsidRDefault="00E62A3D" w:rsidP="00946B42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说明</w:t>
            </w:r>
          </w:p>
        </w:tc>
        <w:tc>
          <w:tcPr>
            <w:tcW w:w="699" w:type="pct"/>
            <w:shd w:val="clear" w:color="auto" w:fill="F2F2F2" w:themeFill="background1" w:themeFillShade="F2"/>
            <w:vAlign w:val="center"/>
          </w:tcPr>
          <w:p w14:paraId="1AC4864D" w14:textId="77777777" w:rsidR="00E62A3D" w:rsidRDefault="00E62A3D" w:rsidP="00946B42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编写</w:t>
            </w:r>
          </w:p>
        </w:tc>
        <w:tc>
          <w:tcPr>
            <w:tcW w:w="737" w:type="pct"/>
            <w:shd w:val="clear" w:color="auto" w:fill="F2F2F2" w:themeFill="background1" w:themeFillShade="F2"/>
            <w:vAlign w:val="center"/>
          </w:tcPr>
          <w:p w14:paraId="00610680" w14:textId="77777777" w:rsidR="00E62A3D" w:rsidRDefault="00E62A3D" w:rsidP="00946B42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审批人</w:t>
            </w:r>
          </w:p>
        </w:tc>
      </w:tr>
      <w:tr w:rsidR="00E62A3D" w14:paraId="40C85B14" w14:textId="77777777" w:rsidTr="00946B42">
        <w:trPr>
          <w:jc w:val="center"/>
        </w:trPr>
        <w:tc>
          <w:tcPr>
            <w:tcW w:w="942" w:type="pct"/>
            <w:shd w:val="clear" w:color="auto" w:fill="FFFFFF" w:themeFill="background1"/>
            <w:vAlign w:val="center"/>
          </w:tcPr>
          <w:p w14:paraId="1AD9A3B3" w14:textId="7233C353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2A69D46F" w14:textId="7777777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szCs w:val="21"/>
              </w:rPr>
              <w:t>V0.10</w:t>
            </w:r>
          </w:p>
        </w:tc>
        <w:tc>
          <w:tcPr>
            <w:tcW w:w="2126" w:type="pct"/>
            <w:shd w:val="clear" w:color="auto" w:fill="FFFFFF" w:themeFill="background1"/>
            <w:vAlign w:val="center"/>
          </w:tcPr>
          <w:p w14:paraId="390767F6" w14:textId="77777777" w:rsidR="00E62A3D" w:rsidRDefault="00E62A3D" w:rsidP="00946B42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创建项目计划书</w:t>
            </w:r>
          </w:p>
        </w:tc>
        <w:tc>
          <w:tcPr>
            <w:tcW w:w="699" w:type="pct"/>
            <w:shd w:val="clear" w:color="auto" w:fill="FFFFFF" w:themeFill="background1"/>
            <w:vAlign w:val="center"/>
          </w:tcPr>
          <w:p w14:paraId="6C2C26B3" w14:textId="7653CBC1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董佳君</w:t>
            </w:r>
            <w:proofErr w:type="gramEnd"/>
          </w:p>
        </w:tc>
        <w:tc>
          <w:tcPr>
            <w:tcW w:w="737" w:type="pct"/>
            <w:shd w:val="clear" w:color="auto" w:fill="FFFFFF" w:themeFill="background1"/>
            <w:vAlign w:val="center"/>
          </w:tcPr>
          <w:p w14:paraId="74D5952A" w14:textId="7777777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</w:tr>
      <w:tr w:rsidR="00E62A3D" w14:paraId="64B208BC" w14:textId="77777777" w:rsidTr="00946B42">
        <w:trPr>
          <w:jc w:val="center"/>
        </w:trPr>
        <w:tc>
          <w:tcPr>
            <w:tcW w:w="942" w:type="pct"/>
            <w:shd w:val="clear" w:color="auto" w:fill="FFFFFF" w:themeFill="background1"/>
            <w:vAlign w:val="center"/>
          </w:tcPr>
          <w:p w14:paraId="615ADA9E" w14:textId="46D93659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7581BCC2" w14:textId="7777777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szCs w:val="21"/>
              </w:rPr>
              <w:t>V0.11</w:t>
            </w:r>
          </w:p>
        </w:tc>
        <w:tc>
          <w:tcPr>
            <w:tcW w:w="2126" w:type="pct"/>
            <w:shd w:val="clear" w:color="auto" w:fill="FFFFFF" w:themeFill="background1"/>
            <w:vAlign w:val="center"/>
          </w:tcPr>
          <w:p w14:paraId="0D3344C2" w14:textId="77777777" w:rsidR="00E62A3D" w:rsidRDefault="00E62A3D" w:rsidP="00946B42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完成项目计划书大纲，逐步添加各项计划</w:t>
            </w:r>
          </w:p>
        </w:tc>
        <w:tc>
          <w:tcPr>
            <w:tcW w:w="699" w:type="pct"/>
            <w:shd w:val="clear" w:color="auto" w:fill="FFFFFF" w:themeFill="background1"/>
            <w:vAlign w:val="center"/>
          </w:tcPr>
          <w:p w14:paraId="02E177B5" w14:textId="2AC064C9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董佳君</w:t>
            </w:r>
            <w:proofErr w:type="gramEnd"/>
          </w:p>
        </w:tc>
        <w:tc>
          <w:tcPr>
            <w:tcW w:w="737" w:type="pct"/>
            <w:shd w:val="clear" w:color="auto" w:fill="FFFFFF" w:themeFill="background1"/>
            <w:vAlign w:val="center"/>
          </w:tcPr>
          <w:p w14:paraId="1EBA1B32" w14:textId="7777777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</w:tr>
      <w:tr w:rsidR="00E62A3D" w14:paraId="6651A54B" w14:textId="77777777" w:rsidTr="00946B42">
        <w:trPr>
          <w:jc w:val="center"/>
        </w:trPr>
        <w:tc>
          <w:tcPr>
            <w:tcW w:w="942" w:type="pct"/>
            <w:shd w:val="clear" w:color="auto" w:fill="FFFFFF" w:themeFill="background1"/>
            <w:vAlign w:val="center"/>
          </w:tcPr>
          <w:p w14:paraId="1D05EE4A" w14:textId="1606BD1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07934622" w14:textId="7777777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szCs w:val="21"/>
              </w:rPr>
              <w:t>V0.20</w:t>
            </w:r>
          </w:p>
        </w:tc>
        <w:tc>
          <w:tcPr>
            <w:tcW w:w="2126" w:type="pct"/>
            <w:shd w:val="clear" w:color="auto" w:fill="FFFFFF" w:themeFill="background1"/>
            <w:vAlign w:val="center"/>
          </w:tcPr>
          <w:p w14:paraId="37F63123" w14:textId="77777777" w:rsidR="00E62A3D" w:rsidRDefault="00E62A3D" w:rsidP="00946B42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初步完成各项计划，进行文档版本迭代</w:t>
            </w:r>
          </w:p>
        </w:tc>
        <w:tc>
          <w:tcPr>
            <w:tcW w:w="699" w:type="pct"/>
            <w:shd w:val="clear" w:color="auto" w:fill="FFFFFF" w:themeFill="background1"/>
            <w:vAlign w:val="center"/>
          </w:tcPr>
          <w:p w14:paraId="7AC7DAB0" w14:textId="682578F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董佳君</w:t>
            </w:r>
            <w:proofErr w:type="gramEnd"/>
          </w:p>
        </w:tc>
        <w:tc>
          <w:tcPr>
            <w:tcW w:w="737" w:type="pct"/>
            <w:shd w:val="clear" w:color="auto" w:fill="FFFFFF" w:themeFill="background1"/>
            <w:vAlign w:val="center"/>
          </w:tcPr>
          <w:p w14:paraId="601D7D02" w14:textId="7777777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</w:tr>
      <w:tr w:rsidR="00E62A3D" w14:paraId="7E496A11" w14:textId="77777777" w:rsidTr="00946B42">
        <w:trPr>
          <w:jc w:val="center"/>
        </w:trPr>
        <w:tc>
          <w:tcPr>
            <w:tcW w:w="942" w:type="pct"/>
            <w:shd w:val="clear" w:color="auto" w:fill="FFFFFF" w:themeFill="background1"/>
            <w:vAlign w:val="center"/>
          </w:tcPr>
          <w:p w14:paraId="653F19D7" w14:textId="1B90DD25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40CF4704" w14:textId="7777777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szCs w:val="21"/>
              </w:rPr>
              <w:t>V1.0</w:t>
            </w:r>
          </w:p>
        </w:tc>
        <w:tc>
          <w:tcPr>
            <w:tcW w:w="2126" w:type="pct"/>
            <w:shd w:val="clear" w:color="auto" w:fill="FFFFFF" w:themeFill="background1"/>
            <w:vAlign w:val="center"/>
          </w:tcPr>
          <w:p w14:paraId="6AE42C3B" w14:textId="77777777" w:rsidR="00E62A3D" w:rsidRDefault="00E62A3D" w:rsidP="00946B42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完成第一版正式文档，提交评审</w:t>
            </w:r>
          </w:p>
        </w:tc>
        <w:tc>
          <w:tcPr>
            <w:tcW w:w="699" w:type="pct"/>
            <w:shd w:val="clear" w:color="auto" w:fill="FFFFFF" w:themeFill="background1"/>
            <w:vAlign w:val="center"/>
          </w:tcPr>
          <w:p w14:paraId="4E81D416" w14:textId="1096255F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董佳君</w:t>
            </w:r>
            <w:proofErr w:type="gramEnd"/>
          </w:p>
        </w:tc>
        <w:tc>
          <w:tcPr>
            <w:tcW w:w="737" w:type="pct"/>
            <w:shd w:val="clear" w:color="auto" w:fill="FFFFFF" w:themeFill="background1"/>
            <w:vAlign w:val="center"/>
          </w:tcPr>
          <w:p w14:paraId="65B2252F" w14:textId="7777777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</w:tr>
      <w:tr w:rsidR="00E62A3D" w14:paraId="0CCB4D05" w14:textId="77777777" w:rsidTr="00946B42">
        <w:trPr>
          <w:jc w:val="center"/>
        </w:trPr>
        <w:tc>
          <w:tcPr>
            <w:tcW w:w="942" w:type="pct"/>
            <w:shd w:val="clear" w:color="auto" w:fill="FFFFFF" w:themeFill="background1"/>
            <w:vAlign w:val="center"/>
          </w:tcPr>
          <w:p w14:paraId="617700E4" w14:textId="1F809A5A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2D6A0844" w14:textId="7777777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szCs w:val="21"/>
              </w:rPr>
              <w:t>V1.0</w:t>
            </w:r>
          </w:p>
        </w:tc>
        <w:tc>
          <w:tcPr>
            <w:tcW w:w="2126" w:type="pct"/>
            <w:shd w:val="clear" w:color="auto" w:fill="FFFFFF" w:themeFill="background1"/>
            <w:vAlign w:val="center"/>
          </w:tcPr>
          <w:p w14:paraId="57CBDF96" w14:textId="77777777" w:rsidR="00E62A3D" w:rsidRDefault="00E62A3D" w:rsidP="00946B42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评审通过，正式发布第一版文档</w:t>
            </w:r>
          </w:p>
        </w:tc>
        <w:tc>
          <w:tcPr>
            <w:tcW w:w="699" w:type="pct"/>
            <w:shd w:val="clear" w:color="auto" w:fill="FFFFFF" w:themeFill="background1"/>
            <w:vAlign w:val="center"/>
          </w:tcPr>
          <w:p w14:paraId="434D50E3" w14:textId="1CF0CFA9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董佳君</w:t>
            </w:r>
            <w:proofErr w:type="gramEnd"/>
          </w:p>
        </w:tc>
        <w:tc>
          <w:tcPr>
            <w:tcW w:w="737" w:type="pct"/>
            <w:shd w:val="clear" w:color="auto" w:fill="FFFFFF" w:themeFill="background1"/>
            <w:vAlign w:val="center"/>
          </w:tcPr>
          <w:p w14:paraId="0824F4AD" w14:textId="7777777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</w:tr>
      <w:tr w:rsidR="00E62A3D" w14:paraId="7F028678" w14:textId="77777777" w:rsidTr="00946B42">
        <w:trPr>
          <w:jc w:val="center"/>
        </w:trPr>
        <w:tc>
          <w:tcPr>
            <w:tcW w:w="942" w:type="pct"/>
            <w:shd w:val="clear" w:color="auto" w:fill="FFFFFF" w:themeFill="background1"/>
            <w:vAlign w:val="center"/>
          </w:tcPr>
          <w:p w14:paraId="6E5666D2" w14:textId="23AE343B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03B3745D" w14:textId="77777777" w:rsidR="00E62A3D" w:rsidRDefault="00E62A3D" w:rsidP="00946B42">
            <w:pPr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szCs w:val="21"/>
              </w:rPr>
              <w:t>V1.0</w:t>
            </w:r>
          </w:p>
        </w:tc>
        <w:tc>
          <w:tcPr>
            <w:tcW w:w="2126" w:type="pct"/>
            <w:shd w:val="clear" w:color="auto" w:fill="FFFFFF" w:themeFill="background1"/>
            <w:vAlign w:val="center"/>
          </w:tcPr>
          <w:p w14:paraId="1683C0D2" w14:textId="77777777" w:rsidR="00E62A3D" w:rsidRDefault="00E62A3D" w:rsidP="00946B42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添加图表，优化文档细节</w:t>
            </w:r>
          </w:p>
        </w:tc>
        <w:tc>
          <w:tcPr>
            <w:tcW w:w="699" w:type="pct"/>
            <w:shd w:val="clear" w:color="auto" w:fill="FFFFFF" w:themeFill="background1"/>
            <w:vAlign w:val="center"/>
          </w:tcPr>
          <w:p w14:paraId="5788F222" w14:textId="08564F7A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董佳君</w:t>
            </w:r>
            <w:proofErr w:type="gramEnd"/>
          </w:p>
        </w:tc>
        <w:tc>
          <w:tcPr>
            <w:tcW w:w="737" w:type="pct"/>
            <w:shd w:val="clear" w:color="auto" w:fill="FFFFFF" w:themeFill="background1"/>
            <w:vAlign w:val="center"/>
          </w:tcPr>
          <w:p w14:paraId="3BBDE4E2" w14:textId="77777777" w:rsidR="00E62A3D" w:rsidRDefault="00E62A3D" w:rsidP="00946B4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</w:rPr>
              <w:t>部门负责人</w:t>
            </w:r>
          </w:p>
        </w:tc>
      </w:tr>
    </w:tbl>
    <w:p w14:paraId="1EED97AA" w14:textId="5D5B452F" w:rsidR="00E62A3D" w:rsidRDefault="00E62A3D" w:rsidP="00E62A3D"/>
    <w:p w14:paraId="208B4C0F" w14:textId="77777777" w:rsidR="00B24FB3" w:rsidRDefault="00B24FB3" w:rsidP="00B24FB3">
      <w:pPr>
        <w:rPr>
          <w:rFonts w:ascii="宋体" w:hAnsi="宋体" w:hint="eastAsia"/>
          <w:b/>
          <w:sz w:val="28"/>
          <w:szCs w:val="28"/>
        </w:rPr>
      </w:pPr>
    </w:p>
    <w:p w14:paraId="7C696E26" w14:textId="6D1E09AB" w:rsidR="00E62A3D" w:rsidRDefault="00E62A3D">
      <w:pPr>
        <w:widowControl/>
        <w:spacing w:after="160" w:line="278" w:lineRule="auto"/>
        <w:jc w:val="left"/>
      </w:pPr>
      <w:r>
        <w:br w:type="page"/>
      </w:r>
    </w:p>
    <w:p w14:paraId="2E834F6E" w14:textId="77777777" w:rsidR="00E62A3D" w:rsidRPr="00E62A3D" w:rsidRDefault="00E62A3D" w:rsidP="00E62A3D">
      <w:pPr>
        <w:keepNext/>
        <w:keepLines/>
        <w:spacing w:before="340" w:after="330" w:line="576" w:lineRule="auto"/>
        <w:outlineLvl w:val="0"/>
        <w:rPr>
          <w:rFonts w:cs="Times New Roman"/>
          <w:b/>
          <w:kern w:val="44"/>
          <w:sz w:val="44"/>
        </w:rPr>
      </w:pPr>
      <w:bookmarkStart w:id="5" w:name="_Toc13327"/>
      <w:r w:rsidRPr="00E62A3D">
        <w:rPr>
          <w:rFonts w:cs="Times New Roman" w:hint="eastAsia"/>
          <w:b/>
          <w:kern w:val="44"/>
          <w:sz w:val="44"/>
        </w:rPr>
        <w:lastRenderedPageBreak/>
        <w:t xml:space="preserve">1 </w:t>
      </w:r>
      <w:r w:rsidRPr="00E62A3D">
        <w:rPr>
          <w:rFonts w:cs="Times New Roman" w:hint="eastAsia"/>
          <w:b/>
          <w:kern w:val="44"/>
          <w:sz w:val="44"/>
        </w:rPr>
        <w:t>引言</w:t>
      </w:r>
      <w:bookmarkEnd w:id="5"/>
    </w:p>
    <w:p w14:paraId="7E8AFC82" w14:textId="77777777" w:rsidR="00E62A3D" w:rsidRPr="00E62A3D" w:rsidRDefault="00E62A3D" w:rsidP="00E62A3D">
      <w:pPr>
        <w:keepNext/>
        <w:keepLines/>
        <w:spacing w:before="260" w:after="260" w:line="413" w:lineRule="auto"/>
        <w:outlineLvl w:val="1"/>
        <w:rPr>
          <w:rFonts w:ascii="Arial" w:hAnsi="Arial" w:cs="Times New Roman"/>
          <w:b/>
          <w:sz w:val="32"/>
        </w:rPr>
      </w:pPr>
      <w:bookmarkStart w:id="6" w:name="_Toc29330"/>
      <w:r w:rsidRPr="00E62A3D">
        <w:rPr>
          <w:rFonts w:ascii="Arial" w:hAnsi="Arial" w:cs="Times New Roman" w:hint="eastAsia"/>
          <w:b/>
          <w:sz w:val="32"/>
        </w:rPr>
        <w:t xml:space="preserve">1.1 </w:t>
      </w:r>
      <w:r w:rsidRPr="00E62A3D">
        <w:rPr>
          <w:rFonts w:ascii="Arial" w:hAnsi="Arial" w:cs="Times New Roman" w:hint="eastAsia"/>
          <w:b/>
          <w:sz w:val="32"/>
        </w:rPr>
        <w:t>项目背景与立项依据</w:t>
      </w:r>
      <w:bookmarkEnd w:id="6"/>
    </w:p>
    <w:p w14:paraId="3506075B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7" w:name="_Toc18852"/>
      <w:r w:rsidRPr="00E62A3D">
        <w:rPr>
          <w:rFonts w:cs="Times New Roman" w:hint="eastAsia"/>
          <w:b/>
          <w:sz w:val="28"/>
        </w:rPr>
        <w:t xml:space="preserve">1.1.1 </w:t>
      </w:r>
      <w:r w:rsidRPr="00E62A3D">
        <w:rPr>
          <w:rFonts w:cs="Times New Roman"/>
          <w:b/>
          <w:sz w:val="28"/>
        </w:rPr>
        <w:t>背景分析</w:t>
      </w:r>
      <w:bookmarkEnd w:id="7"/>
    </w:p>
    <w:p w14:paraId="4354F8E9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云南省作为西南地区重要的经济与人口大省，近年来面临产业结构调整、劳动力流动加速等挑战，企业就业与失业数据的动态监测成为政府精准施策、保障民生稳定的关键基础。然而，当前省内企业就业失业数据管理仍存在以下痛点：</w:t>
      </w:r>
    </w:p>
    <w:p w14:paraId="2DDDEE18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数据分散低效：企业数据上报依赖传统人工填报与逐级汇总，流程耗时长、易错漏，难以及时反映就业市场变化。</w:t>
      </w:r>
    </w:p>
    <w:p w14:paraId="3603D454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分析能力不足：现有系统缺乏多维分析与可视化工具，难以快速识别区域性或行业性就业风险，制约政策响应速度。</w:t>
      </w:r>
    </w:p>
    <w:p w14:paraId="4BF56A8A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协同壁垒突出：省、市、企业三级数据互通不畅，备案审核、数据修正等流程缺乏统一平台支撑，导致管理效率低下。</w:t>
      </w:r>
    </w:p>
    <w:p w14:paraId="210509AD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8" w:name="_Toc31884"/>
      <w:r w:rsidRPr="00E62A3D">
        <w:rPr>
          <w:rFonts w:cs="Times New Roman" w:hint="eastAsia"/>
          <w:b/>
          <w:sz w:val="28"/>
        </w:rPr>
        <w:t xml:space="preserve">1.1.2 </w:t>
      </w:r>
      <w:r w:rsidRPr="00E62A3D">
        <w:rPr>
          <w:rFonts w:cs="Times New Roman"/>
          <w:b/>
          <w:sz w:val="28"/>
        </w:rPr>
        <w:t>政策与战略需求</w:t>
      </w:r>
      <w:bookmarkEnd w:id="8"/>
    </w:p>
    <w:p w14:paraId="5950E7A5" w14:textId="77777777" w:rsidR="00E62A3D" w:rsidRPr="00E62A3D" w:rsidRDefault="00E62A3D" w:rsidP="00E62A3D">
      <w:pPr>
        <w:ind w:firstLineChars="200" w:firstLine="480"/>
        <w:rPr>
          <w:rFonts w:cs="Times New Roman"/>
          <w:b/>
          <w:bCs/>
        </w:rPr>
      </w:pPr>
      <w:r w:rsidRPr="00E62A3D">
        <w:rPr>
          <w:rFonts w:cs="Times New Roman"/>
          <w:b/>
          <w:bCs/>
        </w:rPr>
        <w:t>国家政策驱动：</w:t>
      </w:r>
    </w:p>
    <w:p w14:paraId="0FD38ED1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国务院《十四五就业促进规划》明确要求健全就业失业统计监测体系，提升数据精准性和时效性。</w:t>
      </w:r>
    </w:p>
    <w:p w14:paraId="421AB4A7" w14:textId="77777777" w:rsidR="00E62A3D" w:rsidRPr="00E62A3D" w:rsidRDefault="00E62A3D" w:rsidP="00AA0E46">
      <w:pPr>
        <w:spacing w:line="300" w:lineRule="auto"/>
        <w:ind w:firstLineChars="200" w:firstLine="480"/>
        <w:rPr>
          <w:rFonts w:cs="Times New Roman"/>
        </w:rPr>
      </w:pPr>
      <w:r w:rsidRPr="00E62A3D">
        <w:rPr>
          <w:rFonts w:ascii="宋体" w:eastAsia="宋体" w:hAnsi="宋体" w:cs="Times New Roman"/>
        </w:rPr>
        <w:t>人力资源社会保障部《关于推进就业失业监测信息化建设的指导意见》强调推动省、市、企业三级数据互联互通，强化动态预警与分析能力。</w:t>
      </w:r>
    </w:p>
    <w:p w14:paraId="15914483" w14:textId="77777777" w:rsidR="00E62A3D" w:rsidRPr="00E62A3D" w:rsidRDefault="00E62A3D" w:rsidP="00E62A3D">
      <w:pPr>
        <w:ind w:firstLineChars="200" w:firstLine="480"/>
        <w:rPr>
          <w:rFonts w:cs="Times New Roman"/>
          <w:b/>
          <w:bCs/>
        </w:rPr>
      </w:pPr>
      <w:r w:rsidRPr="00E62A3D">
        <w:rPr>
          <w:rFonts w:cs="Times New Roman"/>
          <w:b/>
          <w:bCs/>
        </w:rPr>
        <w:t>云南省发展需求：</w:t>
      </w:r>
    </w:p>
    <w:p w14:paraId="00FE00E7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云南省数字政府建设规划提出以数据赋能民生服务，构建覆盖全省的智能化社会治理平台。</w:t>
      </w:r>
    </w:p>
    <w:p w14:paraId="2B7550F2" w14:textId="77777777" w:rsidR="00E62A3D" w:rsidRPr="00E62A3D" w:rsidRDefault="00E62A3D" w:rsidP="00AA0E46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需通过数字化手段支撑稳就业、保民生核心任务，助力乡村振兴与区域经济协调发展。</w:t>
      </w:r>
    </w:p>
    <w:p w14:paraId="4EAF2224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9" w:name="_Toc11176"/>
      <w:r w:rsidRPr="00E62A3D">
        <w:rPr>
          <w:rFonts w:cs="Times New Roman" w:hint="eastAsia"/>
          <w:b/>
          <w:sz w:val="28"/>
        </w:rPr>
        <w:t xml:space="preserve">1.1.3 </w:t>
      </w:r>
      <w:r w:rsidRPr="00E62A3D">
        <w:rPr>
          <w:rFonts w:cs="Times New Roman"/>
          <w:b/>
          <w:sz w:val="28"/>
        </w:rPr>
        <w:t>立项必要性</w:t>
      </w:r>
      <w:bookmarkEnd w:id="9"/>
    </w:p>
    <w:p w14:paraId="2FBD9655" w14:textId="6DB40CB1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为响应政策要求、破解管理难题，</w:t>
      </w:r>
      <w:r w:rsidR="00AC4029" w:rsidRPr="00AC4029">
        <w:rPr>
          <w:rFonts w:ascii="宋体" w:eastAsia="宋体" w:hAnsi="宋体" w:cs="Times New Roman" w:hint="eastAsia"/>
          <w:b/>
          <w:bCs/>
        </w:rPr>
        <w:t>北京星途智能科技有限公司</w:t>
      </w:r>
      <w:r w:rsidRPr="00E62A3D">
        <w:rPr>
          <w:rFonts w:ascii="宋体" w:eastAsia="宋体" w:hAnsi="宋体" w:cs="Times New Roman" w:hint="eastAsia"/>
          <w:b/>
          <w:bCs/>
        </w:rPr>
        <w:t>（软件项目管理第</w:t>
      </w:r>
      <w:r w:rsidRPr="00AC4029">
        <w:rPr>
          <w:rFonts w:ascii="宋体" w:eastAsia="宋体" w:hAnsi="宋体" w:cs="Times New Roman" w:hint="eastAsia"/>
          <w:b/>
          <w:bCs/>
        </w:rPr>
        <w:t>九</w:t>
      </w:r>
      <w:r w:rsidRPr="00E62A3D">
        <w:rPr>
          <w:rFonts w:ascii="宋体" w:eastAsia="宋体" w:hAnsi="宋体" w:cs="Times New Roman" w:hint="eastAsia"/>
          <w:b/>
          <w:bCs/>
        </w:rPr>
        <w:t>组）</w:t>
      </w:r>
      <w:r w:rsidRPr="00E62A3D">
        <w:rPr>
          <w:rFonts w:ascii="宋体" w:eastAsia="宋体" w:hAnsi="宋体" w:cs="Times New Roman"/>
        </w:rPr>
        <w:t>依托大数据与云计算技术，设计开发《云南省企业就业失业数据采集</w:t>
      </w:r>
      <w:r w:rsidRPr="00E62A3D">
        <w:rPr>
          <w:rFonts w:ascii="宋体" w:eastAsia="宋体" w:hAnsi="宋体" w:cs="Times New Roman"/>
        </w:rPr>
        <w:lastRenderedPageBreak/>
        <w:t>系统》。该系统将实现以下核心价值：</w:t>
      </w:r>
    </w:p>
    <w:p w14:paraId="173D158C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标准化数据采集：统一企业信息填报模板与校验规则，确保数据规范性与完整性。</w:t>
      </w:r>
    </w:p>
    <w:p w14:paraId="1D704718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全流程自动化：打通企业填报、市级初审、省级汇总上报至部委的闭环流程，减少人工干预，提升效率。</w:t>
      </w:r>
    </w:p>
    <w:p w14:paraId="77643623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智能化决策支持：通过多维分析、趋势图表等功能，实时监测就业变动趋势，为政策制定提供数据支撑。</w:t>
      </w:r>
    </w:p>
    <w:p w14:paraId="5A7DD56C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跨层级协同管理：构建省、市、企业三级用户协同平台，实现备案审核、数据修正、通知发布等业务线上化。</w:t>
      </w:r>
    </w:p>
    <w:p w14:paraId="2871820D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0" w:name="_Toc13893"/>
      <w:r w:rsidRPr="00E62A3D">
        <w:rPr>
          <w:rFonts w:cs="Times New Roman" w:hint="eastAsia"/>
          <w:b/>
          <w:sz w:val="28"/>
        </w:rPr>
        <w:t xml:space="preserve">1.1.4 </w:t>
      </w:r>
      <w:r w:rsidRPr="00E62A3D">
        <w:rPr>
          <w:rFonts w:cs="Times New Roman"/>
          <w:b/>
          <w:sz w:val="28"/>
        </w:rPr>
        <w:t>乙方能力支撑</w:t>
      </w:r>
      <w:bookmarkEnd w:id="10"/>
    </w:p>
    <w:p w14:paraId="25970331" w14:textId="1AE6A574" w:rsidR="00E62A3D" w:rsidRPr="00E62A3D" w:rsidRDefault="00AC4029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AC4029">
        <w:rPr>
          <w:rFonts w:ascii="宋体" w:eastAsia="宋体" w:hAnsi="宋体" w:cs="Times New Roman" w:hint="eastAsia"/>
        </w:rPr>
        <w:t>北京星途智能科技有限公司</w:t>
      </w:r>
      <w:r w:rsidR="00E62A3D" w:rsidRPr="00E62A3D">
        <w:rPr>
          <w:rFonts w:ascii="宋体" w:eastAsia="宋体" w:hAnsi="宋体" w:cs="Times New Roman"/>
        </w:rPr>
        <w:t>深耕政务信息化领域，曾主导多个省级数据平台建设项目，具备以下核心优势：</w:t>
      </w:r>
    </w:p>
    <w:p w14:paraId="2D6239CE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技术适配性：基于</w:t>
      </w:r>
      <w:proofErr w:type="gramStart"/>
      <w:r w:rsidRPr="00E62A3D">
        <w:rPr>
          <w:rFonts w:ascii="宋体" w:eastAsia="宋体" w:hAnsi="宋体" w:cs="Times New Roman"/>
        </w:rPr>
        <w:t>微服务</w:t>
      </w:r>
      <w:proofErr w:type="gramEnd"/>
      <w:r w:rsidRPr="00E62A3D">
        <w:rPr>
          <w:rFonts w:ascii="宋体" w:eastAsia="宋体" w:hAnsi="宋体" w:cs="Times New Roman"/>
        </w:rPr>
        <w:t>架构与高并发设计，满足</w:t>
      </w:r>
      <w:proofErr w:type="gramStart"/>
      <w:r w:rsidRPr="00E62A3D">
        <w:rPr>
          <w:rFonts w:ascii="宋体" w:eastAsia="宋体" w:hAnsi="宋体" w:cs="Times New Roman"/>
        </w:rPr>
        <w:t>全省超</w:t>
      </w:r>
      <w:proofErr w:type="gramEnd"/>
      <w:r w:rsidRPr="00E62A3D">
        <w:rPr>
          <w:rFonts w:ascii="宋体" w:eastAsia="宋体" w:hAnsi="宋体" w:cs="Times New Roman"/>
        </w:rPr>
        <w:t>万家企业同时在线填报需求。</w:t>
      </w:r>
    </w:p>
    <w:p w14:paraId="2C5066DC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安全保障体系：通过数据加密、权限分级与操作留痕，确保敏感就业信息的安全可控。</w:t>
      </w:r>
    </w:p>
    <w:p w14:paraId="2386C34A" w14:textId="77777777" w:rsidR="00E62A3D" w:rsidRPr="00E62A3D" w:rsidRDefault="00E62A3D" w:rsidP="00AC4029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本地化服务经验：熟悉云南省政务管理体系与区域经济特点，可快速响应个性化需求。</w:t>
      </w:r>
    </w:p>
    <w:p w14:paraId="03FEBEA9" w14:textId="77777777" w:rsidR="00E62A3D" w:rsidRPr="00E62A3D" w:rsidRDefault="00E62A3D" w:rsidP="00E62A3D">
      <w:pPr>
        <w:keepNext/>
        <w:keepLines/>
        <w:spacing w:before="260" w:after="260" w:line="413" w:lineRule="auto"/>
        <w:outlineLvl w:val="1"/>
        <w:rPr>
          <w:rFonts w:ascii="Arial" w:hAnsi="Arial" w:cs="Times New Roman"/>
          <w:b/>
          <w:sz w:val="32"/>
        </w:rPr>
      </w:pPr>
      <w:bookmarkStart w:id="11" w:name="_Toc16461"/>
      <w:r w:rsidRPr="00E62A3D">
        <w:rPr>
          <w:rFonts w:ascii="Arial" w:hAnsi="Arial" w:cs="Times New Roman" w:hint="eastAsia"/>
          <w:b/>
          <w:sz w:val="32"/>
        </w:rPr>
        <w:t xml:space="preserve">1.2 </w:t>
      </w:r>
      <w:r w:rsidRPr="00E62A3D">
        <w:rPr>
          <w:rFonts w:ascii="Arial" w:hAnsi="Arial" w:cs="Times New Roman" w:hint="eastAsia"/>
          <w:b/>
          <w:sz w:val="32"/>
        </w:rPr>
        <w:t>项目目标</w:t>
      </w:r>
      <w:bookmarkEnd w:id="11"/>
    </w:p>
    <w:p w14:paraId="5EE50587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建设一套覆盖云南省全量企业、支持省-市-企业三级联动的智能化就业失业数据采集与分析系统，实现数据采集标准化、业务流程自动化、决策支持可视化，助力云南省精准掌握就业动态、防范失业风险、优化政策资源配置，打造全国省级就业监测数字化转型标杆。</w:t>
      </w:r>
    </w:p>
    <w:tbl>
      <w:tblPr>
        <w:tblW w:w="0" w:type="auto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4240"/>
        <w:gridCol w:w="2451"/>
      </w:tblGrid>
      <w:tr w:rsidR="00E62A3D" w:rsidRPr="00E62A3D" w14:paraId="2B4F1799" w14:textId="77777777" w:rsidTr="00946B42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311E55C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维度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98C1AE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衡量指标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4B0015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目标值</w:t>
            </w:r>
          </w:p>
        </w:tc>
      </w:tr>
      <w:tr w:rsidR="00E62A3D" w:rsidRPr="00E62A3D" w14:paraId="09375CB1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44906B3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ascii="宋体" w:eastAsia="宋体" w:hAnsi="宋体" w:cs="Times New Roman"/>
                <w:szCs w:val="21"/>
              </w:rPr>
              <w:t>数据质量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092CAC2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企业备案信息完整率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794421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≥98%</w:t>
            </w:r>
          </w:p>
        </w:tc>
      </w:tr>
      <w:tr w:rsidR="00E62A3D" w:rsidRPr="00E62A3D" w14:paraId="1AE766B8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BEB9658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ascii="宋体" w:eastAsia="宋体" w:hAnsi="宋体" w:cs="Times New Roman"/>
                <w:szCs w:val="21"/>
              </w:rPr>
              <w:t>时效性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F36F9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从企业填报到省汇总完成的平均时长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10D6BA5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≤3天</w:t>
            </w:r>
          </w:p>
        </w:tc>
      </w:tr>
      <w:tr w:rsidR="00E62A3D" w:rsidRPr="00E62A3D" w14:paraId="08500993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5C6926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ascii="宋体" w:eastAsia="宋体" w:hAnsi="宋体" w:cs="Times New Roman"/>
                <w:szCs w:val="21"/>
              </w:rPr>
              <w:t>覆盖率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3ABB83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系统上线首年接入企业数量占比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3848DD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≥90%（</w:t>
            </w: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t>规</w:t>
            </w:r>
            <w:proofErr w:type="gramEnd"/>
            <w:r w:rsidRPr="00E62A3D">
              <w:rPr>
                <w:rFonts w:ascii="宋体" w:eastAsia="宋体" w:hAnsi="宋体" w:cs="Times New Roman"/>
                <w:szCs w:val="21"/>
              </w:rPr>
              <w:t>上企业）</w:t>
            </w:r>
          </w:p>
        </w:tc>
      </w:tr>
      <w:tr w:rsidR="00E62A3D" w:rsidRPr="00E62A3D" w14:paraId="6F8E3A5E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8C043A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ascii="宋体" w:eastAsia="宋体" w:hAnsi="宋体" w:cs="Times New Roman"/>
                <w:szCs w:val="21"/>
              </w:rPr>
              <w:t>用户满意</w:t>
            </w:r>
            <w:r w:rsidRPr="00E62A3D">
              <w:rPr>
                <w:rFonts w:ascii="宋体" w:eastAsia="宋体" w:hAnsi="宋体" w:cs="Times New Roman"/>
                <w:szCs w:val="21"/>
              </w:rPr>
              <w:lastRenderedPageBreak/>
              <w:t>度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38AE4E8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lastRenderedPageBreak/>
              <w:t>省、市管理部门操作便捷性评分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7C8F32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≥4.5分（5分制）</w:t>
            </w:r>
          </w:p>
        </w:tc>
      </w:tr>
      <w:tr w:rsidR="00E62A3D" w:rsidRPr="00E62A3D" w14:paraId="2CD22D99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6213BF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ascii="宋体" w:eastAsia="宋体" w:hAnsi="宋体" w:cs="Times New Roman"/>
                <w:szCs w:val="21"/>
              </w:rPr>
              <w:t>系统性能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39C59EE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高峰并发期页面无崩溃率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32ED9B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100%</w:t>
            </w:r>
          </w:p>
        </w:tc>
      </w:tr>
    </w:tbl>
    <w:p w14:paraId="162C1BB4" w14:textId="77777777" w:rsidR="00E62A3D" w:rsidRPr="00E62A3D" w:rsidRDefault="00E62A3D" w:rsidP="00ED5801">
      <w:pPr>
        <w:spacing w:line="25" w:lineRule="atLeast"/>
        <w:jc w:val="center"/>
        <w:rPr>
          <w:rFonts w:ascii="宋体" w:eastAsia="宋体" w:hAnsi="宋体" w:cs="宋体" w:hint="eastAsia"/>
          <w:sz w:val="21"/>
          <w:szCs w:val="21"/>
        </w:rPr>
      </w:pPr>
      <w:r w:rsidRPr="00E62A3D">
        <w:rPr>
          <w:rFonts w:ascii="宋体" w:eastAsia="宋体" w:hAnsi="宋体" w:cs="宋体" w:hint="eastAsia"/>
          <w:sz w:val="21"/>
          <w:szCs w:val="21"/>
        </w:rPr>
        <w:t>表1.2-1 关键成功标准（KSC）</w:t>
      </w:r>
    </w:p>
    <w:p w14:paraId="352F890E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2" w:name="_Toc3978"/>
      <w:r w:rsidRPr="00E62A3D">
        <w:rPr>
          <w:rFonts w:cs="Times New Roman" w:hint="eastAsia"/>
          <w:b/>
          <w:sz w:val="28"/>
        </w:rPr>
        <w:t xml:space="preserve">1.2.1 </w:t>
      </w:r>
      <w:r w:rsidRPr="00E62A3D">
        <w:rPr>
          <w:rFonts w:cs="Times New Roman" w:hint="eastAsia"/>
          <w:b/>
          <w:sz w:val="28"/>
        </w:rPr>
        <w:t>业务目标</w:t>
      </w:r>
      <w:bookmarkEnd w:id="12"/>
    </w:p>
    <w:p w14:paraId="7BA9AE8E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全流程线上化：实现企业信息备案、月度数据填报、多级审核上报的全流程线上闭环管理，将传统人工传递的7-10天数据汇总周期缩短至72小时内完成。</w:t>
      </w:r>
    </w:p>
    <w:p w14:paraId="379A80F0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数据精准覆盖：系统上线一年内覆盖云南省90%以上</w:t>
      </w:r>
      <w:proofErr w:type="gramStart"/>
      <w:r w:rsidRPr="00E62A3D">
        <w:rPr>
          <w:rFonts w:ascii="宋体" w:eastAsia="宋体" w:hAnsi="宋体" w:cs="Times New Roman"/>
        </w:rPr>
        <w:t>规</w:t>
      </w:r>
      <w:proofErr w:type="gramEnd"/>
      <w:r w:rsidRPr="00E62A3D">
        <w:rPr>
          <w:rFonts w:ascii="宋体" w:eastAsia="宋体" w:hAnsi="宋体" w:cs="Times New Roman"/>
        </w:rPr>
        <w:t>上企业，三年内扩展至中小微企业，动态监测岗位数量误差率低于1%。</w:t>
      </w:r>
    </w:p>
    <w:p w14:paraId="3D513AB3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智能分析赋能：通过多维分析与可视化工具，自动生成省级就业形势周报、行业风险月报，关键指标分析报告输出时间从人工2周压缩至30分钟内。</w:t>
      </w:r>
    </w:p>
    <w:p w14:paraId="7045B1C0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3" w:name="_Toc22786"/>
      <w:r w:rsidRPr="00E62A3D">
        <w:rPr>
          <w:rFonts w:cs="Times New Roman" w:hint="eastAsia"/>
          <w:b/>
          <w:sz w:val="28"/>
        </w:rPr>
        <w:t xml:space="preserve">1.2.2 </w:t>
      </w:r>
      <w:r w:rsidRPr="00E62A3D">
        <w:rPr>
          <w:rFonts w:cs="Times New Roman" w:hint="eastAsia"/>
          <w:b/>
          <w:sz w:val="28"/>
        </w:rPr>
        <w:t>管理目标</w:t>
      </w:r>
      <w:bookmarkEnd w:id="13"/>
    </w:p>
    <w:p w14:paraId="3CC112F4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跨层级协同：</w:t>
      </w:r>
      <w:proofErr w:type="gramStart"/>
      <w:r w:rsidRPr="00E62A3D">
        <w:rPr>
          <w:rFonts w:ascii="宋体" w:eastAsia="宋体" w:hAnsi="宋体" w:cs="Times New Roman"/>
        </w:rPr>
        <w:t>构建省</w:t>
      </w:r>
      <w:proofErr w:type="gramEnd"/>
      <w:r w:rsidRPr="00E62A3D">
        <w:rPr>
          <w:rFonts w:ascii="宋体" w:eastAsia="宋体" w:hAnsi="宋体" w:cs="Times New Roman"/>
        </w:rPr>
        <w:t>-市-企业三级协同机制，备案审核、数据退回等流程的跨部门协作效率提升50%。</w:t>
      </w:r>
    </w:p>
    <w:p w14:paraId="5600EC63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用户易用性：企业用户端界面操作培训成本低于1小时/人，填报错误率较传统方式降低80%。</w:t>
      </w:r>
    </w:p>
    <w:p w14:paraId="7C797252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长效运维机制：建立系统异常实时监控与7×24小时响应机制，故障恢复时间（MTTR）不超过1小时。</w:t>
      </w:r>
    </w:p>
    <w:p w14:paraId="5A23A441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4" w:name="_Toc6530"/>
      <w:r w:rsidRPr="00E62A3D">
        <w:rPr>
          <w:rFonts w:cs="Times New Roman" w:hint="eastAsia"/>
          <w:b/>
          <w:sz w:val="28"/>
        </w:rPr>
        <w:t xml:space="preserve">1.2.3 </w:t>
      </w:r>
      <w:r w:rsidRPr="00E62A3D">
        <w:rPr>
          <w:rFonts w:cs="Times New Roman" w:hint="eastAsia"/>
          <w:b/>
          <w:sz w:val="28"/>
        </w:rPr>
        <w:t>技术目标</w:t>
      </w:r>
      <w:bookmarkEnd w:id="14"/>
    </w:p>
    <w:p w14:paraId="2461442E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高并发承载</w:t>
      </w:r>
      <w:r w:rsidRPr="00E62A3D">
        <w:rPr>
          <w:rFonts w:ascii="宋体" w:eastAsia="宋体" w:hAnsi="宋体" w:cs="Times New Roman" w:hint="eastAsia"/>
        </w:rPr>
        <w:t>：</w:t>
      </w:r>
      <w:r w:rsidRPr="00E62A3D">
        <w:rPr>
          <w:rFonts w:ascii="宋体" w:eastAsia="宋体" w:hAnsi="宋体" w:cs="Times New Roman"/>
        </w:rPr>
        <w:t>支持10万+企业用户同时在线填报，系统年可用率不低于99.9%，核心功能响应时间小于3秒。</w:t>
      </w:r>
    </w:p>
    <w:p w14:paraId="42816823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数据安全保障：建立企业数据分级权限体系，敏感信息加密存储，操作日志全量留痕，</w:t>
      </w:r>
      <w:proofErr w:type="gramStart"/>
      <w:r w:rsidRPr="00E62A3D">
        <w:rPr>
          <w:rFonts w:ascii="宋体" w:eastAsia="宋体" w:hAnsi="宋体" w:cs="Times New Roman"/>
        </w:rPr>
        <w:t>满足等保三级</w:t>
      </w:r>
      <w:proofErr w:type="gramEnd"/>
      <w:r w:rsidRPr="00E62A3D">
        <w:rPr>
          <w:rFonts w:ascii="宋体" w:eastAsia="宋体" w:hAnsi="宋体" w:cs="Times New Roman"/>
        </w:rPr>
        <w:t>安全要求。</w:t>
      </w:r>
    </w:p>
    <w:p w14:paraId="7984CEDE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系统扩展性：采用模块化设计，预留与省级政务云平台、</w:t>
      </w:r>
      <w:proofErr w:type="gramStart"/>
      <w:r w:rsidRPr="00E62A3D">
        <w:rPr>
          <w:rFonts w:ascii="宋体" w:eastAsia="宋体" w:hAnsi="宋体" w:cs="Times New Roman"/>
        </w:rPr>
        <w:t>国家人社部</w:t>
      </w:r>
      <w:proofErr w:type="gramEnd"/>
      <w:r w:rsidRPr="00E62A3D">
        <w:rPr>
          <w:rFonts w:ascii="宋体" w:eastAsia="宋体" w:hAnsi="宋体" w:cs="Times New Roman"/>
        </w:rPr>
        <w:t>监测系统的无缝对接接口，功能扩展适配周期不超过2人周。</w:t>
      </w:r>
    </w:p>
    <w:p w14:paraId="770117C7" w14:textId="77777777" w:rsidR="00E62A3D" w:rsidRPr="00E62A3D" w:rsidRDefault="00E62A3D" w:rsidP="00E62A3D">
      <w:pPr>
        <w:keepNext/>
        <w:keepLines/>
        <w:spacing w:before="260" w:after="260" w:line="413" w:lineRule="auto"/>
        <w:outlineLvl w:val="1"/>
        <w:rPr>
          <w:rFonts w:ascii="Arial" w:hAnsi="Arial" w:cs="Times New Roman"/>
          <w:b/>
          <w:sz w:val="32"/>
        </w:rPr>
      </w:pPr>
      <w:bookmarkStart w:id="15" w:name="_Toc31229"/>
      <w:r w:rsidRPr="00E62A3D">
        <w:rPr>
          <w:rFonts w:ascii="Arial" w:hAnsi="Arial" w:cs="Times New Roman" w:hint="eastAsia"/>
          <w:b/>
          <w:sz w:val="32"/>
        </w:rPr>
        <w:lastRenderedPageBreak/>
        <w:t xml:space="preserve">1.3 </w:t>
      </w:r>
      <w:r w:rsidRPr="00E62A3D">
        <w:rPr>
          <w:rFonts w:ascii="Arial" w:hAnsi="Arial" w:cs="Times New Roman" w:hint="eastAsia"/>
          <w:b/>
          <w:sz w:val="32"/>
        </w:rPr>
        <w:t>项目范围概述</w:t>
      </w:r>
      <w:bookmarkEnd w:id="15"/>
    </w:p>
    <w:p w14:paraId="7FFA1451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6" w:name="_Toc18565"/>
      <w:r w:rsidRPr="00E62A3D">
        <w:rPr>
          <w:rFonts w:cs="Times New Roman" w:hint="eastAsia"/>
          <w:b/>
          <w:sz w:val="28"/>
        </w:rPr>
        <w:t xml:space="preserve">1.3.1 </w:t>
      </w:r>
      <w:r w:rsidRPr="00E62A3D">
        <w:rPr>
          <w:rFonts w:cs="Times New Roman" w:hint="eastAsia"/>
          <w:b/>
          <w:sz w:val="28"/>
        </w:rPr>
        <w:t>核心交付物</w:t>
      </w:r>
      <w:bookmarkEnd w:id="16"/>
    </w:p>
    <w:p w14:paraId="37EA5E56" w14:textId="77777777" w:rsidR="00E62A3D" w:rsidRPr="00E62A3D" w:rsidRDefault="00E62A3D" w:rsidP="00E62A3D">
      <w:pPr>
        <w:numPr>
          <w:ilvl w:val="0"/>
          <w:numId w:val="1"/>
        </w:numPr>
        <w:rPr>
          <w:rFonts w:cs="Times New Roman"/>
          <w:b/>
          <w:bCs/>
        </w:rPr>
      </w:pPr>
      <w:r w:rsidRPr="00E62A3D">
        <w:rPr>
          <w:rFonts w:cs="Times New Roman"/>
          <w:b/>
          <w:bCs/>
        </w:rPr>
        <w:t>核心交付物</w:t>
      </w:r>
    </w:p>
    <w:p w14:paraId="3531ED46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云南省企业就业失业数据采集系统（含</w:t>
      </w:r>
      <w:r w:rsidRPr="00E62A3D">
        <w:rPr>
          <w:rFonts w:ascii="宋体" w:eastAsia="宋体" w:hAnsi="宋体" w:cs="Times New Roman"/>
          <w:b/>
          <w:bCs/>
        </w:rPr>
        <w:t>Web端</w:t>
      </w:r>
      <w:r w:rsidRPr="00E62A3D">
        <w:rPr>
          <w:rFonts w:ascii="宋体" w:eastAsia="宋体" w:hAnsi="宋体" w:cs="Times New Roman"/>
        </w:rPr>
        <w:t>、</w:t>
      </w:r>
      <w:r w:rsidRPr="00E62A3D">
        <w:rPr>
          <w:rFonts w:ascii="宋体" w:eastAsia="宋体" w:hAnsi="宋体" w:cs="Times New Roman" w:hint="eastAsia"/>
          <w:b/>
          <w:bCs/>
        </w:rPr>
        <w:t>移动端</w:t>
      </w:r>
      <w:r w:rsidRPr="00E62A3D">
        <w:rPr>
          <w:rFonts w:ascii="宋体" w:eastAsia="宋体" w:hAnsi="宋体" w:cs="Times New Roman"/>
        </w:rPr>
        <w:t>）</w:t>
      </w:r>
      <w:r w:rsidRPr="00E62A3D">
        <w:rPr>
          <w:rFonts w:ascii="宋体" w:eastAsia="宋体" w:hAnsi="宋体" w:cs="Times New Roman" w:hint="eastAsia"/>
        </w:rPr>
        <w:t>。</w:t>
      </w:r>
    </w:p>
    <w:p w14:paraId="57685CB6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与国家失业监测系统的数据接口</w:t>
      </w:r>
      <w:r w:rsidRPr="00E62A3D">
        <w:rPr>
          <w:rFonts w:ascii="宋体" w:eastAsia="宋体" w:hAnsi="宋体" w:cs="Times New Roman" w:hint="eastAsia"/>
        </w:rPr>
        <w:t>。</w:t>
      </w:r>
    </w:p>
    <w:p w14:paraId="59B99A7E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《系统操作手册》《运维指南》《测试报告》等文档</w:t>
      </w:r>
      <w:r w:rsidRPr="00E62A3D">
        <w:rPr>
          <w:rFonts w:ascii="宋体" w:eastAsia="宋体" w:hAnsi="宋体" w:cs="Times New Roman" w:hint="eastAsia"/>
        </w:rPr>
        <w:t>。</w:t>
      </w:r>
    </w:p>
    <w:p w14:paraId="4068AE96" w14:textId="77777777" w:rsidR="00E62A3D" w:rsidRPr="00E62A3D" w:rsidRDefault="00E62A3D" w:rsidP="00E62A3D">
      <w:pPr>
        <w:numPr>
          <w:ilvl w:val="0"/>
          <w:numId w:val="1"/>
        </w:numPr>
        <w:rPr>
          <w:rFonts w:cs="Times New Roman"/>
          <w:b/>
          <w:bCs/>
        </w:rPr>
      </w:pPr>
      <w:r w:rsidRPr="00E62A3D">
        <w:rPr>
          <w:rFonts w:cs="Times New Roman"/>
          <w:b/>
          <w:bCs/>
        </w:rPr>
        <w:t>功能模块覆盖</w:t>
      </w:r>
    </w:p>
    <w:p w14:paraId="0AFE9008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企业端：备案信息填报、月度数据上报、通知查看、历史数据查询。</w:t>
      </w:r>
    </w:p>
    <w:p w14:paraId="62E826B8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省/市管理端：企业备案审核、数据汇总分析（多维分析/图表展示）、报表管理、通知发布、系统监控。</w:t>
      </w:r>
    </w:p>
    <w:p w14:paraId="7F225A4D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后台管理：用户权限管理、角色配置、上报时间规则设置。</w:t>
      </w:r>
    </w:p>
    <w:p w14:paraId="63EF26AB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7" w:name="_Toc19248"/>
      <w:r w:rsidRPr="00E62A3D">
        <w:rPr>
          <w:rFonts w:cs="Times New Roman" w:hint="eastAsia"/>
          <w:b/>
          <w:sz w:val="28"/>
        </w:rPr>
        <w:t xml:space="preserve">1.3.2 </w:t>
      </w:r>
      <w:r w:rsidRPr="00E62A3D">
        <w:rPr>
          <w:rFonts w:cs="Times New Roman" w:hint="eastAsia"/>
          <w:b/>
          <w:sz w:val="28"/>
        </w:rPr>
        <w:t>关键假设</w:t>
      </w:r>
      <w:bookmarkEnd w:id="17"/>
    </w:p>
    <w:p w14:paraId="68AB6122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需求稳定性假设：系统需求基线将在需求评审会签字后冻结，重大需求变更需通过正式变更流程审批。</w:t>
      </w:r>
    </w:p>
    <w:p w14:paraId="11BA4E97" w14:textId="3BE5AFF3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外部依赖假设：云南省人社厅提供完整的行政区划编码与行业分类标准数据字典。国家失业监测系统接口规范于202</w:t>
      </w:r>
      <w:r w:rsidR="00ED5801">
        <w:rPr>
          <w:rFonts w:ascii="宋体" w:eastAsia="宋体" w:hAnsi="宋体" w:cs="Times New Roman" w:hint="eastAsia"/>
        </w:rPr>
        <w:t>6</w:t>
      </w:r>
      <w:r w:rsidRPr="00E62A3D">
        <w:rPr>
          <w:rFonts w:ascii="宋体" w:eastAsia="宋体" w:hAnsi="宋体" w:cs="Times New Roman"/>
        </w:rPr>
        <w:t>年Q1前完成标准化改造。</w:t>
      </w:r>
    </w:p>
    <w:p w14:paraId="3365A649" w14:textId="7550BA4F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资源可用性假设：甲方省级政务云平台资源（服务器、存储）按计划于202</w:t>
      </w:r>
      <w:r w:rsidR="00ED5801">
        <w:rPr>
          <w:rFonts w:ascii="宋体" w:eastAsia="宋体" w:hAnsi="宋体" w:cs="Times New Roman" w:hint="eastAsia"/>
        </w:rPr>
        <w:t>6</w:t>
      </w:r>
      <w:r w:rsidRPr="00E62A3D">
        <w:rPr>
          <w:rFonts w:ascii="宋体" w:eastAsia="宋体" w:hAnsi="宋体" w:cs="Times New Roman"/>
        </w:rPr>
        <w:t>年</w:t>
      </w:r>
      <w:r w:rsidRPr="00E62A3D">
        <w:rPr>
          <w:rFonts w:ascii="宋体" w:eastAsia="宋体" w:hAnsi="宋体" w:cs="Times New Roman" w:hint="eastAsia"/>
        </w:rPr>
        <w:t>5</w:t>
      </w:r>
      <w:r w:rsidRPr="00E62A3D">
        <w:rPr>
          <w:rFonts w:ascii="宋体" w:eastAsia="宋体" w:hAnsi="宋体" w:cs="Times New Roman"/>
        </w:rPr>
        <w:t>月前部署就绪。</w:t>
      </w:r>
    </w:p>
    <w:p w14:paraId="5DA91788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8" w:name="_Toc32217"/>
      <w:r w:rsidRPr="00E62A3D">
        <w:rPr>
          <w:rFonts w:cs="Times New Roman" w:hint="eastAsia"/>
          <w:b/>
          <w:sz w:val="28"/>
        </w:rPr>
        <w:t xml:space="preserve">1.3.3 </w:t>
      </w:r>
      <w:r w:rsidRPr="00E62A3D">
        <w:rPr>
          <w:rFonts w:cs="Times New Roman" w:hint="eastAsia"/>
          <w:b/>
          <w:sz w:val="28"/>
        </w:rPr>
        <w:t>主要约束条件</w:t>
      </w:r>
      <w:bookmarkEnd w:id="18"/>
    </w:p>
    <w:tbl>
      <w:tblPr>
        <w:tblW w:w="0" w:type="auto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6"/>
        <w:gridCol w:w="6280"/>
      </w:tblGrid>
      <w:tr w:rsidR="00E62A3D" w:rsidRPr="00E62A3D" w14:paraId="050F232C" w14:textId="77777777" w:rsidTr="00946B42">
        <w:trPr>
          <w:tblHeader/>
        </w:trPr>
        <w:tc>
          <w:tcPr>
            <w:tcW w:w="2113" w:type="dxa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F8B484" w14:textId="77777777" w:rsidR="00E62A3D" w:rsidRPr="00E62A3D" w:rsidRDefault="00E62A3D" w:rsidP="00E62A3D">
            <w:pPr>
              <w:jc w:val="center"/>
              <w:rPr>
                <w:rFonts w:eastAsia="宋体" w:cs="Times New Roman"/>
                <w:b/>
                <w:szCs w:val="21"/>
              </w:rPr>
            </w:pPr>
            <w:r w:rsidRPr="00E62A3D">
              <w:rPr>
                <w:rFonts w:eastAsia="宋体" w:cs="Times New Roman"/>
                <w:b/>
                <w:szCs w:val="21"/>
              </w:rPr>
              <w:t>约束类型</w:t>
            </w:r>
          </w:p>
        </w:tc>
        <w:tc>
          <w:tcPr>
            <w:tcW w:w="6613" w:type="dxa"/>
            <w:tcBorders>
              <w:top w:val="nil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2320C4F" w14:textId="77777777" w:rsidR="00E62A3D" w:rsidRPr="00E62A3D" w:rsidRDefault="00E62A3D" w:rsidP="00E62A3D">
            <w:pPr>
              <w:jc w:val="center"/>
              <w:rPr>
                <w:rFonts w:eastAsia="宋体" w:cs="Times New Roman"/>
                <w:b/>
                <w:szCs w:val="21"/>
              </w:rPr>
            </w:pPr>
            <w:r w:rsidRPr="00E62A3D">
              <w:rPr>
                <w:rFonts w:eastAsia="宋体" w:cs="Times New Roman"/>
                <w:b/>
                <w:szCs w:val="21"/>
              </w:rPr>
              <w:t>具体限制条件</w:t>
            </w:r>
          </w:p>
        </w:tc>
      </w:tr>
      <w:tr w:rsidR="00E62A3D" w:rsidRPr="00E62A3D" w14:paraId="514F516C" w14:textId="77777777" w:rsidTr="00946B42">
        <w:tc>
          <w:tcPr>
            <w:tcW w:w="2113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C4F4D3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eastAsia="宋体" w:cs="Times New Roman"/>
                <w:szCs w:val="21"/>
              </w:rPr>
              <w:t>时间约束</w:t>
            </w:r>
          </w:p>
        </w:tc>
        <w:tc>
          <w:tcPr>
            <w:tcW w:w="661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EF11214" w14:textId="20062826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系统需在</w:t>
            </w:r>
            <w:r w:rsidRPr="00E62A3D">
              <w:rPr>
                <w:rFonts w:eastAsia="宋体" w:cs="Times New Roman"/>
                <w:szCs w:val="21"/>
              </w:rPr>
              <w:t>202</w:t>
            </w:r>
            <w:r w:rsidR="00ED5801" w:rsidRPr="00ED5801">
              <w:rPr>
                <w:rFonts w:eastAsia="宋体" w:cs="Times New Roman"/>
                <w:szCs w:val="21"/>
              </w:rPr>
              <w:t>6</w:t>
            </w:r>
            <w:r w:rsidRPr="00E62A3D">
              <w:rPr>
                <w:rFonts w:eastAsia="宋体" w:cs="Times New Roman"/>
                <w:szCs w:val="21"/>
              </w:rPr>
              <w:t>年</w:t>
            </w:r>
            <w:r w:rsidRPr="00E62A3D">
              <w:rPr>
                <w:rFonts w:eastAsia="宋体" w:cs="Times New Roman"/>
                <w:szCs w:val="21"/>
              </w:rPr>
              <w:t>04</w:t>
            </w:r>
            <w:r w:rsidRPr="00E62A3D">
              <w:rPr>
                <w:rFonts w:eastAsia="宋体" w:cs="Times New Roman"/>
                <w:szCs w:val="21"/>
              </w:rPr>
              <w:t>月</w:t>
            </w:r>
            <w:r w:rsidRPr="00E62A3D">
              <w:rPr>
                <w:rFonts w:eastAsia="宋体" w:cs="Times New Roman"/>
                <w:szCs w:val="21"/>
              </w:rPr>
              <w:t>27</w:t>
            </w:r>
            <w:r w:rsidRPr="00E62A3D">
              <w:rPr>
                <w:rFonts w:eastAsia="宋体" w:cs="Times New Roman"/>
                <w:szCs w:val="21"/>
              </w:rPr>
              <w:t>日前上线，符合国家十四五就业监测中期考核要求</w:t>
            </w:r>
          </w:p>
        </w:tc>
      </w:tr>
      <w:tr w:rsidR="00E62A3D" w:rsidRPr="00E62A3D" w14:paraId="5B0E5359" w14:textId="77777777" w:rsidTr="00946B42">
        <w:tc>
          <w:tcPr>
            <w:tcW w:w="2113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F37300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eastAsia="宋体" w:cs="Times New Roman"/>
                <w:szCs w:val="21"/>
              </w:rPr>
              <w:t>预算约束</w:t>
            </w:r>
          </w:p>
        </w:tc>
        <w:tc>
          <w:tcPr>
            <w:tcW w:w="661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8FADE1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项目总成本不超过人民币</w:t>
            </w:r>
            <w:r w:rsidRPr="00E62A3D">
              <w:rPr>
                <w:rFonts w:eastAsia="宋体" w:cs="Times New Roman"/>
                <w:szCs w:val="21"/>
              </w:rPr>
              <w:t>100</w:t>
            </w:r>
            <w:r w:rsidRPr="00E62A3D">
              <w:rPr>
                <w:rFonts w:eastAsia="宋体" w:cs="Times New Roman"/>
                <w:szCs w:val="21"/>
              </w:rPr>
              <w:t>万元（含硬件采购与三年运维费用）</w:t>
            </w:r>
          </w:p>
        </w:tc>
      </w:tr>
      <w:tr w:rsidR="00E62A3D" w:rsidRPr="00E62A3D" w14:paraId="2A4BD1A3" w14:textId="77777777" w:rsidTr="00946B42">
        <w:tc>
          <w:tcPr>
            <w:tcW w:w="2113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A06987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​</w:t>
            </w:r>
            <w:r w:rsidRPr="00E62A3D">
              <w:rPr>
                <w:rFonts w:eastAsia="宋体" w:cs="Times New Roman"/>
                <w:szCs w:val="21"/>
              </w:rPr>
              <w:t>技术约束</w:t>
            </w:r>
          </w:p>
        </w:tc>
        <w:tc>
          <w:tcPr>
            <w:tcW w:w="661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FD44F8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系统基于</w:t>
            </w:r>
            <w:r w:rsidRPr="00E62A3D">
              <w:rPr>
                <w:rFonts w:eastAsia="宋体" w:cs="Times New Roman"/>
                <w:szCs w:val="21"/>
              </w:rPr>
              <w:t>Java Spring Cloud</w:t>
            </w:r>
            <w:r w:rsidRPr="00E62A3D">
              <w:rPr>
                <w:rFonts w:eastAsia="宋体" w:cs="Times New Roman"/>
                <w:szCs w:val="21"/>
              </w:rPr>
              <w:t>框架开发，与省级政务云平台兼容</w:t>
            </w:r>
          </w:p>
        </w:tc>
      </w:tr>
      <w:tr w:rsidR="00E62A3D" w:rsidRPr="00E62A3D" w14:paraId="0A9700D2" w14:textId="77777777" w:rsidTr="00946B42">
        <w:tc>
          <w:tcPr>
            <w:tcW w:w="2113" w:type="dxa"/>
            <w:tcBorders>
              <w:top w:val="single" w:sz="4" w:space="0" w:color="E0E0E0"/>
              <w:left w:val="nil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9B61123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proofErr w:type="gramStart"/>
            <w:r w:rsidRPr="00E62A3D">
              <w:rPr>
                <w:rFonts w:eastAsia="宋体" w:cs="Times New Roman"/>
                <w:szCs w:val="21"/>
              </w:rPr>
              <w:lastRenderedPageBreak/>
              <w:t>​</w:t>
            </w:r>
            <w:r w:rsidRPr="00E62A3D">
              <w:rPr>
                <w:rFonts w:eastAsia="宋体" w:cs="Times New Roman"/>
                <w:szCs w:val="21"/>
              </w:rPr>
              <w:t>法规</w:t>
            </w:r>
            <w:proofErr w:type="gramEnd"/>
            <w:r w:rsidRPr="00E62A3D">
              <w:rPr>
                <w:rFonts w:eastAsia="宋体" w:cs="Times New Roman"/>
                <w:szCs w:val="21"/>
              </w:rPr>
              <w:t>约束</w:t>
            </w:r>
          </w:p>
        </w:tc>
        <w:tc>
          <w:tcPr>
            <w:tcW w:w="6613" w:type="dxa"/>
            <w:tcBorders>
              <w:top w:val="single" w:sz="4" w:space="0" w:color="E0E0E0"/>
              <w:left w:val="single" w:sz="4" w:space="0" w:color="E0E0E0"/>
              <w:bottom w:val="nil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BC4B07" w14:textId="77777777" w:rsidR="00E62A3D" w:rsidRPr="00E62A3D" w:rsidRDefault="00E62A3D" w:rsidP="00E62A3D">
            <w:pPr>
              <w:rPr>
                <w:rFonts w:eastAsia="宋体" w:cs="Times New Roman"/>
                <w:szCs w:val="21"/>
              </w:rPr>
            </w:pPr>
            <w:r w:rsidRPr="00E62A3D">
              <w:rPr>
                <w:rFonts w:eastAsia="宋体" w:cs="Times New Roman"/>
                <w:szCs w:val="21"/>
              </w:rPr>
              <w:t>数据存储与传输需符合《网络安全法》《个人信息保护法》</w:t>
            </w:r>
            <w:proofErr w:type="gramStart"/>
            <w:r w:rsidRPr="00E62A3D">
              <w:rPr>
                <w:rFonts w:eastAsia="宋体" w:cs="Times New Roman"/>
                <w:szCs w:val="21"/>
              </w:rPr>
              <w:t>及等保三级</w:t>
            </w:r>
            <w:proofErr w:type="gramEnd"/>
            <w:r w:rsidRPr="00E62A3D">
              <w:rPr>
                <w:rFonts w:eastAsia="宋体" w:cs="Times New Roman"/>
                <w:szCs w:val="21"/>
              </w:rPr>
              <w:t>要求</w:t>
            </w:r>
          </w:p>
        </w:tc>
      </w:tr>
    </w:tbl>
    <w:p w14:paraId="5E073162" w14:textId="77777777" w:rsidR="00E62A3D" w:rsidRPr="00E62A3D" w:rsidRDefault="00E62A3D" w:rsidP="00E62A3D">
      <w:pPr>
        <w:jc w:val="center"/>
        <w:rPr>
          <w:rFonts w:cs="Times New Roman"/>
        </w:rPr>
      </w:pPr>
      <w:r w:rsidRPr="00E62A3D">
        <w:rPr>
          <w:rFonts w:ascii="宋体" w:eastAsia="宋体" w:hAnsi="宋体" w:cs="宋体" w:hint="eastAsia"/>
          <w:sz w:val="21"/>
          <w:szCs w:val="21"/>
        </w:rPr>
        <w:t>表1.3.3-1 主要约束条件</w:t>
      </w:r>
    </w:p>
    <w:p w14:paraId="54FE662D" w14:textId="77777777" w:rsidR="00E62A3D" w:rsidRPr="00E62A3D" w:rsidRDefault="00E62A3D" w:rsidP="00E62A3D">
      <w:pPr>
        <w:keepNext/>
        <w:keepLines/>
        <w:spacing w:before="260" w:after="260" w:line="413" w:lineRule="auto"/>
        <w:outlineLvl w:val="2"/>
        <w:rPr>
          <w:rFonts w:cs="Times New Roman"/>
          <w:b/>
          <w:sz w:val="28"/>
        </w:rPr>
      </w:pPr>
      <w:bookmarkStart w:id="19" w:name="_Toc26005"/>
      <w:r w:rsidRPr="00E62A3D">
        <w:rPr>
          <w:rFonts w:cs="Times New Roman" w:hint="eastAsia"/>
          <w:b/>
          <w:sz w:val="28"/>
        </w:rPr>
        <w:t xml:space="preserve">1.3.4 </w:t>
      </w:r>
      <w:r w:rsidRPr="00E62A3D">
        <w:rPr>
          <w:rFonts w:cs="Times New Roman" w:hint="eastAsia"/>
          <w:b/>
          <w:sz w:val="28"/>
        </w:rPr>
        <w:t>范围管理机制</w:t>
      </w:r>
      <w:bookmarkEnd w:id="19"/>
    </w:p>
    <w:p w14:paraId="3EA2A391" w14:textId="77777777" w:rsidR="00E62A3D" w:rsidRPr="00E62A3D" w:rsidRDefault="00E62A3D" w:rsidP="00E62A3D">
      <w:pPr>
        <w:numPr>
          <w:ilvl w:val="0"/>
          <w:numId w:val="2"/>
        </w:numPr>
        <w:rPr>
          <w:rFonts w:cs="Times New Roman"/>
          <w:b/>
          <w:bCs/>
        </w:rPr>
      </w:pPr>
      <w:r w:rsidRPr="00E62A3D">
        <w:rPr>
          <w:rFonts w:cs="Times New Roman"/>
          <w:b/>
          <w:bCs/>
        </w:rPr>
        <w:t>变更控制</w:t>
      </w:r>
    </w:p>
    <w:p w14:paraId="0069B5A4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需求变更需提交《变更申请单》，由甲乙双方项目经理、技术负责人共同审批。</w:t>
      </w:r>
    </w:p>
    <w:p w14:paraId="7269FE63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范围变更导致的成本/工期变化超过10%时，需重新签订补充协议。</w:t>
      </w:r>
    </w:p>
    <w:p w14:paraId="67510371" w14:textId="77777777" w:rsidR="00E62A3D" w:rsidRPr="00E62A3D" w:rsidRDefault="00E62A3D" w:rsidP="00E62A3D">
      <w:pPr>
        <w:numPr>
          <w:ilvl w:val="0"/>
          <w:numId w:val="2"/>
        </w:numPr>
        <w:rPr>
          <w:rFonts w:cs="Times New Roman"/>
          <w:b/>
          <w:bCs/>
        </w:rPr>
      </w:pPr>
      <w:r w:rsidRPr="00E62A3D">
        <w:rPr>
          <w:rFonts w:cs="Times New Roman"/>
          <w:b/>
          <w:bCs/>
        </w:rPr>
        <w:t>验收标准</w:t>
      </w:r>
    </w:p>
    <w:p w14:paraId="29FDE86F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功能验收：基于需求说明书逐项测试，通过率≥95%。</w:t>
      </w:r>
    </w:p>
    <w:p w14:paraId="0CCAB0C3" w14:textId="77777777" w:rsidR="00E62A3D" w:rsidRPr="00E62A3D" w:rsidRDefault="00E62A3D" w:rsidP="00ED5801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Times New Roman"/>
        </w:rPr>
        <w:t>性能验收：支持1000企业用户并发操作，平均响应时间≤5秒。</w:t>
      </w:r>
    </w:p>
    <w:p w14:paraId="56EBD26D" w14:textId="77777777" w:rsidR="00E62A3D" w:rsidRPr="00E62A3D" w:rsidRDefault="00E62A3D" w:rsidP="00E62A3D">
      <w:pPr>
        <w:keepNext/>
        <w:keepLines/>
        <w:spacing w:before="260" w:after="260" w:line="413" w:lineRule="auto"/>
        <w:outlineLvl w:val="1"/>
        <w:rPr>
          <w:rFonts w:ascii="Arial" w:hAnsi="Arial" w:cs="Times New Roman"/>
          <w:b/>
          <w:sz w:val="32"/>
        </w:rPr>
      </w:pPr>
      <w:bookmarkStart w:id="20" w:name="_Toc24619"/>
      <w:r w:rsidRPr="00E62A3D">
        <w:rPr>
          <w:rFonts w:ascii="Arial" w:hAnsi="Arial" w:cs="Times New Roman" w:hint="eastAsia"/>
          <w:b/>
          <w:sz w:val="32"/>
        </w:rPr>
        <w:t xml:space="preserve">1.4 </w:t>
      </w:r>
      <w:r w:rsidRPr="00E62A3D">
        <w:rPr>
          <w:rFonts w:ascii="Arial" w:hAnsi="Arial" w:cs="Times New Roman" w:hint="eastAsia"/>
          <w:b/>
          <w:sz w:val="32"/>
        </w:rPr>
        <w:t>核心干系人列表</w:t>
      </w:r>
      <w:bookmarkEnd w:id="20"/>
    </w:p>
    <w:tbl>
      <w:tblPr>
        <w:tblW w:w="0" w:type="auto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8"/>
        <w:gridCol w:w="4593"/>
        <w:gridCol w:w="1355"/>
      </w:tblGrid>
      <w:tr w:rsidR="00E62A3D" w:rsidRPr="00E62A3D" w14:paraId="5C38B71E" w14:textId="77777777" w:rsidTr="00946B42">
        <w:trPr>
          <w:tblHeader/>
        </w:trPr>
        <w:tc>
          <w:tcPr>
            <w:tcW w:w="2358" w:type="dxa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FF4722C" w14:textId="77777777" w:rsidR="00E62A3D" w:rsidRPr="00E62A3D" w:rsidRDefault="00E62A3D" w:rsidP="00E62A3D">
            <w:pPr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干系人角色</w:t>
            </w:r>
          </w:p>
        </w:tc>
        <w:tc>
          <w:tcPr>
            <w:tcW w:w="4593" w:type="dxa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CCBBE7" w14:textId="77777777" w:rsidR="00E62A3D" w:rsidRPr="00E62A3D" w:rsidRDefault="00E62A3D" w:rsidP="00E62A3D">
            <w:pPr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职责与影响范围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51766A" w14:textId="77777777" w:rsidR="00E62A3D" w:rsidRPr="00E62A3D" w:rsidRDefault="00E62A3D" w:rsidP="00E62A3D">
            <w:pPr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参与阶段</w:t>
            </w:r>
          </w:p>
        </w:tc>
      </w:tr>
      <w:tr w:rsidR="00E62A3D" w:rsidRPr="00E62A3D" w14:paraId="74D37E41" w14:textId="77777777" w:rsidTr="00946B42">
        <w:tc>
          <w:tcPr>
            <w:tcW w:w="2358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D5E86C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云南省人社厅</w:t>
            </w:r>
          </w:p>
        </w:tc>
        <w:tc>
          <w:tcPr>
            <w:tcW w:w="459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4227A3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项目发起方，负责政策指导、资金</w:t>
            </w: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t>审批及跨部门</w:t>
            </w:r>
            <w:proofErr w:type="gramEnd"/>
            <w:r w:rsidRPr="00E62A3D">
              <w:rPr>
                <w:rFonts w:ascii="宋体" w:eastAsia="宋体" w:hAnsi="宋体" w:cs="Times New Roman"/>
                <w:szCs w:val="21"/>
              </w:rPr>
              <w:t>协调，验收系统功能与数据合</w:t>
            </w: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t>规</w:t>
            </w:r>
            <w:proofErr w:type="gramEnd"/>
            <w:r w:rsidRPr="00E62A3D">
              <w:rPr>
                <w:rFonts w:ascii="宋体" w:eastAsia="宋体" w:hAnsi="宋体" w:cs="Times New Roman"/>
                <w:szCs w:val="21"/>
              </w:rPr>
              <w:t>性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FF77F18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全程参与（规划-验收）</w:t>
            </w:r>
          </w:p>
        </w:tc>
      </w:tr>
      <w:tr w:rsidR="00E62A3D" w:rsidRPr="00E62A3D" w14:paraId="64819772" w14:textId="77777777" w:rsidTr="00946B42">
        <w:tc>
          <w:tcPr>
            <w:tcW w:w="2358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05D9C0" w14:textId="0029D96C" w:rsidR="00B2530F" w:rsidRPr="00B2530F" w:rsidRDefault="00B2530F" w:rsidP="00B2530F">
            <w:pPr>
              <w:rPr>
                <w:rFonts w:ascii="宋体" w:eastAsia="宋体" w:hAnsi="宋体" w:cs="Times New Roman" w:hint="eastAsia"/>
                <w:bCs/>
                <w:szCs w:val="21"/>
              </w:rPr>
            </w:pPr>
            <w:r w:rsidRPr="00B2530F">
              <w:rPr>
                <w:rFonts w:ascii="宋体" w:eastAsia="宋体" w:hAnsi="宋体" w:cs="Times New Roman" w:hint="eastAsia"/>
                <w:bCs/>
                <w:szCs w:val="21"/>
              </w:rPr>
              <w:t>北京星途智能科技有限公司</w:t>
            </w:r>
          </w:p>
          <w:p w14:paraId="709F68D7" w14:textId="2E7F73EB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（乙方）</w:t>
            </w:r>
            <w:r w:rsidRPr="00E62A3D">
              <w:rPr>
                <w:rFonts w:eastAsia="宋体" w:cs="Times New Roman"/>
                <w:szCs w:val="21"/>
              </w:rPr>
              <w:t>​</w:t>
            </w:r>
          </w:p>
        </w:tc>
        <w:tc>
          <w:tcPr>
            <w:tcW w:w="459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E85E93B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系统开发与实施主体，负责需求落地、技术交付及运维支持，保障系统按时上线并稳定运行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2515047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全程参与（设计-运维）</w:t>
            </w:r>
          </w:p>
        </w:tc>
      </w:tr>
      <w:tr w:rsidR="00E62A3D" w:rsidRPr="00E62A3D" w14:paraId="67A3534B" w14:textId="77777777" w:rsidTr="00946B42">
        <w:tc>
          <w:tcPr>
            <w:tcW w:w="2358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A9BE095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省级系统管理员</w:t>
            </w:r>
          </w:p>
        </w:tc>
        <w:tc>
          <w:tcPr>
            <w:tcW w:w="459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038ABF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拥有最高权限，负责系统参数配置（如上报时限）、用户/角色管理、数据汇</w:t>
            </w: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t>总分析</w:t>
            </w:r>
            <w:proofErr w:type="gramEnd"/>
            <w:r w:rsidRPr="00E62A3D">
              <w:rPr>
                <w:rFonts w:ascii="宋体" w:eastAsia="宋体" w:hAnsi="宋体" w:cs="Times New Roman"/>
                <w:szCs w:val="21"/>
              </w:rPr>
              <w:t>与部委上报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EE9A55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系统部署后持续参与</w:t>
            </w:r>
          </w:p>
        </w:tc>
      </w:tr>
      <w:tr w:rsidR="00E62A3D" w:rsidRPr="00E62A3D" w14:paraId="45E11ED3" w14:textId="77777777" w:rsidTr="00946B42">
        <w:tc>
          <w:tcPr>
            <w:tcW w:w="2358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BF48B9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市级数据审核员</w:t>
            </w:r>
          </w:p>
        </w:tc>
        <w:tc>
          <w:tcPr>
            <w:tcW w:w="459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855D14C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初审辖区企业上报数据，执行退回修改操作，确保数据完整性和逻辑准确性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F4B469F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系统上线后按月操作</w:t>
            </w:r>
          </w:p>
        </w:tc>
      </w:tr>
      <w:tr w:rsidR="00E62A3D" w:rsidRPr="00E62A3D" w14:paraId="0C7AFA4B" w14:textId="77777777" w:rsidTr="00946B42">
        <w:tc>
          <w:tcPr>
            <w:tcW w:w="2358" w:type="dxa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8684F0E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企业用户</w:t>
            </w:r>
          </w:p>
        </w:tc>
        <w:tc>
          <w:tcPr>
            <w:tcW w:w="459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ADB417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填报企业基本信息及月度就业失业数</w:t>
            </w:r>
            <w:r w:rsidRPr="00E62A3D">
              <w:rPr>
                <w:rFonts w:ascii="宋体" w:eastAsia="宋体" w:hAnsi="宋体" w:cs="Times New Roman"/>
                <w:szCs w:val="21"/>
              </w:rPr>
              <w:lastRenderedPageBreak/>
              <w:t>据，查询历史记录，直接影响数据采集的时效性与质量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E28E54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lastRenderedPageBreak/>
              <w:t>按调查</w:t>
            </w:r>
            <w:r w:rsidRPr="00E62A3D">
              <w:rPr>
                <w:rFonts w:ascii="宋体" w:eastAsia="宋体" w:hAnsi="宋体" w:cs="Times New Roman"/>
                <w:szCs w:val="21"/>
              </w:rPr>
              <w:lastRenderedPageBreak/>
              <w:t>周期定期参与</w:t>
            </w:r>
          </w:p>
        </w:tc>
      </w:tr>
      <w:tr w:rsidR="00E62A3D" w:rsidRPr="00E62A3D" w14:paraId="260BA996" w14:textId="77777777" w:rsidTr="00946B42">
        <w:tc>
          <w:tcPr>
            <w:tcW w:w="2358" w:type="dxa"/>
            <w:tcBorders>
              <w:top w:val="single" w:sz="4" w:space="0" w:color="E0E0E0"/>
              <w:left w:val="nil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4E0D78D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lastRenderedPageBreak/>
              <w:t>国家人社部</w:t>
            </w:r>
            <w:proofErr w:type="gramEnd"/>
            <w:r w:rsidRPr="00E62A3D">
              <w:rPr>
                <w:rFonts w:ascii="宋体" w:eastAsia="宋体" w:hAnsi="宋体" w:cs="Times New Roman"/>
                <w:szCs w:val="21"/>
              </w:rPr>
              <w:t>接口</w:t>
            </w: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t>对接组</w:t>
            </w:r>
            <w:proofErr w:type="gramEnd"/>
          </w:p>
        </w:tc>
        <w:tc>
          <w:tcPr>
            <w:tcW w:w="4593" w:type="dxa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0BA20EE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提供国家失业监测系统数据接口规范，审核省级上报数据的格式与内容合</w:t>
            </w:r>
            <w:proofErr w:type="gramStart"/>
            <w:r w:rsidRPr="00E62A3D">
              <w:rPr>
                <w:rFonts w:ascii="宋体" w:eastAsia="宋体" w:hAnsi="宋体" w:cs="Times New Roman"/>
                <w:szCs w:val="21"/>
              </w:rPr>
              <w:t>规</w:t>
            </w:r>
            <w:proofErr w:type="gramEnd"/>
            <w:r w:rsidRPr="00E62A3D">
              <w:rPr>
                <w:rFonts w:ascii="宋体" w:eastAsia="宋体" w:hAnsi="宋体" w:cs="Times New Roman"/>
                <w:szCs w:val="21"/>
              </w:rPr>
              <w:t>性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F8E02BC" w14:textId="77777777" w:rsidR="00E62A3D" w:rsidRPr="00E62A3D" w:rsidRDefault="00E62A3D" w:rsidP="00E62A3D">
            <w:pPr>
              <w:rPr>
                <w:rFonts w:ascii="宋体" w:eastAsia="宋体" w:hAnsi="宋体" w:cs="Times New Roman" w:hint="eastAsia"/>
                <w:szCs w:val="21"/>
              </w:rPr>
            </w:pPr>
            <w:r w:rsidRPr="00E62A3D">
              <w:rPr>
                <w:rFonts w:ascii="宋体" w:eastAsia="宋体" w:hAnsi="宋体" w:cs="Times New Roman"/>
                <w:szCs w:val="21"/>
              </w:rPr>
              <w:t>接口开发阶段及验收阶段</w:t>
            </w:r>
          </w:p>
        </w:tc>
      </w:tr>
    </w:tbl>
    <w:p w14:paraId="28759751" w14:textId="77777777" w:rsidR="00E62A3D" w:rsidRPr="00E62A3D" w:rsidRDefault="00E62A3D" w:rsidP="00E62A3D">
      <w:pPr>
        <w:jc w:val="center"/>
        <w:rPr>
          <w:rFonts w:cs="Times New Roman"/>
        </w:rPr>
      </w:pPr>
      <w:r w:rsidRPr="00E62A3D">
        <w:rPr>
          <w:rFonts w:ascii="宋体" w:eastAsia="宋体" w:hAnsi="宋体" w:cs="宋体" w:hint="eastAsia"/>
          <w:sz w:val="21"/>
          <w:szCs w:val="21"/>
        </w:rPr>
        <w:t>表1.4-1 核心干系人列表</w:t>
      </w:r>
    </w:p>
    <w:p w14:paraId="423ABE44" w14:textId="77777777" w:rsidR="00E62A3D" w:rsidRPr="00E62A3D" w:rsidRDefault="00E62A3D" w:rsidP="00E62A3D">
      <w:pPr>
        <w:keepNext/>
        <w:keepLines/>
        <w:spacing w:before="260" w:after="260" w:line="413" w:lineRule="auto"/>
        <w:outlineLvl w:val="1"/>
        <w:rPr>
          <w:rFonts w:ascii="Arial" w:hAnsi="Arial" w:cs="Times New Roman"/>
          <w:b/>
          <w:sz w:val="32"/>
        </w:rPr>
      </w:pPr>
      <w:bookmarkStart w:id="21" w:name="_Toc2109"/>
      <w:r w:rsidRPr="00E62A3D">
        <w:rPr>
          <w:rFonts w:ascii="Arial" w:hAnsi="Arial" w:cs="Times New Roman" w:hint="eastAsia"/>
          <w:b/>
          <w:sz w:val="32"/>
        </w:rPr>
        <w:t xml:space="preserve">1.5 </w:t>
      </w:r>
      <w:r w:rsidRPr="00E62A3D">
        <w:rPr>
          <w:rFonts w:ascii="Arial" w:hAnsi="Arial" w:cs="Times New Roman" w:hint="eastAsia"/>
          <w:b/>
          <w:sz w:val="32"/>
        </w:rPr>
        <w:t>关键信息总</w:t>
      </w:r>
      <w:proofErr w:type="gramStart"/>
      <w:r w:rsidRPr="00E62A3D">
        <w:rPr>
          <w:rFonts w:ascii="Arial" w:hAnsi="Arial" w:cs="Times New Roman" w:hint="eastAsia"/>
          <w:b/>
          <w:sz w:val="32"/>
        </w:rPr>
        <w:t>览</w:t>
      </w:r>
      <w:bookmarkEnd w:id="21"/>
      <w:proofErr w:type="gramEnd"/>
    </w:p>
    <w:tbl>
      <w:tblPr>
        <w:tblW w:w="0" w:type="auto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7"/>
        <w:gridCol w:w="1312"/>
        <w:gridCol w:w="5247"/>
      </w:tblGrid>
      <w:tr w:rsidR="00E62A3D" w:rsidRPr="00E62A3D" w14:paraId="6DDE4D3F" w14:textId="77777777" w:rsidTr="00946B42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2A20740" w14:textId="77777777" w:rsidR="00E62A3D" w:rsidRPr="00E62A3D" w:rsidRDefault="00E62A3D" w:rsidP="00E62A3D">
            <w:pPr>
              <w:jc w:val="center"/>
              <w:rPr>
                <w:rFonts w:ascii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hAnsi="宋体" w:cs="Times New Roman"/>
                <w:b/>
                <w:szCs w:val="21"/>
              </w:rPr>
              <w:t>里程碑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FD0633" w14:textId="77777777" w:rsidR="00E62A3D" w:rsidRPr="00E62A3D" w:rsidRDefault="00E62A3D" w:rsidP="00E62A3D">
            <w:pPr>
              <w:jc w:val="center"/>
              <w:rPr>
                <w:rFonts w:ascii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hAnsi="宋体" w:cs="Times New Roman"/>
                <w:b/>
                <w:szCs w:val="21"/>
              </w:rPr>
              <w:t>计划时间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E3DE92" w14:textId="77777777" w:rsidR="00E62A3D" w:rsidRPr="00E62A3D" w:rsidRDefault="00E62A3D" w:rsidP="00E62A3D">
            <w:pPr>
              <w:jc w:val="center"/>
              <w:rPr>
                <w:rFonts w:ascii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hAnsi="宋体" w:cs="Times New Roman"/>
                <w:b/>
                <w:szCs w:val="21"/>
              </w:rPr>
              <w:t>交付物</w:t>
            </w:r>
            <w:r w:rsidRPr="00E62A3D">
              <w:rPr>
                <w:rFonts w:ascii="宋体" w:hAnsi="宋体" w:cs="Times New Roman"/>
                <w:b/>
                <w:szCs w:val="21"/>
              </w:rPr>
              <w:t>/</w:t>
            </w:r>
            <w:r w:rsidRPr="00E62A3D">
              <w:rPr>
                <w:rFonts w:ascii="宋体" w:hAnsi="宋体" w:cs="Times New Roman"/>
                <w:b/>
                <w:szCs w:val="21"/>
              </w:rPr>
              <w:t>目标</w:t>
            </w:r>
          </w:p>
        </w:tc>
      </w:tr>
      <w:tr w:rsidR="00E62A3D" w:rsidRPr="00E62A3D" w14:paraId="27DF82B7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464B4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需求确认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7C35B2F" w14:textId="76C6A81C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C8DD2DF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完成需求说明书签字，冻结需求基线</w:t>
            </w:r>
          </w:p>
        </w:tc>
      </w:tr>
      <w:tr w:rsidR="00E62A3D" w:rsidRPr="00E62A3D" w14:paraId="26C95AE6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A667D1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系统开发完成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E9A5C0" w14:textId="3E2C23F9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889503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完成系统功能开发并通过内部测试</w:t>
            </w:r>
          </w:p>
        </w:tc>
      </w:tr>
      <w:tr w:rsidR="00E62A3D" w:rsidRPr="00E62A3D" w14:paraId="472C2047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B0F5F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试点运行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0D98283" w14:textId="3E6CCD3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370BDBE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昆明市、玉溪市100家企业试运行，修复关键问题</w:t>
            </w:r>
          </w:p>
        </w:tc>
      </w:tr>
      <w:tr w:rsidR="00E62A3D" w:rsidRPr="00E62A3D" w14:paraId="28581DAA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DF202F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全省上线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E25D20" w14:textId="6F0994F0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B1B7B5B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开放全省企业注册，系统正式运行</w:t>
            </w:r>
          </w:p>
        </w:tc>
      </w:tr>
      <w:tr w:rsidR="00E62A3D" w:rsidRPr="00E62A3D" w14:paraId="1E59D75E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76C0C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部委数据对接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CF3B3D" w14:textId="5DA3B2D9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204092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完成与国家失业监测系统联调，数据上报通道打通</w:t>
            </w:r>
          </w:p>
        </w:tc>
      </w:tr>
    </w:tbl>
    <w:p w14:paraId="77A7EFB3" w14:textId="77777777" w:rsidR="00E62A3D" w:rsidRPr="00E62A3D" w:rsidRDefault="00E62A3D" w:rsidP="00ED5801">
      <w:pPr>
        <w:spacing w:line="25" w:lineRule="atLeast"/>
        <w:jc w:val="center"/>
        <w:rPr>
          <w:rFonts w:ascii="宋体" w:eastAsia="宋体" w:hAnsi="宋体" w:cs="宋体" w:hint="eastAsia"/>
          <w:sz w:val="21"/>
          <w:szCs w:val="21"/>
        </w:rPr>
      </w:pPr>
      <w:r w:rsidRPr="00E62A3D">
        <w:rPr>
          <w:rFonts w:ascii="宋体" w:eastAsia="宋体" w:hAnsi="宋体" w:cs="宋体" w:hint="eastAsia"/>
          <w:sz w:val="21"/>
          <w:szCs w:val="21"/>
        </w:rPr>
        <w:t>表1.5-1 时间计划表与关键里程碑</w:t>
      </w:r>
    </w:p>
    <w:tbl>
      <w:tblPr>
        <w:tblW w:w="0" w:type="auto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6"/>
        <w:gridCol w:w="1453"/>
        <w:gridCol w:w="799"/>
        <w:gridCol w:w="4468"/>
      </w:tblGrid>
      <w:tr w:rsidR="00E62A3D" w:rsidRPr="00E62A3D" w14:paraId="4E01D268" w14:textId="77777777" w:rsidTr="00946B42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0A3B0B0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成本类别</w:t>
            </w:r>
            <w:r w:rsidRPr="00E62A3D">
              <w:rPr>
                <w:rFonts w:eastAsia="宋体" w:cs="Times New Roman"/>
                <w:b/>
                <w:szCs w:val="21"/>
              </w:rPr>
              <w:t>​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BDF52E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金额（万元）</w:t>
            </w:r>
            <w:r w:rsidRPr="00E62A3D">
              <w:rPr>
                <w:rFonts w:eastAsia="宋体" w:cs="Times New Roman"/>
                <w:b/>
                <w:szCs w:val="21"/>
              </w:rPr>
              <w:t>​​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C73A3C0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占比</w:t>
            </w:r>
            <w:r w:rsidRPr="00E62A3D">
              <w:rPr>
                <w:rFonts w:eastAsia="宋体" w:cs="Times New Roman"/>
                <w:b/>
                <w:szCs w:val="21"/>
              </w:rPr>
              <w:t>​</w:t>
            </w:r>
          </w:p>
        </w:tc>
        <w:tc>
          <w:tcPr>
            <w:tcW w:w="0" w:type="auto"/>
            <w:tcBorders>
              <w:top w:val="nil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5DF161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说明</w:t>
            </w:r>
            <w:r w:rsidRPr="00E62A3D">
              <w:rPr>
                <w:rFonts w:eastAsia="宋体" w:cs="Times New Roman"/>
                <w:b/>
                <w:szCs w:val="21"/>
              </w:rPr>
              <w:t>​</w:t>
            </w:r>
          </w:p>
        </w:tc>
      </w:tr>
      <w:tr w:rsidR="00E62A3D" w:rsidRPr="00E62A3D" w14:paraId="44DE6892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6F1B427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一、直接成本</w:t>
            </w: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19903DF" w14:textId="6C110BD1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6367BB3" w14:textId="2E7CB754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​​​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3434E7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直接投入项目执行的费用</w:t>
            </w:r>
          </w:p>
        </w:tc>
      </w:tr>
      <w:tr w:rsidR="00E62A3D" w:rsidRPr="00E62A3D" w14:paraId="66C6F07A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5E7D09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二、间接成本</w:t>
            </w: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EF8D7F" w14:textId="64FF3AB9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142910" w14:textId="03315561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​​​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7782241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与项目间接相关的分摊费用</w:t>
            </w:r>
          </w:p>
        </w:tc>
      </w:tr>
      <w:tr w:rsidR="00E62A3D" w:rsidRPr="00E62A3D" w14:paraId="0081479E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904627E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lastRenderedPageBreak/>
              <w:t>三、风险准备金</w:t>
            </w: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8436460" w14:textId="16A52BA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C6E803C" w14:textId="59886F19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63A2A9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按总成本（不含硬件）×5%计提，用于应对需求变更等风险事件</w:t>
            </w:r>
          </w:p>
        </w:tc>
      </w:tr>
      <w:tr w:rsidR="00E62A3D" w:rsidRPr="00E62A3D" w14:paraId="6B540763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nil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A51A90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四、总成本</w:t>
            </w: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AF8FFED" w14:textId="621B0339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7EDE9F" w14:textId="41578630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eastAsia="宋体" w:cs="Times New Roman"/>
              </w:rPr>
              <w:t>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nil"/>
              <w:right w:val="nil"/>
            </w:tcBorders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72F4416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不含硬件采购费用（硬件预算100万元单独列支）</w:t>
            </w:r>
          </w:p>
        </w:tc>
      </w:tr>
    </w:tbl>
    <w:p w14:paraId="11AC4380" w14:textId="77777777" w:rsidR="00E62A3D" w:rsidRPr="00E62A3D" w:rsidRDefault="00E62A3D" w:rsidP="00ED5801">
      <w:pPr>
        <w:spacing w:line="25" w:lineRule="atLeast"/>
        <w:jc w:val="center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宋体" w:hint="eastAsia"/>
          <w:sz w:val="21"/>
          <w:szCs w:val="21"/>
        </w:rPr>
        <w:t>表1.5-2 预算概览</w:t>
      </w:r>
    </w:p>
    <w:tbl>
      <w:tblPr>
        <w:tblW w:w="0" w:type="auto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04"/>
        <w:gridCol w:w="4611"/>
        <w:gridCol w:w="2491"/>
      </w:tblGrid>
      <w:tr w:rsidR="00E62A3D" w:rsidRPr="00E62A3D" w14:paraId="6E8719E2" w14:textId="77777777" w:rsidTr="00946B42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A63395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指标类别</w:t>
            </w:r>
          </w:p>
        </w:tc>
        <w:tc>
          <w:tcPr>
            <w:tcW w:w="4611" w:type="dxa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B15A9CE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指标项</w:t>
            </w:r>
          </w:p>
        </w:tc>
        <w:tc>
          <w:tcPr>
            <w:tcW w:w="2491" w:type="dxa"/>
            <w:tcBorders>
              <w:top w:val="nil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9201309" w14:textId="77777777" w:rsidR="00E62A3D" w:rsidRPr="00E62A3D" w:rsidRDefault="00E62A3D" w:rsidP="00ED5801">
            <w:pPr>
              <w:spacing w:line="25" w:lineRule="atLeast"/>
              <w:jc w:val="center"/>
              <w:rPr>
                <w:rFonts w:ascii="宋体" w:eastAsia="宋体" w:hAnsi="宋体" w:cs="Times New Roman" w:hint="eastAsia"/>
                <w:b/>
                <w:szCs w:val="21"/>
              </w:rPr>
            </w:pPr>
            <w:r w:rsidRPr="00E62A3D">
              <w:rPr>
                <w:rFonts w:ascii="宋体" w:eastAsia="宋体" w:hAnsi="宋体" w:cs="Times New Roman"/>
                <w:b/>
                <w:szCs w:val="21"/>
              </w:rPr>
              <w:t>目标值</w:t>
            </w:r>
          </w:p>
        </w:tc>
      </w:tr>
      <w:tr w:rsidR="00E62A3D" w:rsidRPr="00E62A3D" w14:paraId="0405C758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F8D63B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数据质量</w:t>
            </w: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3F7B44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企业备案信息完整率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6688D69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≥98%</w:t>
            </w:r>
          </w:p>
        </w:tc>
      </w:tr>
      <w:tr w:rsidR="00E62A3D" w:rsidRPr="00E62A3D" w14:paraId="18C6BEAB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CBD3868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29EBE3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月度数据填报错误率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4B31EB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≤1%</w:t>
            </w:r>
          </w:p>
        </w:tc>
      </w:tr>
      <w:tr w:rsidR="00E62A3D" w:rsidRPr="00E62A3D" w14:paraId="6955446F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8D65BD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系统性能</w:t>
            </w: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A84BF4E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高峰并发响应时间（10万用户）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1ABDD4A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≤3秒</w:t>
            </w:r>
          </w:p>
        </w:tc>
      </w:tr>
      <w:tr w:rsidR="00E62A3D" w:rsidRPr="00E62A3D" w14:paraId="0F32CBE8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2F4D8A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CBE5A3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系统可用性（全年）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D9884FD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≥99.9%</w:t>
            </w:r>
          </w:p>
        </w:tc>
      </w:tr>
      <w:tr w:rsidR="00E62A3D" w:rsidRPr="00E62A3D" w14:paraId="3FACE0C8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C54FA3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用户满意度</w:t>
            </w: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E8CD736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省级管理员操作便捷性评分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2918E5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≥4.5分（5分制）</w:t>
            </w:r>
          </w:p>
        </w:tc>
      </w:tr>
      <w:tr w:rsidR="00E62A3D" w:rsidRPr="00E62A3D" w14:paraId="09F8A32A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6383F75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E74D70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企业用户填报界面易用性评分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9284AC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≥4.0分</w:t>
            </w:r>
          </w:p>
        </w:tc>
      </w:tr>
      <w:tr w:rsidR="00E62A3D" w:rsidRPr="00E62A3D" w14:paraId="64395E85" w14:textId="77777777" w:rsidTr="00946B42">
        <w:tc>
          <w:tcPr>
            <w:tcW w:w="0" w:type="auto"/>
            <w:tcBorders>
              <w:top w:val="single" w:sz="4" w:space="0" w:color="E0E0E0"/>
              <w:left w:val="nil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2982C38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合</w:t>
            </w:r>
            <w:proofErr w:type="gramStart"/>
            <w:r w:rsidRPr="00E62A3D">
              <w:rPr>
                <w:rFonts w:ascii="宋体" w:eastAsia="宋体" w:hAnsi="宋体" w:cs="Times New Roman"/>
              </w:rPr>
              <w:t>规</w:t>
            </w:r>
            <w:proofErr w:type="gramEnd"/>
            <w:r w:rsidRPr="00E62A3D">
              <w:rPr>
                <w:rFonts w:ascii="宋体" w:eastAsia="宋体" w:hAnsi="宋体" w:cs="Times New Roman"/>
              </w:rPr>
              <w:t>性</w:t>
            </w:r>
          </w:p>
        </w:tc>
        <w:tc>
          <w:tcPr>
            <w:tcW w:w="4611" w:type="dxa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E52F65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proofErr w:type="gramStart"/>
            <w:r w:rsidRPr="00E62A3D">
              <w:rPr>
                <w:rFonts w:ascii="宋体" w:eastAsia="宋体" w:hAnsi="宋体" w:cs="Times New Roman"/>
              </w:rPr>
              <w:t>等保三级</w:t>
            </w:r>
            <w:proofErr w:type="gramEnd"/>
            <w:r w:rsidRPr="00E62A3D">
              <w:rPr>
                <w:rFonts w:ascii="宋体" w:eastAsia="宋体" w:hAnsi="宋体" w:cs="Times New Roman"/>
              </w:rPr>
              <w:t>认证</w:t>
            </w:r>
          </w:p>
        </w:tc>
        <w:tc>
          <w:tcPr>
            <w:tcW w:w="2491" w:type="dxa"/>
            <w:tcBorders>
              <w:top w:val="single" w:sz="4" w:space="0" w:color="E0E0E0"/>
              <w:left w:val="single" w:sz="4" w:space="0" w:color="E0E0E0"/>
              <w:bottom w:val="nil"/>
              <w:right w:val="nil"/>
            </w:tcBorders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D58015E" w14:textId="77777777" w:rsidR="00E62A3D" w:rsidRPr="00E62A3D" w:rsidRDefault="00E62A3D" w:rsidP="00ED5801">
            <w:pPr>
              <w:spacing w:line="25" w:lineRule="atLeast"/>
              <w:rPr>
                <w:rFonts w:ascii="宋体" w:eastAsia="宋体" w:hAnsi="宋体" w:cs="Times New Roman"/>
              </w:rPr>
            </w:pPr>
            <w:r w:rsidRPr="00E62A3D">
              <w:rPr>
                <w:rFonts w:ascii="宋体" w:eastAsia="宋体" w:hAnsi="宋体" w:cs="Times New Roman"/>
              </w:rPr>
              <w:t>通过</w:t>
            </w:r>
          </w:p>
        </w:tc>
      </w:tr>
    </w:tbl>
    <w:p w14:paraId="07EBF966" w14:textId="77777777" w:rsidR="00E62A3D" w:rsidRPr="00E62A3D" w:rsidRDefault="00E62A3D" w:rsidP="00ED5801">
      <w:pPr>
        <w:spacing w:line="25" w:lineRule="atLeast"/>
        <w:jc w:val="center"/>
        <w:rPr>
          <w:rFonts w:ascii="宋体" w:eastAsia="宋体" w:hAnsi="宋体" w:cs="Times New Roman"/>
        </w:rPr>
      </w:pPr>
      <w:r w:rsidRPr="00E62A3D">
        <w:rPr>
          <w:rFonts w:ascii="宋体" w:eastAsia="宋体" w:hAnsi="宋体" w:cs="宋体" w:hint="eastAsia"/>
          <w:sz w:val="21"/>
          <w:szCs w:val="21"/>
        </w:rPr>
        <w:t>表1.5-3 质量关键指标</w:t>
      </w:r>
    </w:p>
    <w:p w14:paraId="3465C7F4" w14:textId="77777777" w:rsidR="00057987" w:rsidRPr="00ED5801" w:rsidRDefault="00057987" w:rsidP="00ED5801">
      <w:pPr>
        <w:spacing w:line="25" w:lineRule="atLeast"/>
        <w:rPr>
          <w:rFonts w:ascii="宋体" w:eastAsia="宋体" w:hAnsi="宋体"/>
        </w:rPr>
      </w:pPr>
    </w:p>
    <w:sectPr w:rsidR="00057987" w:rsidRPr="00ED58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3E13C" w14:textId="77777777" w:rsidR="00E42120" w:rsidRDefault="00E42120" w:rsidP="00ED5801">
      <w:r>
        <w:separator/>
      </w:r>
    </w:p>
  </w:endnote>
  <w:endnote w:type="continuationSeparator" w:id="0">
    <w:p w14:paraId="71DC9904" w14:textId="77777777" w:rsidR="00E42120" w:rsidRDefault="00E42120" w:rsidP="00ED5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C39FD" w14:textId="77777777" w:rsidR="00E42120" w:rsidRDefault="00E42120" w:rsidP="00ED5801">
      <w:r>
        <w:separator/>
      </w:r>
    </w:p>
  </w:footnote>
  <w:footnote w:type="continuationSeparator" w:id="0">
    <w:p w14:paraId="1BF4507A" w14:textId="77777777" w:rsidR="00E42120" w:rsidRDefault="00E42120" w:rsidP="00ED58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C5AEA"/>
    <w:multiLevelType w:val="singleLevel"/>
    <w:tmpl w:val="EA4C5AEA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" w15:restartNumberingAfterBreak="0">
    <w:nsid w:val="228D4B61"/>
    <w:multiLevelType w:val="singleLevel"/>
    <w:tmpl w:val="228D4B61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num w:numId="1" w16cid:durableId="110979273">
    <w:abstractNumId w:val="1"/>
  </w:num>
  <w:num w:numId="2" w16cid:durableId="868418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87"/>
    <w:rsid w:val="00057987"/>
    <w:rsid w:val="004868AC"/>
    <w:rsid w:val="00A31C9F"/>
    <w:rsid w:val="00AA0E46"/>
    <w:rsid w:val="00AC4029"/>
    <w:rsid w:val="00B24FB3"/>
    <w:rsid w:val="00B2530F"/>
    <w:rsid w:val="00E42120"/>
    <w:rsid w:val="00E62A3D"/>
    <w:rsid w:val="00ED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E1BAA6"/>
  <w15:chartTrackingRefBased/>
  <w15:docId w15:val="{15BBDFC2-239F-4C79-839A-70E9CDF22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4FB3"/>
    <w:pPr>
      <w:widowControl w:val="0"/>
      <w:spacing w:after="0" w:line="240" w:lineRule="auto"/>
      <w:jc w:val="both"/>
    </w:pPr>
    <w:rPr>
      <w:rFonts w:ascii="Times New Roman" w:eastAsia="微软雅黑" w:hAnsi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579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9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98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987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98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98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98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98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798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79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79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798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798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798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79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79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79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79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7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9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79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7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79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79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798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79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798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57987"/>
    <w:rPr>
      <w:b/>
      <w:bCs/>
      <w:smallCaps/>
      <w:color w:val="2F5496" w:themeColor="accent1" w:themeShade="BF"/>
      <w:spacing w:val="5"/>
    </w:rPr>
  </w:style>
  <w:style w:type="paragraph" w:customStyle="1" w:styleId="11">
    <w:name w:val="封面标准号1"/>
    <w:qFormat/>
    <w:rsid w:val="00B24FB3"/>
    <w:pPr>
      <w:widowControl w:val="0"/>
      <w:kinsoku w:val="0"/>
      <w:overflowPunct w:val="0"/>
      <w:autoSpaceDE w:val="0"/>
      <w:autoSpaceDN w:val="0"/>
      <w:spacing w:before="308" w:after="0" w:line="240" w:lineRule="auto"/>
      <w:jc w:val="right"/>
      <w:textAlignment w:val="center"/>
    </w:pPr>
    <w:rPr>
      <w:rFonts w:ascii="Times New Roman" w:eastAsia="宋体" w:hAnsi="Times New Roman" w:cs="Times New Roman"/>
      <w:kern w:val="0"/>
      <w:sz w:val="28"/>
      <w:szCs w:val="20"/>
      <w14:ligatures w14:val="none"/>
    </w:rPr>
  </w:style>
  <w:style w:type="table" w:customStyle="1" w:styleId="110">
    <w:name w:val="无格式表格 11"/>
    <w:basedOn w:val="a1"/>
    <w:uiPriority w:val="41"/>
    <w:qFormat/>
    <w:rsid w:val="00B24FB3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e">
    <w:name w:val="封面：楷体三号"/>
    <w:basedOn w:val="a"/>
    <w:qFormat/>
    <w:rsid w:val="00E62A3D"/>
    <w:pPr>
      <w:spacing w:before="120" w:after="120" w:line="360" w:lineRule="auto"/>
      <w:ind w:firstLine="643"/>
      <w:jc w:val="center"/>
    </w:pPr>
    <w:rPr>
      <w:rFonts w:ascii="楷体_GB2312" w:eastAsia="楷体_GB2312" w:hAnsi="宋体" w:cs="宋体"/>
      <w:b/>
      <w:bCs/>
      <w:sz w:val="32"/>
      <w:szCs w:val="20"/>
    </w:rPr>
  </w:style>
  <w:style w:type="paragraph" w:styleId="af">
    <w:name w:val="header"/>
    <w:basedOn w:val="a"/>
    <w:link w:val="af0"/>
    <w:uiPriority w:val="99"/>
    <w:unhideWhenUsed/>
    <w:rsid w:val="00ED58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5801"/>
    <w:rPr>
      <w:rFonts w:ascii="Times New Roman" w:eastAsia="微软雅黑" w:hAnsi="Times New Roman"/>
      <w:sz w:val="18"/>
      <w:szCs w:val="18"/>
      <w14:ligatures w14:val="none"/>
    </w:rPr>
  </w:style>
  <w:style w:type="paragraph" w:styleId="af1">
    <w:name w:val="footer"/>
    <w:basedOn w:val="a"/>
    <w:link w:val="af2"/>
    <w:uiPriority w:val="99"/>
    <w:unhideWhenUsed/>
    <w:rsid w:val="00ED580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5801"/>
    <w:rPr>
      <w:rFonts w:ascii="Times New Roman" w:eastAsia="微软雅黑" w:hAnsi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1829</Words>
  <Characters>1976</Characters>
  <Application>Microsoft Office Word</Application>
  <DocSecurity>0</DocSecurity>
  <Lines>197</Lines>
  <Paragraphs>223</Paragraphs>
  <ScaleCrop>false</ScaleCrop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1187708730@qq.com</dc:creator>
  <cp:keywords/>
  <dc:description/>
  <cp:lastModifiedBy>1187708730@qq.com</cp:lastModifiedBy>
  <cp:revision>4</cp:revision>
  <dcterms:created xsi:type="dcterms:W3CDTF">2026-04-09T00:50:00Z</dcterms:created>
  <dcterms:modified xsi:type="dcterms:W3CDTF">2026-04-10T02:10:00Z</dcterms:modified>
</cp:coreProperties>
</file>