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Fraud Detection Project - Problem Statement &amp; Issue Tree</w:t>
      </w:r>
    </w:p>
    <w:p>
      <w:r>
        <w:br/>
        <w:t>Problem Statement for Fraud Detection Project (Updated)</w:t>
        <w:br/>
        <w:br/>
        <w:t>Specific:</w:t>
        <w:br/>
        <w:t>The goal is to develop a binary classification model to accurately identify fraudulent transactions using the synthetic_fraud_dataset. This dataset contains 50,000 transaction records, each with detailed attributes such as transaction amount, risk score, failure history, device and location data. The model aims to classify transactions as fraud (1) or non-fraud (0).</w:t>
        <w:br/>
        <w:br/>
        <w:t>Measurable:</w:t>
        <w:br/>
        <w:t>Model performance will be evaluated using accuracy, precision, recall, and F1-score. An initial benchmark F1-score of 0.85 was set, though current models (Logistic and Linear Regression) achieved F1-scores of 0.67 and 0.68, respectively. These results guide further improvements using advanced classification models.</w:t>
        <w:br/>
        <w:br/>
        <w:t>Achievable:</w:t>
        <w:br/>
        <w:t>Data quality and structure are sufficient to support effective modeling. Preliminary analyses revealed strong fraud indicators such as high Risk Score and elevated Failed Transaction Count (7 days). These features enhance the likelihood of building a successful predictive model.</w:t>
        <w:br/>
        <w:br/>
        <w:t>Relevant:</w:t>
        <w:br/>
        <w:t>Financial fraud remains a critical issue. Accurately detecting fraud in real-time helps institutions prevent losses and enhances user trust. This project contributes to building secure financial ecosystems.</w:t>
        <w:br/>
        <w:br/>
        <w:t>Time-bound:</w:t>
        <w:br/>
        <w:t>The project will be completed within a six-month period, including phases of data preprocessing, modeling, evaluation, reporting, and dashboard delivery in Tableau.</w:t>
        <w:br/>
        <w:br/>
        <w:t>Issue Tree for Fraud Detection Dataset</w:t>
        <w:br/>
        <w:br/>
        <w:t>1. SMART Problem Definition</w:t>
        <w:br/>
        <w:t>- Specific: Detect fraudulent transactions using historical transaction data</w:t>
        <w:br/>
        <w:t>- Measurable: Target F1-score ≥ 0.85</w:t>
        <w:br/>
        <w:t>- Achievable: Feasible with strong predictors like Risk Score and Failed Txns</w:t>
        <w:br/>
        <w:t>- Relevant: Supports fraud prevention and user trust</w:t>
        <w:br/>
        <w:t>- Time-bound: Six-month project duration</w:t>
        <w:br/>
        <w:br/>
        <w:t>2. Focus Areas for Analysis</w:t>
        <w:br/>
        <w:br/>
        <w:t>Data Understanding and Preparation</w:t>
        <w:br/>
        <w:t>- Handle missing values and remove outliers</w:t>
        <w:br/>
        <w:t>- Standardize/normalize numerical features</w:t>
        <w:br/>
        <w:t>- Feature engineering (e.g., transactions per device/user)</w:t>
        <w:br/>
        <w:t>- Encode categorical variables where needed</w:t>
        <w:br/>
        <w:br/>
        <w:t>Model Development</w:t>
        <w:br/>
        <w:t>- Baseline Models: Logistic Regression (Accuracy: 79.87%, F1: 0.67), Linear Regression (Accuracy: 80.27%, F1: 0.68)</w:t>
        <w:br/>
        <w:t>- Advanced Models: Plan to test Random Forest, XGBoost, and threshold tuning</w:t>
        <w:br/>
        <w:br/>
        <w:t>Model Evaluation</w:t>
        <w:br/>
        <w:t>- Use confusion matrix, ROC-AUC, and precision-recall curve</w:t>
        <w:br/>
        <w:t>- Perform cross-validation and tune thresholds (e.g., test 0.3)</w:t>
        <w:br/>
        <w:t>- Prioritize minimizing false negatives (missed frauds)</w:t>
        <w:br/>
        <w:br/>
        <w:t>Behavioral Analysis</w:t>
        <w:br/>
        <w:t>- Box plots and density plots confirm that Risk Score and Failed Txns strongly separate fraud from non-fraud</w:t>
        <w:br/>
        <w:t>- Use Tableau visualizations to communicate findings clearly</w:t>
        <w:br/>
        <w:br/>
        <w:t>3. Constraints and Considerations</w:t>
        <w:br/>
        <w:t>- Synthetic data may not reflect full complexity of real-world fraud</w:t>
        <w:br/>
        <w:t>- High model accuracy may lead to overconfidence – emphasize balance in precision and recall</w:t>
        <w:br/>
        <w:t>- Time and compute resources limit hyperparameter tuning depth</w:t>
        <w:br/>
        <w:br/>
        <w:t>Summary &amp; Next Steps</w:t>
        <w:br/>
        <w:t>- Initial models offer decent classification performance, with Linear Regression slightly outperforming Logistic Regression in recall.</w:t>
        <w:br/>
        <w:t>- For binary classification, Logistic Regression is the more appropriate model due to its interpretability and probabilistic output.</w:t>
        <w:br/>
        <w:t>- Future efforts will focus on using ensemble models and refining decision thresholds.</w:t>
        <w:br/>
        <w:br/>
        <w:t>Tools: Python, Scikit-learn, Tableau</w:t>
        <w:br/>
        <w:t>Deliverables: Tableau dashboards (model results, fraud behavior, trends), model code, and final report with recommendations.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