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E203" w14:textId="78312B71" w:rsidR="00ED4753" w:rsidRPr="00146AC2" w:rsidRDefault="007D0240" w:rsidP="00ED475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146AC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498909" wp14:editId="5B015D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62200" cy="3014980"/>
            <wp:effectExtent l="0" t="0" r="0" b="0"/>
            <wp:wrapThrough wrapText="bothSides">
              <wp:wrapPolygon edited="0">
                <wp:start x="0" y="0"/>
                <wp:lineTo x="0" y="21427"/>
                <wp:lineTo x="21426" y="21427"/>
                <wp:lineTo x="2142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753" w:rsidRPr="00146AC2">
        <w:rPr>
          <w:rFonts w:ascii="Arial" w:hAnsi="Arial" w:cs="Arial"/>
          <w:color w:val="333333"/>
          <w:sz w:val="28"/>
          <w:szCs w:val="28"/>
        </w:rPr>
        <w:t xml:space="preserve">The </w:t>
      </w:r>
      <w:r w:rsidRPr="00146AC2">
        <w:rPr>
          <w:rFonts w:ascii="Arial" w:hAnsi="Arial" w:cs="Arial"/>
          <w:color w:val="333333"/>
          <w:sz w:val="28"/>
          <w:szCs w:val="28"/>
        </w:rPr>
        <w:t>VACSI</w:t>
      </w:r>
      <w:r w:rsidR="00ED4753" w:rsidRPr="00146AC2">
        <w:rPr>
          <w:rFonts w:ascii="Arial" w:hAnsi="Arial" w:cs="Arial"/>
          <w:color w:val="333333"/>
          <w:sz w:val="28"/>
          <w:szCs w:val="28"/>
        </w:rPr>
        <w:t xml:space="preserve"> is a multi-donor facility established by eight development partners under an agreement with the: Austria, Denmark, Ireland, the United Kingdom, Netherlands, Norway, Sweden and the European Union. As development partners, the </w:t>
      </w:r>
      <w:r w:rsidRPr="00146AC2">
        <w:rPr>
          <w:rFonts w:ascii="Arial" w:hAnsi="Arial" w:cs="Arial"/>
          <w:color w:val="333333"/>
          <w:sz w:val="28"/>
          <w:szCs w:val="28"/>
        </w:rPr>
        <w:t>VACSI</w:t>
      </w:r>
      <w:r w:rsidR="00ED4753" w:rsidRPr="00146AC2">
        <w:rPr>
          <w:rFonts w:ascii="Arial" w:hAnsi="Arial" w:cs="Arial"/>
          <w:color w:val="333333"/>
          <w:sz w:val="28"/>
          <w:szCs w:val="28"/>
        </w:rPr>
        <w:t xml:space="preserve"> shares a vision with the government and the people of </w:t>
      </w:r>
      <w:r w:rsidRPr="00146AC2">
        <w:rPr>
          <w:rFonts w:ascii="Arial" w:hAnsi="Arial" w:cs="Arial"/>
          <w:color w:val="333333"/>
          <w:sz w:val="28"/>
          <w:szCs w:val="28"/>
        </w:rPr>
        <w:t>Africa</w:t>
      </w:r>
      <w:r w:rsidR="00ED4753" w:rsidRPr="00146AC2">
        <w:rPr>
          <w:rFonts w:ascii="Arial" w:hAnsi="Arial" w:cs="Arial"/>
          <w:color w:val="333333"/>
          <w:sz w:val="28"/>
          <w:szCs w:val="28"/>
        </w:rPr>
        <w:t xml:space="preserve"> of maintaining a corrupt-free </w:t>
      </w:r>
      <w:r w:rsidRPr="00146AC2">
        <w:rPr>
          <w:rFonts w:ascii="Arial" w:hAnsi="Arial" w:cs="Arial"/>
          <w:color w:val="333333"/>
          <w:sz w:val="28"/>
          <w:szCs w:val="28"/>
        </w:rPr>
        <w:t>Africa</w:t>
      </w:r>
      <w:r w:rsidR="00ED4753" w:rsidRPr="00146AC2">
        <w:rPr>
          <w:rFonts w:ascii="Arial" w:hAnsi="Arial" w:cs="Arial"/>
          <w:color w:val="333333"/>
          <w:sz w:val="28"/>
          <w:szCs w:val="28"/>
        </w:rPr>
        <w:t xml:space="preserve">. Therefore, </w:t>
      </w:r>
      <w:r w:rsidRPr="00146AC2">
        <w:rPr>
          <w:rFonts w:ascii="Arial" w:hAnsi="Arial" w:cs="Arial"/>
          <w:color w:val="333333"/>
          <w:sz w:val="28"/>
          <w:szCs w:val="28"/>
        </w:rPr>
        <w:t>VACSI</w:t>
      </w:r>
      <w:r w:rsidR="00ED4753" w:rsidRPr="00146AC2">
        <w:rPr>
          <w:rFonts w:ascii="Arial" w:hAnsi="Arial" w:cs="Arial"/>
          <w:color w:val="333333"/>
          <w:sz w:val="28"/>
          <w:szCs w:val="28"/>
        </w:rPr>
        <w:t xml:space="preserve"> is committed to contributing to the fight against corruption by supporting CSOs and several state institutions whose mandate is to fight corruption.</w:t>
      </w:r>
    </w:p>
    <w:p w14:paraId="6FCD64FA" w14:textId="0D1DA5B6" w:rsidR="00ED4753" w:rsidRPr="00146AC2" w:rsidRDefault="00ED4753" w:rsidP="00ED475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33333"/>
          <w:sz w:val="28"/>
          <w:szCs w:val="28"/>
        </w:rPr>
      </w:pPr>
      <w:r w:rsidRPr="00146AC2">
        <w:rPr>
          <w:rFonts w:ascii="Arial" w:hAnsi="Arial" w:cs="Arial"/>
          <w:color w:val="333333"/>
          <w:sz w:val="28"/>
          <w:szCs w:val="28"/>
        </w:rPr>
        <w:t xml:space="preserve">The </w:t>
      </w:r>
      <w:r w:rsidR="007D0240" w:rsidRPr="00146AC2">
        <w:rPr>
          <w:rFonts w:ascii="Arial" w:hAnsi="Arial" w:cs="Arial"/>
          <w:color w:val="333333"/>
          <w:sz w:val="28"/>
          <w:szCs w:val="28"/>
        </w:rPr>
        <w:t>VACSI</w:t>
      </w:r>
      <w:r w:rsidRPr="00146AC2">
        <w:rPr>
          <w:rFonts w:ascii="Arial" w:hAnsi="Arial" w:cs="Arial"/>
          <w:color w:val="333333"/>
          <w:sz w:val="28"/>
          <w:szCs w:val="28"/>
        </w:rPr>
        <w:t xml:space="preserve"> harmonizes development partner support to selected public institutions and civil society organizations to contribute to the promotion of democracy and good governance in </w:t>
      </w:r>
      <w:r w:rsidR="007D0240" w:rsidRPr="00146AC2">
        <w:rPr>
          <w:rFonts w:ascii="Arial" w:hAnsi="Arial" w:cs="Arial"/>
          <w:color w:val="333333"/>
          <w:sz w:val="28"/>
          <w:szCs w:val="28"/>
        </w:rPr>
        <w:t>Africa</w:t>
      </w:r>
      <w:r w:rsidRPr="00146AC2">
        <w:rPr>
          <w:rFonts w:ascii="Arial" w:hAnsi="Arial" w:cs="Arial"/>
          <w:color w:val="333333"/>
          <w:sz w:val="28"/>
          <w:szCs w:val="28"/>
        </w:rPr>
        <w:t>.</w:t>
      </w:r>
    </w:p>
    <w:p w14:paraId="5C47AD16" w14:textId="77777777" w:rsidR="00ED4753" w:rsidRPr="00ED4753" w:rsidRDefault="00ED4753" w:rsidP="00ED4753">
      <w:pPr>
        <w:spacing w:after="180" w:line="240" w:lineRule="auto"/>
        <w:textAlignment w:val="baseline"/>
        <w:outlineLvl w:val="0"/>
        <w:rPr>
          <w:rFonts w:ascii="inherit" w:eastAsia="Times New Roman" w:hAnsi="inherit" w:cs="Times New Roman"/>
          <w:caps/>
          <w:color w:val="9C0C31"/>
          <w:kern w:val="36"/>
          <w:sz w:val="50"/>
          <w:szCs w:val="50"/>
        </w:rPr>
      </w:pPr>
      <w:r w:rsidRPr="00ED4753">
        <w:rPr>
          <w:rFonts w:ascii="inherit" w:eastAsia="Times New Roman" w:hAnsi="inherit" w:cs="Times New Roman"/>
          <w:caps/>
          <w:color w:val="9C0C31"/>
          <w:kern w:val="36"/>
          <w:sz w:val="50"/>
          <w:szCs w:val="50"/>
        </w:rPr>
        <w:t>HUMAN RIGHTS AND CORRUPTION</w:t>
      </w:r>
    </w:p>
    <w:p w14:paraId="44C80174" w14:textId="2E7A5FFB" w:rsidR="00ED4753" w:rsidRPr="00ED4753" w:rsidRDefault="00ED4753" w:rsidP="00146AC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32"/>
        </w:rPr>
      </w:pPr>
      <w:bookmarkStart w:id="0" w:name="_GoBack"/>
      <w:r w:rsidRPr="00ED4753">
        <w:rPr>
          <w:rFonts w:ascii="inherit" w:eastAsia="Times New Roman" w:hAnsi="inherit" w:cs="Arial"/>
          <w:color w:val="333333"/>
          <w:sz w:val="28"/>
          <w:szCs w:val="32"/>
          <w:bdr w:val="none" w:sz="0" w:space="0" w:color="auto" w:frame="1"/>
        </w:rPr>
        <w:t xml:space="preserve">The </w:t>
      </w:r>
      <w:r w:rsidR="007D0240" w:rsidRPr="00146AC2">
        <w:rPr>
          <w:rFonts w:ascii="inherit" w:eastAsia="Times New Roman" w:hAnsi="inherit" w:cs="Arial"/>
          <w:color w:val="333333"/>
          <w:sz w:val="28"/>
          <w:szCs w:val="32"/>
          <w:bdr w:val="none" w:sz="0" w:space="0" w:color="auto" w:frame="1"/>
        </w:rPr>
        <w:t>VACSI</w:t>
      </w:r>
      <w:r w:rsidRPr="00ED4753">
        <w:rPr>
          <w:rFonts w:ascii="inherit" w:eastAsia="Times New Roman" w:hAnsi="inherit" w:cs="Arial"/>
          <w:color w:val="333333"/>
          <w:sz w:val="28"/>
          <w:szCs w:val="32"/>
          <w:bdr w:val="none" w:sz="0" w:space="0" w:color="auto" w:frame="1"/>
        </w:rPr>
        <w:t xml:space="preserve"> Working Group on Human Rights and Corruption serves as a platform for fostering discussions, exchanging knowledge, and sharing experiences among civil society, activists and academics working on human rights and corruption. Additionally, the Working Group provides a space for the coordination of advocacy efforts and the advancement of international and regional laws and policies in this regard.</w:t>
      </w:r>
    </w:p>
    <w:p w14:paraId="3532A677" w14:textId="77777777" w:rsidR="007D0240" w:rsidRPr="00146AC2" w:rsidRDefault="007D0240" w:rsidP="00146AC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b/>
          <w:bCs/>
          <w:color w:val="333333"/>
          <w:sz w:val="28"/>
          <w:szCs w:val="32"/>
          <w:bdr w:val="none" w:sz="0" w:space="0" w:color="auto" w:frame="1"/>
        </w:rPr>
      </w:pPr>
    </w:p>
    <w:p w14:paraId="47EC9E86" w14:textId="6072F520" w:rsidR="00ED4753" w:rsidRPr="00ED4753" w:rsidRDefault="00ED4753" w:rsidP="00146AC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32"/>
        </w:rPr>
      </w:pPr>
      <w:r w:rsidRPr="00ED4753">
        <w:rPr>
          <w:rFonts w:ascii="inherit" w:eastAsia="Times New Roman" w:hAnsi="inherit" w:cs="Arial"/>
          <w:b/>
          <w:bCs/>
          <w:color w:val="333333"/>
          <w:sz w:val="28"/>
          <w:szCs w:val="32"/>
          <w:bdr w:val="none" w:sz="0" w:space="0" w:color="auto" w:frame="1"/>
        </w:rPr>
        <w:t>Working Group Co-Chairs:</w:t>
      </w:r>
    </w:p>
    <w:p w14:paraId="5652746C" w14:textId="5597E101" w:rsidR="007D0240" w:rsidRPr="00146AC2" w:rsidRDefault="007D0240" w:rsidP="00146AC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32"/>
        </w:rPr>
      </w:pPr>
      <w:r w:rsidRPr="00146AC2">
        <w:rPr>
          <w:rFonts w:ascii="inherit" w:eastAsia="Times New Roman" w:hAnsi="inherit" w:cs="Arial"/>
          <w:color w:val="333333"/>
          <w:sz w:val="28"/>
          <w:szCs w:val="32"/>
        </w:rPr>
        <w:t>Thomas Breslin Patrick – president</w:t>
      </w:r>
    </w:p>
    <w:p w14:paraId="6B573B7C" w14:textId="65F21BC6" w:rsidR="007D0240" w:rsidRPr="00146AC2" w:rsidRDefault="007D0240" w:rsidP="00146AC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32"/>
        </w:rPr>
      </w:pPr>
      <w:r w:rsidRPr="00146AC2">
        <w:rPr>
          <w:rFonts w:ascii="inherit" w:eastAsia="Times New Roman" w:hAnsi="inherit" w:cs="Arial"/>
          <w:color w:val="333333"/>
          <w:sz w:val="28"/>
          <w:szCs w:val="32"/>
        </w:rPr>
        <w:t>Mayanja Abdul-Electoral observer</w:t>
      </w:r>
    </w:p>
    <w:p w14:paraId="3184106F" w14:textId="77777777" w:rsidR="007D0240" w:rsidRPr="00ED4753" w:rsidRDefault="007D0240" w:rsidP="00146AC2">
      <w:pPr>
        <w:shd w:val="clear" w:color="auto" w:fill="FFFFFF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333333"/>
          <w:sz w:val="28"/>
          <w:szCs w:val="32"/>
        </w:rPr>
      </w:pPr>
    </w:p>
    <w:bookmarkEnd w:id="0"/>
    <w:p w14:paraId="03CA3340" w14:textId="0E593DAD" w:rsidR="001B1210" w:rsidRDefault="001B1210"/>
    <w:sectPr w:rsidR="001B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210"/>
    <w:rsid w:val="00146AC2"/>
    <w:rsid w:val="001B1210"/>
    <w:rsid w:val="007D0240"/>
    <w:rsid w:val="00E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6BD3F"/>
  <w15:chartTrackingRefBased/>
  <w15:docId w15:val="{50235305-9750-4A7C-A433-149D1C1F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4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475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D475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HIMA-INKE</dc:creator>
  <cp:keywords/>
  <dc:description/>
  <cp:lastModifiedBy>HIMA-INKE</cp:lastModifiedBy>
  <cp:revision>4</cp:revision>
  <dcterms:created xsi:type="dcterms:W3CDTF">2024-07-22T16:18:00Z</dcterms:created>
  <dcterms:modified xsi:type="dcterms:W3CDTF">2024-07-22T16:23:00Z</dcterms:modified>
</cp:coreProperties>
</file>