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F6F2" w14:textId="047A8FED" w:rsidR="00493019" w:rsidRPr="004C0D37" w:rsidRDefault="00CC46DA" w:rsidP="00CC46DA">
      <w:p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 xml:space="preserve">¿Cuáles son las diferencias existentes entre una base de datos operacional y un Data </w:t>
      </w:r>
      <w:proofErr w:type="spellStart"/>
      <w:r w:rsidRPr="004C0D37">
        <w:rPr>
          <w:rFonts w:ascii="ArialMT" w:hAnsi="ArialMT" w:cs="ArialMT"/>
          <w:b/>
          <w:bCs/>
          <w:sz w:val="30"/>
          <w:szCs w:val="30"/>
        </w:rPr>
        <w:t>Warehouse</w:t>
      </w:r>
      <w:proofErr w:type="spellEnd"/>
      <w:r w:rsidRPr="004C0D37">
        <w:rPr>
          <w:rFonts w:ascii="ArialMT" w:hAnsi="ArialMT" w:cs="ArialMT"/>
          <w:b/>
          <w:bCs/>
          <w:sz w:val="30"/>
          <w:szCs w:val="30"/>
        </w:rPr>
        <w:t xml:space="preserve"> desde un punto de vista de la estructura de datos? Justifica tu respuesta.</w:t>
      </w:r>
    </w:p>
    <w:p w14:paraId="6CF02B2C" w14:textId="07CF55DF"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p>
    <w:p w14:paraId="381DF034" w14:textId="743790A0" w:rsidR="00CC46DA" w:rsidRDefault="0090088C" w:rsidP="00CC46DA">
      <w:pPr>
        <w:autoSpaceDE w:val="0"/>
        <w:autoSpaceDN w:val="0"/>
        <w:adjustRightInd w:val="0"/>
        <w:spacing w:after="0" w:line="240" w:lineRule="auto"/>
        <w:jc w:val="both"/>
        <w:rPr>
          <w:rFonts w:ascii="Roboto" w:hAnsi="Roboto"/>
          <w:color w:val="121416"/>
          <w:sz w:val="27"/>
          <w:szCs w:val="27"/>
          <w:shd w:val="clear" w:color="auto" w:fill="FFFFFF"/>
        </w:rPr>
      </w:pPr>
      <w:r>
        <w:rPr>
          <w:rFonts w:ascii="Roboto" w:hAnsi="Roboto"/>
          <w:color w:val="121416"/>
          <w:sz w:val="27"/>
          <w:szCs w:val="27"/>
          <w:shd w:val="clear" w:color="auto" w:fill="FFFFFF"/>
        </w:rPr>
        <w:t>Las diferencias</w:t>
      </w:r>
      <w:r>
        <w:rPr>
          <w:rFonts w:ascii="Roboto" w:hAnsi="Roboto"/>
          <w:color w:val="121416"/>
          <w:sz w:val="27"/>
          <w:szCs w:val="27"/>
          <w:shd w:val="clear" w:color="auto" w:fill="FFFFFF"/>
        </w:rPr>
        <w:t xml:space="preserve"> son:</w:t>
      </w:r>
    </w:p>
    <w:p w14:paraId="12B42DA2" w14:textId="77777777" w:rsidR="00D77778" w:rsidRDefault="00D77778" w:rsidP="00CC46DA">
      <w:pPr>
        <w:autoSpaceDE w:val="0"/>
        <w:autoSpaceDN w:val="0"/>
        <w:adjustRightInd w:val="0"/>
        <w:spacing w:after="0" w:line="240" w:lineRule="auto"/>
        <w:jc w:val="both"/>
        <w:rPr>
          <w:rFonts w:ascii="Roboto" w:hAnsi="Roboto"/>
          <w:color w:val="121416"/>
          <w:sz w:val="27"/>
          <w:szCs w:val="27"/>
          <w:shd w:val="clear" w:color="auto" w:fill="FFFFFF"/>
        </w:rPr>
      </w:pPr>
    </w:p>
    <w:p w14:paraId="6E727F55" w14:textId="49F83FA2" w:rsidR="0090088C" w:rsidRDefault="0090088C" w:rsidP="0090088C">
      <w:pPr>
        <w:pStyle w:val="Prrafodelista"/>
        <w:numPr>
          <w:ilvl w:val="0"/>
          <w:numId w:val="3"/>
        </w:numPr>
        <w:autoSpaceDE w:val="0"/>
        <w:autoSpaceDN w:val="0"/>
        <w:adjustRightInd w:val="0"/>
        <w:spacing w:after="0" w:line="240" w:lineRule="auto"/>
        <w:jc w:val="both"/>
        <w:rPr>
          <w:rFonts w:ascii="ArialMT" w:hAnsi="ArialMT" w:cs="ArialMT"/>
          <w:sz w:val="30"/>
          <w:szCs w:val="30"/>
        </w:rPr>
      </w:pPr>
      <w:r>
        <w:rPr>
          <w:rFonts w:ascii="ArialMT" w:hAnsi="ArialMT" w:cs="ArialMT"/>
          <w:b/>
          <w:bCs/>
          <w:sz w:val="30"/>
          <w:szCs w:val="30"/>
        </w:rPr>
        <w:t>Temporalidad</w:t>
      </w:r>
      <w:r w:rsidR="00651E5B">
        <w:rPr>
          <w:rFonts w:ascii="ArialMT" w:hAnsi="ArialMT" w:cs="ArialMT"/>
          <w:b/>
          <w:bCs/>
          <w:sz w:val="30"/>
          <w:szCs w:val="30"/>
        </w:rPr>
        <w:t xml:space="preserve">: </w:t>
      </w:r>
      <w:r w:rsidR="00651E5B">
        <w:rPr>
          <w:rFonts w:ascii="ArialMT" w:hAnsi="ArialMT" w:cs="ArialMT"/>
          <w:sz w:val="30"/>
          <w:szCs w:val="30"/>
        </w:rPr>
        <w:t xml:space="preserve">en la base de datos operacionales el tiempo en que se guardan los datos son entre uno y dos años mientras que en un Data </w:t>
      </w:r>
      <w:proofErr w:type="spellStart"/>
      <w:r w:rsidR="00651E5B">
        <w:rPr>
          <w:rFonts w:ascii="ArialMT" w:hAnsi="ArialMT" w:cs="ArialMT"/>
          <w:sz w:val="30"/>
          <w:szCs w:val="30"/>
        </w:rPr>
        <w:t>Warehouse</w:t>
      </w:r>
      <w:proofErr w:type="spellEnd"/>
      <w:r w:rsidR="00651E5B">
        <w:rPr>
          <w:rFonts w:ascii="ArialMT" w:hAnsi="ArialMT" w:cs="ArialMT"/>
          <w:sz w:val="30"/>
          <w:szCs w:val="30"/>
        </w:rPr>
        <w:t xml:space="preserve"> se amplia de cinco a diez años.</w:t>
      </w:r>
    </w:p>
    <w:p w14:paraId="53AE1094" w14:textId="77777777" w:rsidR="00651E5B" w:rsidRPr="0090088C" w:rsidRDefault="00651E5B" w:rsidP="00651E5B">
      <w:pPr>
        <w:pStyle w:val="Prrafodelista"/>
        <w:autoSpaceDE w:val="0"/>
        <w:autoSpaceDN w:val="0"/>
        <w:adjustRightInd w:val="0"/>
        <w:spacing w:after="0" w:line="240" w:lineRule="auto"/>
        <w:jc w:val="both"/>
        <w:rPr>
          <w:rFonts w:ascii="ArialMT" w:hAnsi="ArialMT" w:cs="ArialMT"/>
          <w:sz w:val="30"/>
          <w:szCs w:val="30"/>
        </w:rPr>
      </w:pPr>
    </w:p>
    <w:p w14:paraId="799E78EE" w14:textId="7B9ED8B9" w:rsidR="00651E5B" w:rsidRPr="00651E5B" w:rsidRDefault="0090088C" w:rsidP="00651E5B">
      <w:pPr>
        <w:pStyle w:val="Prrafodelista"/>
        <w:numPr>
          <w:ilvl w:val="0"/>
          <w:numId w:val="3"/>
        </w:numPr>
        <w:autoSpaceDE w:val="0"/>
        <w:autoSpaceDN w:val="0"/>
        <w:adjustRightInd w:val="0"/>
        <w:spacing w:after="0" w:line="240" w:lineRule="auto"/>
        <w:jc w:val="both"/>
        <w:rPr>
          <w:rFonts w:ascii="ArialMT" w:hAnsi="ArialMT" w:cs="ArialMT"/>
          <w:sz w:val="30"/>
          <w:szCs w:val="30"/>
        </w:rPr>
      </w:pPr>
      <w:r>
        <w:rPr>
          <w:rFonts w:ascii="ArialMT" w:hAnsi="ArialMT" w:cs="ArialMT"/>
          <w:b/>
          <w:bCs/>
          <w:sz w:val="30"/>
          <w:szCs w:val="30"/>
        </w:rPr>
        <w:t>Volumen</w:t>
      </w:r>
      <w:r w:rsidR="00651E5B">
        <w:rPr>
          <w:rFonts w:ascii="ArialMT" w:hAnsi="ArialMT" w:cs="ArialMT"/>
          <w:b/>
          <w:bCs/>
          <w:sz w:val="30"/>
          <w:szCs w:val="30"/>
        </w:rPr>
        <w:t xml:space="preserve">: </w:t>
      </w:r>
      <w:r w:rsidR="00651E5B">
        <w:rPr>
          <w:rFonts w:ascii="ArialMT" w:hAnsi="ArialMT" w:cs="ArialMT"/>
          <w:sz w:val="30"/>
          <w:szCs w:val="30"/>
        </w:rPr>
        <w:t xml:space="preserve">en las </w:t>
      </w:r>
      <w:r w:rsidR="00651E5B" w:rsidRPr="00651E5B">
        <w:rPr>
          <w:rFonts w:ascii="ArialMT" w:hAnsi="ArialMT" w:cs="ArialMT"/>
          <w:sz w:val="30"/>
          <w:szCs w:val="30"/>
        </w:rPr>
        <w:t>bases de datos operacionales el volumen será relativamente pequeño</w:t>
      </w:r>
      <w:r w:rsidR="00651E5B">
        <w:rPr>
          <w:rFonts w:ascii="ArialMT" w:hAnsi="ArialMT" w:cs="ArialMT"/>
          <w:sz w:val="30"/>
          <w:szCs w:val="30"/>
        </w:rPr>
        <w:t xml:space="preserve"> respecto a los </w:t>
      </w:r>
      <w:r w:rsidR="00651E5B">
        <w:rPr>
          <w:rFonts w:ascii="ArialMT" w:hAnsi="ArialMT" w:cs="ArialMT"/>
          <w:sz w:val="30"/>
          <w:szCs w:val="30"/>
        </w:rPr>
        <w:t xml:space="preserve">Data </w:t>
      </w:r>
      <w:proofErr w:type="spellStart"/>
      <w:r w:rsidR="00651E5B">
        <w:rPr>
          <w:rFonts w:ascii="ArialMT" w:hAnsi="ArialMT" w:cs="ArialMT"/>
          <w:sz w:val="30"/>
          <w:szCs w:val="30"/>
        </w:rPr>
        <w:t>Warehouse</w:t>
      </w:r>
      <w:proofErr w:type="spellEnd"/>
      <w:r w:rsidR="00651E5B">
        <w:rPr>
          <w:rFonts w:ascii="ArialMT" w:hAnsi="ArialMT" w:cs="ArialMT"/>
          <w:sz w:val="30"/>
          <w:szCs w:val="30"/>
        </w:rPr>
        <w:t>.</w:t>
      </w:r>
    </w:p>
    <w:p w14:paraId="4F8D450A" w14:textId="77777777" w:rsidR="00651E5B" w:rsidRPr="00651E5B" w:rsidRDefault="00651E5B" w:rsidP="00651E5B">
      <w:pPr>
        <w:pStyle w:val="Prrafodelista"/>
        <w:autoSpaceDE w:val="0"/>
        <w:autoSpaceDN w:val="0"/>
        <w:adjustRightInd w:val="0"/>
        <w:spacing w:after="0" w:line="240" w:lineRule="auto"/>
        <w:jc w:val="both"/>
        <w:rPr>
          <w:rFonts w:ascii="ArialMT" w:hAnsi="ArialMT" w:cs="ArialMT"/>
          <w:sz w:val="30"/>
          <w:szCs w:val="30"/>
        </w:rPr>
      </w:pPr>
    </w:p>
    <w:p w14:paraId="1038AA63" w14:textId="58A5E230" w:rsidR="0090088C" w:rsidRPr="00651E5B" w:rsidRDefault="00E25421" w:rsidP="0090088C">
      <w:pPr>
        <w:pStyle w:val="Prrafodelista"/>
        <w:numPr>
          <w:ilvl w:val="0"/>
          <w:numId w:val="3"/>
        </w:numPr>
        <w:autoSpaceDE w:val="0"/>
        <w:autoSpaceDN w:val="0"/>
        <w:adjustRightInd w:val="0"/>
        <w:spacing w:after="0" w:line="240" w:lineRule="auto"/>
        <w:jc w:val="both"/>
        <w:rPr>
          <w:rFonts w:ascii="ArialMT" w:hAnsi="ArialMT" w:cs="ArialMT"/>
          <w:sz w:val="30"/>
          <w:szCs w:val="30"/>
        </w:rPr>
      </w:pPr>
      <w:r>
        <w:rPr>
          <w:rFonts w:ascii="ArialMT" w:hAnsi="ArialMT" w:cs="ArialMT"/>
          <w:b/>
          <w:bCs/>
          <w:sz w:val="30"/>
          <w:szCs w:val="30"/>
        </w:rPr>
        <w:t>Nivel de agregación</w:t>
      </w:r>
      <w:r w:rsidR="00651E5B">
        <w:rPr>
          <w:rFonts w:ascii="ArialMT" w:hAnsi="ArialMT" w:cs="ArialMT"/>
          <w:b/>
          <w:bCs/>
          <w:sz w:val="30"/>
          <w:szCs w:val="30"/>
        </w:rPr>
        <w:t xml:space="preserve">: </w:t>
      </w:r>
      <w:r w:rsidR="00651E5B">
        <w:rPr>
          <w:rFonts w:ascii="ArialMT" w:hAnsi="ArialMT" w:cs="ArialMT"/>
          <w:sz w:val="30"/>
          <w:szCs w:val="30"/>
        </w:rPr>
        <w:t xml:space="preserve">mientras que </w:t>
      </w:r>
      <w:r w:rsidR="00651E5B">
        <w:rPr>
          <w:rFonts w:ascii="ArialMT" w:hAnsi="ArialMT" w:cs="ArialMT"/>
          <w:sz w:val="30"/>
          <w:szCs w:val="30"/>
        </w:rPr>
        <w:t xml:space="preserve">en las </w:t>
      </w:r>
      <w:r w:rsidR="00651E5B" w:rsidRPr="00651E5B">
        <w:rPr>
          <w:rFonts w:ascii="ArialMT" w:hAnsi="ArialMT" w:cs="ArialMT"/>
          <w:sz w:val="30"/>
          <w:szCs w:val="30"/>
        </w:rPr>
        <w:t>bases de datos operacionales</w:t>
      </w:r>
      <w:r w:rsidR="00651E5B">
        <w:rPr>
          <w:rFonts w:ascii="ArialMT" w:hAnsi="ArialMT" w:cs="ArialMT"/>
          <w:sz w:val="30"/>
          <w:szCs w:val="30"/>
        </w:rPr>
        <w:t xml:space="preserve"> el nivel de agregación suele ser único y bastante bajo, en los </w:t>
      </w:r>
      <w:r w:rsidR="00651E5B">
        <w:rPr>
          <w:rFonts w:ascii="ArialMT" w:hAnsi="ArialMT" w:cs="ArialMT"/>
          <w:sz w:val="30"/>
          <w:szCs w:val="30"/>
        </w:rPr>
        <w:t xml:space="preserve">Data </w:t>
      </w:r>
      <w:proofErr w:type="spellStart"/>
      <w:r w:rsidR="00651E5B">
        <w:rPr>
          <w:rFonts w:ascii="ArialMT" w:hAnsi="ArialMT" w:cs="ArialMT"/>
          <w:sz w:val="30"/>
          <w:szCs w:val="30"/>
        </w:rPr>
        <w:t>Warehouse</w:t>
      </w:r>
      <w:proofErr w:type="spellEnd"/>
      <w:r w:rsidR="00651E5B">
        <w:rPr>
          <w:rFonts w:ascii="ArialMT" w:hAnsi="ArialMT" w:cs="ArialMT"/>
          <w:sz w:val="30"/>
          <w:szCs w:val="30"/>
        </w:rPr>
        <w:t xml:space="preserve"> se suelen dar distintos niveles.</w:t>
      </w:r>
    </w:p>
    <w:p w14:paraId="3381E179" w14:textId="77777777" w:rsidR="00651E5B" w:rsidRPr="00E25421" w:rsidRDefault="00651E5B" w:rsidP="00651E5B">
      <w:pPr>
        <w:pStyle w:val="Prrafodelista"/>
        <w:autoSpaceDE w:val="0"/>
        <w:autoSpaceDN w:val="0"/>
        <w:adjustRightInd w:val="0"/>
        <w:spacing w:after="0" w:line="240" w:lineRule="auto"/>
        <w:jc w:val="both"/>
        <w:rPr>
          <w:rFonts w:ascii="ArialMT" w:hAnsi="ArialMT" w:cs="ArialMT"/>
          <w:sz w:val="30"/>
          <w:szCs w:val="30"/>
        </w:rPr>
      </w:pPr>
    </w:p>
    <w:p w14:paraId="206DF944" w14:textId="25DFDBE1" w:rsidR="00E25421" w:rsidRPr="00651E5B" w:rsidRDefault="00E25421" w:rsidP="00651E5B">
      <w:pPr>
        <w:pStyle w:val="Prrafodelista"/>
        <w:numPr>
          <w:ilvl w:val="0"/>
          <w:numId w:val="3"/>
        </w:numPr>
        <w:autoSpaceDE w:val="0"/>
        <w:autoSpaceDN w:val="0"/>
        <w:adjustRightInd w:val="0"/>
        <w:spacing w:after="0" w:line="240" w:lineRule="auto"/>
        <w:jc w:val="both"/>
        <w:rPr>
          <w:rFonts w:ascii="ArialMT" w:hAnsi="ArialMT" w:cs="ArialMT"/>
          <w:sz w:val="30"/>
          <w:szCs w:val="30"/>
        </w:rPr>
      </w:pPr>
      <w:r>
        <w:rPr>
          <w:rFonts w:ascii="ArialMT" w:hAnsi="ArialMT" w:cs="ArialMT"/>
          <w:b/>
          <w:bCs/>
          <w:sz w:val="30"/>
          <w:szCs w:val="30"/>
        </w:rPr>
        <w:t>Actualización</w:t>
      </w:r>
      <w:r w:rsidR="00651E5B">
        <w:rPr>
          <w:rFonts w:ascii="ArialMT" w:hAnsi="ArialMT" w:cs="ArialMT"/>
          <w:b/>
          <w:bCs/>
          <w:sz w:val="30"/>
          <w:szCs w:val="30"/>
        </w:rPr>
        <w:t xml:space="preserve">: </w:t>
      </w:r>
      <w:r w:rsidR="00651E5B" w:rsidRPr="00651E5B">
        <w:rPr>
          <w:rFonts w:ascii="ArialMT" w:hAnsi="ArialMT" w:cs="ArialMT"/>
          <w:sz w:val="30"/>
          <w:szCs w:val="30"/>
        </w:rPr>
        <w:t>La actualización de los datos en una base de datos operacional se hace constantemente</w:t>
      </w:r>
      <w:r w:rsidR="00651E5B">
        <w:rPr>
          <w:rFonts w:ascii="ArialMT" w:hAnsi="ArialMT" w:cs="ArialMT"/>
          <w:sz w:val="30"/>
          <w:szCs w:val="30"/>
        </w:rPr>
        <w:t xml:space="preserve"> (de una manera atómica) puesto que</w:t>
      </w:r>
      <w:r w:rsidR="00651E5B" w:rsidRPr="00651E5B">
        <w:rPr>
          <w:rFonts w:ascii="ArialMT" w:hAnsi="ArialMT" w:cs="ArialMT"/>
          <w:sz w:val="30"/>
          <w:szCs w:val="30"/>
        </w:rPr>
        <w:t xml:space="preserve"> la información es muy cambiante.</w:t>
      </w:r>
      <w:r w:rsidR="00651E5B">
        <w:rPr>
          <w:rFonts w:ascii="ArialMT" w:hAnsi="ArialMT" w:cs="ArialMT"/>
          <w:sz w:val="30"/>
          <w:szCs w:val="30"/>
        </w:rPr>
        <w:t xml:space="preserve"> En los </w:t>
      </w:r>
      <w:r w:rsidR="00651E5B">
        <w:rPr>
          <w:rFonts w:ascii="ArialMT" w:hAnsi="ArialMT" w:cs="ArialMT"/>
          <w:sz w:val="30"/>
          <w:szCs w:val="30"/>
        </w:rPr>
        <w:t xml:space="preserve">Data </w:t>
      </w:r>
      <w:proofErr w:type="spellStart"/>
      <w:r w:rsidR="00651E5B">
        <w:rPr>
          <w:rFonts w:ascii="ArialMT" w:hAnsi="ArialMT" w:cs="ArialMT"/>
          <w:sz w:val="30"/>
          <w:szCs w:val="30"/>
        </w:rPr>
        <w:t>Warehouse</w:t>
      </w:r>
      <w:proofErr w:type="spellEnd"/>
      <w:r w:rsidR="00651E5B">
        <w:rPr>
          <w:rFonts w:ascii="ArialMT" w:hAnsi="ArialMT" w:cs="ArialMT"/>
          <w:sz w:val="30"/>
          <w:szCs w:val="30"/>
        </w:rPr>
        <w:t xml:space="preserve"> se hace de manera periódica (de un conjunto de registros) y con unos intervalos de tiempo definidos.</w:t>
      </w:r>
    </w:p>
    <w:p w14:paraId="40AE6853" w14:textId="77777777" w:rsidR="00651E5B" w:rsidRPr="00651E5B" w:rsidRDefault="00651E5B" w:rsidP="00651E5B">
      <w:pPr>
        <w:autoSpaceDE w:val="0"/>
        <w:autoSpaceDN w:val="0"/>
        <w:adjustRightInd w:val="0"/>
        <w:spacing w:after="0" w:line="240" w:lineRule="auto"/>
        <w:jc w:val="both"/>
        <w:rPr>
          <w:rFonts w:ascii="ArialMT" w:hAnsi="ArialMT" w:cs="ArialMT"/>
          <w:sz w:val="30"/>
          <w:szCs w:val="30"/>
        </w:rPr>
      </w:pPr>
    </w:p>
    <w:p w14:paraId="20DB02D6" w14:textId="3853718A" w:rsidR="00E25421" w:rsidRPr="00D77778" w:rsidRDefault="00E25421" w:rsidP="00D77778">
      <w:pPr>
        <w:pStyle w:val="Prrafodelista"/>
        <w:numPr>
          <w:ilvl w:val="0"/>
          <w:numId w:val="3"/>
        </w:numPr>
        <w:autoSpaceDE w:val="0"/>
        <w:autoSpaceDN w:val="0"/>
        <w:adjustRightInd w:val="0"/>
        <w:spacing w:after="0" w:line="240" w:lineRule="auto"/>
        <w:jc w:val="both"/>
        <w:rPr>
          <w:rFonts w:ascii="ArialMT" w:hAnsi="ArialMT" w:cs="ArialMT"/>
          <w:sz w:val="30"/>
          <w:szCs w:val="30"/>
        </w:rPr>
      </w:pPr>
      <w:r>
        <w:rPr>
          <w:rFonts w:ascii="ArialMT" w:hAnsi="ArialMT" w:cs="ArialMT"/>
          <w:b/>
          <w:bCs/>
          <w:sz w:val="30"/>
          <w:szCs w:val="30"/>
        </w:rPr>
        <w:t>Estructura</w:t>
      </w:r>
      <w:r w:rsidR="00D77778">
        <w:rPr>
          <w:rFonts w:ascii="ArialMT" w:hAnsi="ArialMT" w:cs="ArialMT"/>
          <w:b/>
          <w:bCs/>
          <w:sz w:val="30"/>
          <w:szCs w:val="30"/>
        </w:rPr>
        <w:t>:</w:t>
      </w:r>
      <w:r w:rsidR="00D77778">
        <w:rPr>
          <w:rFonts w:ascii="ArialMT" w:hAnsi="ArialMT" w:cs="ArialMT"/>
          <w:sz w:val="30"/>
          <w:szCs w:val="30"/>
        </w:rPr>
        <w:t xml:space="preserve"> habitualmente las </w:t>
      </w:r>
      <w:r w:rsidR="00D77778" w:rsidRPr="00651E5B">
        <w:rPr>
          <w:rFonts w:ascii="ArialMT" w:hAnsi="ArialMT" w:cs="ArialMT"/>
          <w:sz w:val="30"/>
          <w:szCs w:val="30"/>
        </w:rPr>
        <w:t>bases de datos operacionale</w:t>
      </w:r>
      <w:r w:rsidR="00D77778">
        <w:rPr>
          <w:rFonts w:ascii="ArialMT" w:hAnsi="ArialMT" w:cs="ArialMT"/>
          <w:sz w:val="30"/>
          <w:szCs w:val="30"/>
        </w:rPr>
        <w:t xml:space="preserve">s tienen una estructura relacional ya que prima la estabilidad. En los </w:t>
      </w:r>
      <w:r w:rsidR="00D77778">
        <w:rPr>
          <w:rFonts w:ascii="ArialMT" w:hAnsi="ArialMT" w:cs="ArialMT"/>
          <w:sz w:val="30"/>
          <w:szCs w:val="30"/>
        </w:rPr>
        <w:t xml:space="preserve">Data </w:t>
      </w:r>
      <w:proofErr w:type="spellStart"/>
      <w:r w:rsidR="00D77778">
        <w:rPr>
          <w:rFonts w:ascii="ArialMT" w:hAnsi="ArialMT" w:cs="ArialMT"/>
          <w:sz w:val="30"/>
          <w:szCs w:val="30"/>
        </w:rPr>
        <w:t>Warehouse</w:t>
      </w:r>
      <w:proofErr w:type="spellEnd"/>
      <w:r w:rsidR="00D77778">
        <w:rPr>
          <w:rFonts w:ascii="ArialMT" w:hAnsi="ArialMT" w:cs="ArialMT"/>
          <w:sz w:val="30"/>
          <w:szCs w:val="30"/>
        </w:rPr>
        <w:t xml:space="preserve"> </w:t>
      </w:r>
      <w:r w:rsidR="00D77778" w:rsidRPr="00D77778">
        <w:rPr>
          <w:rFonts w:ascii="ArialMT" w:hAnsi="ArialMT" w:cs="ArialMT"/>
          <w:sz w:val="30"/>
          <w:szCs w:val="30"/>
        </w:rPr>
        <w:t>habrá una visión multidimensional y</w:t>
      </w:r>
      <w:r w:rsidR="00D77778">
        <w:rPr>
          <w:rFonts w:ascii="ArialMT" w:hAnsi="ArialMT" w:cs="ArialMT"/>
          <w:sz w:val="30"/>
          <w:szCs w:val="30"/>
        </w:rPr>
        <w:t xml:space="preserve"> </w:t>
      </w:r>
      <w:r w:rsidR="00D77778" w:rsidRPr="00D77778">
        <w:rPr>
          <w:rFonts w:ascii="ArialMT" w:hAnsi="ArialMT" w:cs="ArialMT"/>
          <w:sz w:val="30"/>
          <w:szCs w:val="30"/>
        </w:rPr>
        <w:t>a la vez serán muy dinámicos</w:t>
      </w:r>
      <w:r w:rsidR="00D77778">
        <w:rPr>
          <w:rFonts w:ascii="ArialMT" w:hAnsi="ArialMT" w:cs="ArialMT"/>
          <w:sz w:val="30"/>
          <w:szCs w:val="30"/>
        </w:rPr>
        <w:t>.</w:t>
      </w:r>
    </w:p>
    <w:p w14:paraId="3A280D53" w14:textId="77777777"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p>
    <w:p w14:paraId="42B4D091" w14:textId="69241C9F"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 xml:space="preserve">Enumera y describe brevemente las diferencias entre un Data </w:t>
      </w:r>
      <w:proofErr w:type="spellStart"/>
      <w:proofErr w:type="gramStart"/>
      <w:r w:rsidRPr="004C0D37">
        <w:rPr>
          <w:rFonts w:ascii="ArialMT" w:hAnsi="ArialMT" w:cs="ArialMT"/>
          <w:b/>
          <w:bCs/>
          <w:sz w:val="30"/>
          <w:szCs w:val="30"/>
        </w:rPr>
        <w:t>Mart</w:t>
      </w:r>
      <w:proofErr w:type="spellEnd"/>
      <w:proofErr w:type="gramEnd"/>
      <w:r w:rsidRPr="004C0D37">
        <w:rPr>
          <w:rFonts w:ascii="ArialMT" w:hAnsi="ArialMT" w:cs="ArialMT"/>
          <w:b/>
          <w:bCs/>
          <w:sz w:val="30"/>
          <w:szCs w:val="30"/>
        </w:rPr>
        <w:t xml:space="preserve"> y un Enterprise Data </w:t>
      </w:r>
      <w:proofErr w:type="spellStart"/>
      <w:r w:rsidRPr="004C0D37">
        <w:rPr>
          <w:rFonts w:ascii="ArialMT" w:hAnsi="ArialMT" w:cs="ArialMT"/>
          <w:b/>
          <w:bCs/>
          <w:sz w:val="30"/>
          <w:szCs w:val="30"/>
        </w:rPr>
        <w:t>Warehouse</w:t>
      </w:r>
      <w:proofErr w:type="spellEnd"/>
      <w:r w:rsidRPr="004C0D37">
        <w:rPr>
          <w:rFonts w:ascii="ArialMT" w:hAnsi="ArialMT" w:cs="ArialMT"/>
          <w:b/>
          <w:bCs/>
          <w:sz w:val="30"/>
          <w:szCs w:val="30"/>
        </w:rPr>
        <w:t>.</w:t>
      </w:r>
    </w:p>
    <w:p w14:paraId="296ADBED" w14:textId="2D93F7C1" w:rsidR="00CC46DA" w:rsidRDefault="00CC46DA" w:rsidP="00CC46DA">
      <w:pPr>
        <w:autoSpaceDE w:val="0"/>
        <w:autoSpaceDN w:val="0"/>
        <w:adjustRightInd w:val="0"/>
        <w:spacing w:after="0" w:line="240" w:lineRule="auto"/>
        <w:jc w:val="both"/>
        <w:rPr>
          <w:rFonts w:ascii="ArialMT" w:hAnsi="ArialMT" w:cs="ArialMT"/>
          <w:b/>
          <w:bCs/>
          <w:color w:val="757579"/>
          <w:sz w:val="28"/>
          <w:szCs w:val="28"/>
        </w:rPr>
      </w:pPr>
    </w:p>
    <w:p w14:paraId="20946F59" w14:textId="376C499E" w:rsidR="00CC46DA" w:rsidRDefault="00CC46DA" w:rsidP="00CC46DA">
      <w:pPr>
        <w:autoSpaceDE w:val="0"/>
        <w:autoSpaceDN w:val="0"/>
        <w:adjustRightInd w:val="0"/>
        <w:spacing w:after="0" w:line="240" w:lineRule="auto"/>
        <w:jc w:val="both"/>
        <w:rPr>
          <w:rFonts w:ascii="ArialMT" w:hAnsi="ArialMT" w:cs="ArialMT"/>
          <w:b/>
          <w:bCs/>
          <w:color w:val="757579"/>
          <w:sz w:val="28"/>
          <w:szCs w:val="28"/>
        </w:rPr>
      </w:pPr>
    </w:p>
    <w:p w14:paraId="40D97ACC" w14:textId="72C92410" w:rsidR="004C0D37" w:rsidRDefault="004C0D37" w:rsidP="00CC46DA">
      <w:pPr>
        <w:autoSpaceDE w:val="0"/>
        <w:autoSpaceDN w:val="0"/>
        <w:adjustRightInd w:val="0"/>
        <w:spacing w:after="0" w:line="240" w:lineRule="auto"/>
        <w:jc w:val="both"/>
        <w:rPr>
          <w:rFonts w:ascii="Roboto" w:hAnsi="Roboto"/>
          <w:color w:val="121416"/>
          <w:sz w:val="27"/>
          <w:szCs w:val="27"/>
          <w:shd w:val="clear" w:color="auto" w:fill="FFFFFF"/>
        </w:rPr>
      </w:pPr>
      <w:r>
        <w:rPr>
          <w:rFonts w:ascii="Roboto" w:hAnsi="Roboto"/>
          <w:color w:val="121416"/>
          <w:sz w:val="27"/>
          <w:szCs w:val="27"/>
          <w:shd w:val="clear" w:color="auto" w:fill="FFFFFF"/>
        </w:rPr>
        <w:t>Las diferencias de </w:t>
      </w:r>
      <w:r w:rsidRPr="004C0D37">
        <w:rPr>
          <w:rFonts w:ascii="Roboto" w:hAnsi="Roboto"/>
          <w:color w:val="121416"/>
          <w:sz w:val="27"/>
          <w:szCs w:val="27"/>
          <w:shd w:val="clear" w:color="auto" w:fill="FFFFFF"/>
        </w:rPr>
        <w:t xml:space="preserve">Data </w:t>
      </w:r>
      <w:proofErr w:type="spellStart"/>
      <w:r w:rsidRPr="004C0D37">
        <w:rPr>
          <w:rFonts w:ascii="Roboto" w:hAnsi="Roboto"/>
          <w:color w:val="121416"/>
          <w:sz w:val="27"/>
          <w:szCs w:val="27"/>
          <w:shd w:val="clear" w:color="auto" w:fill="FFFFFF"/>
        </w:rPr>
        <w:t>Warehouse</w:t>
      </w:r>
      <w:proofErr w:type="spellEnd"/>
      <w:r w:rsidRPr="004C0D37">
        <w:rPr>
          <w:rFonts w:ascii="Roboto" w:hAnsi="Roboto"/>
          <w:color w:val="121416"/>
          <w:sz w:val="27"/>
          <w:szCs w:val="27"/>
          <w:shd w:val="clear" w:color="auto" w:fill="FFFFFF"/>
        </w:rPr>
        <w:t xml:space="preserve"> y Data </w:t>
      </w:r>
      <w:proofErr w:type="spellStart"/>
      <w:r w:rsidRPr="004C0D37">
        <w:rPr>
          <w:rFonts w:ascii="Roboto" w:hAnsi="Roboto"/>
          <w:color w:val="121416"/>
          <w:sz w:val="27"/>
          <w:szCs w:val="27"/>
          <w:shd w:val="clear" w:color="auto" w:fill="FFFFFF"/>
        </w:rPr>
        <w:t>Marts</w:t>
      </w:r>
      <w:proofErr w:type="spellEnd"/>
      <w:r>
        <w:rPr>
          <w:rFonts w:ascii="Roboto" w:hAnsi="Roboto"/>
          <w:color w:val="121416"/>
          <w:sz w:val="27"/>
          <w:szCs w:val="27"/>
          <w:shd w:val="clear" w:color="auto" w:fill="FFFFFF"/>
        </w:rPr>
        <w:t> son:</w:t>
      </w:r>
    </w:p>
    <w:p w14:paraId="6CE536DA" w14:textId="77777777" w:rsidR="004C0D37" w:rsidRDefault="004C0D37" w:rsidP="00CC46DA">
      <w:pPr>
        <w:autoSpaceDE w:val="0"/>
        <w:autoSpaceDN w:val="0"/>
        <w:adjustRightInd w:val="0"/>
        <w:spacing w:after="0" w:line="240" w:lineRule="auto"/>
        <w:jc w:val="both"/>
        <w:rPr>
          <w:rFonts w:ascii="Roboto" w:hAnsi="Roboto"/>
          <w:color w:val="121416"/>
          <w:sz w:val="27"/>
          <w:szCs w:val="27"/>
          <w:shd w:val="clear" w:color="auto" w:fill="FFFFFF"/>
        </w:rPr>
      </w:pPr>
    </w:p>
    <w:p w14:paraId="5050FDB3" w14:textId="44DDB9F0" w:rsidR="004C0D37" w:rsidRDefault="004C0D37" w:rsidP="004C0D37">
      <w:pPr>
        <w:pStyle w:val="Prrafodelista"/>
        <w:numPr>
          <w:ilvl w:val="0"/>
          <w:numId w:val="2"/>
        </w:numPr>
        <w:autoSpaceDE w:val="0"/>
        <w:autoSpaceDN w:val="0"/>
        <w:adjustRightInd w:val="0"/>
        <w:spacing w:after="0" w:line="240" w:lineRule="auto"/>
        <w:jc w:val="both"/>
        <w:rPr>
          <w:rFonts w:ascii="Roboto" w:hAnsi="Roboto"/>
          <w:color w:val="121416"/>
          <w:sz w:val="27"/>
          <w:szCs w:val="27"/>
          <w:shd w:val="clear" w:color="auto" w:fill="FFFFFF"/>
        </w:rPr>
      </w:pPr>
      <w:r w:rsidRPr="00234ACD">
        <w:rPr>
          <w:rFonts w:ascii="Roboto" w:hAnsi="Roboto"/>
          <w:b/>
          <w:bCs/>
          <w:color w:val="121416"/>
          <w:sz w:val="27"/>
          <w:szCs w:val="27"/>
          <w:shd w:val="clear" w:color="auto" w:fill="FFFFFF"/>
        </w:rPr>
        <w:t>Alcance:</w:t>
      </w:r>
      <w:r>
        <w:rPr>
          <w:rFonts w:ascii="Roboto" w:hAnsi="Roboto"/>
          <w:color w:val="121416"/>
          <w:sz w:val="27"/>
          <w:szCs w:val="27"/>
          <w:shd w:val="clear" w:color="auto" w:fill="FFFFFF"/>
        </w:rPr>
        <w:t xml:space="preserve"> </w:t>
      </w:r>
      <w:r w:rsidRPr="004C0D37">
        <w:rPr>
          <w:rFonts w:ascii="Roboto" w:hAnsi="Roboto"/>
          <w:color w:val="121416"/>
          <w:sz w:val="27"/>
          <w:szCs w:val="27"/>
          <w:shd w:val="clear" w:color="auto" w:fill="FFFFFF"/>
        </w:rPr>
        <w:t>Mientras que un Data </w:t>
      </w:r>
      <w:proofErr w:type="spellStart"/>
      <w:r w:rsidRPr="004C0D37">
        <w:rPr>
          <w:rFonts w:ascii="Roboto" w:hAnsi="Roboto"/>
          <w:color w:val="121416"/>
          <w:sz w:val="27"/>
          <w:szCs w:val="27"/>
          <w:shd w:val="clear" w:color="auto" w:fill="FFFFFF"/>
        </w:rPr>
        <w:t>Warehouse</w:t>
      </w:r>
      <w:proofErr w:type="spellEnd"/>
      <w:r w:rsidRPr="004C0D37">
        <w:rPr>
          <w:rFonts w:ascii="Roboto" w:hAnsi="Roboto"/>
          <w:color w:val="121416"/>
          <w:sz w:val="27"/>
          <w:szCs w:val="27"/>
          <w:shd w:val="clear" w:color="auto" w:fill="FFFFFF"/>
        </w:rPr>
        <w:t xml:space="preserve"> es un sistema centralizado con datos globales de la empresa</w:t>
      </w:r>
      <w:r>
        <w:rPr>
          <w:rFonts w:ascii="Roboto" w:hAnsi="Roboto"/>
          <w:color w:val="121416"/>
          <w:sz w:val="27"/>
          <w:szCs w:val="27"/>
          <w:shd w:val="clear" w:color="auto" w:fill="FFFFFF"/>
        </w:rPr>
        <w:t>/organización</w:t>
      </w:r>
      <w:r w:rsidRPr="004C0D37">
        <w:rPr>
          <w:rFonts w:ascii="Roboto" w:hAnsi="Roboto"/>
          <w:color w:val="121416"/>
          <w:sz w:val="27"/>
          <w:szCs w:val="27"/>
          <w:shd w:val="clear" w:color="auto" w:fill="FFFFFF"/>
        </w:rPr>
        <w:t xml:space="preserve"> y de todos sus procesos operacionales, un Data </w:t>
      </w:r>
      <w:proofErr w:type="spellStart"/>
      <w:proofErr w:type="gramStart"/>
      <w:r w:rsidRPr="004C0D37">
        <w:rPr>
          <w:rFonts w:ascii="Roboto" w:hAnsi="Roboto"/>
          <w:color w:val="121416"/>
          <w:sz w:val="27"/>
          <w:szCs w:val="27"/>
          <w:shd w:val="clear" w:color="auto" w:fill="FFFFFF"/>
        </w:rPr>
        <w:t>Mart</w:t>
      </w:r>
      <w:proofErr w:type="spellEnd"/>
      <w:proofErr w:type="gramEnd"/>
      <w:r w:rsidRPr="004C0D37">
        <w:rPr>
          <w:rFonts w:ascii="Roboto" w:hAnsi="Roboto"/>
          <w:color w:val="121416"/>
          <w:sz w:val="27"/>
          <w:szCs w:val="27"/>
          <w:shd w:val="clear" w:color="auto" w:fill="FFFFFF"/>
        </w:rPr>
        <w:t xml:space="preserve"> es un </w:t>
      </w:r>
      <w:r w:rsidRPr="004C0D37">
        <w:rPr>
          <w:rFonts w:ascii="Roboto" w:hAnsi="Roboto"/>
          <w:color w:val="121416"/>
          <w:sz w:val="27"/>
          <w:szCs w:val="27"/>
          <w:shd w:val="clear" w:color="auto" w:fill="FFFFFF"/>
        </w:rPr>
        <w:lastRenderedPageBreak/>
        <w:t>subconjunto temático de datos, orientado a un proceso o un área de negocio específica.</w:t>
      </w:r>
    </w:p>
    <w:p w14:paraId="0933188A" w14:textId="77777777" w:rsidR="00651E5B" w:rsidRDefault="00651E5B" w:rsidP="00651E5B">
      <w:pPr>
        <w:pStyle w:val="Prrafodelista"/>
        <w:autoSpaceDE w:val="0"/>
        <w:autoSpaceDN w:val="0"/>
        <w:adjustRightInd w:val="0"/>
        <w:spacing w:after="0" w:line="240" w:lineRule="auto"/>
        <w:jc w:val="both"/>
        <w:rPr>
          <w:rFonts w:ascii="Roboto" w:hAnsi="Roboto"/>
          <w:color w:val="121416"/>
          <w:sz w:val="27"/>
          <w:szCs w:val="27"/>
          <w:shd w:val="clear" w:color="auto" w:fill="FFFFFF"/>
        </w:rPr>
      </w:pPr>
    </w:p>
    <w:p w14:paraId="2EF80EC9" w14:textId="08410C46" w:rsidR="004C0D37" w:rsidRDefault="004C0D37" w:rsidP="00234ACD">
      <w:pPr>
        <w:pStyle w:val="Prrafodelista"/>
        <w:numPr>
          <w:ilvl w:val="0"/>
          <w:numId w:val="2"/>
        </w:numPr>
        <w:autoSpaceDE w:val="0"/>
        <w:autoSpaceDN w:val="0"/>
        <w:adjustRightInd w:val="0"/>
        <w:spacing w:after="0" w:line="240" w:lineRule="auto"/>
        <w:jc w:val="both"/>
        <w:rPr>
          <w:rFonts w:ascii="Roboto" w:hAnsi="Roboto"/>
          <w:color w:val="121416"/>
          <w:sz w:val="27"/>
          <w:szCs w:val="27"/>
          <w:shd w:val="clear" w:color="auto" w:fill="FFFFFF"/>
        </w:rPr>
      </w:pPr>
      <w:r w:rsidRPr="00234ACD">
        <w:rPr>
          <w:rFonts w:ascii="Roboto" w:hAnsi="Roboto"/>
          <w:b/>
          <w:bCs/>
          <w:color w:val="121416"/>
          <w:sz w:val="27"/>
          <w:szCs w:val="27"/>
          <w:shd w:val="clear" w:color="auto" w:fill="FFFFFF"/>
        </w:rPr>
        <w:t>Tema:</w:t>
      </w:r>
      <w:r>
        <w:rPr>
          <w:rFonts w:ascii="Roboto" w:hAnsi="Roboto"/>
          <w:color w:val="121416"/>
          <w:sz w:val="27"/>
          <w:szCs w:val="27"/>
          <w:shd w:val="clear" w:color="auto" w:fill="FFFFFF"/>
        </w:rPr>
        <w:t xml:space="preserve"> </w:t>
      </w:r>
      <w:r w:rsidRPr="00234ACD">
        <w:rPr>
          <w:rFonts w:ascii="Roboto" w:hAnsi="Roboto"/>
          <w:color w:val="121416"/>
          <w:sz w:val="27"/>
          <w:szCs w:val="27"/>
          <w:shd w:val="clear" w:color="auto" w:fill="FFFFFF"/>
        </w:rPr>
        <w:t xml:space="preserve">Un Data </w:t>
      </w:r>
      <w:proofErr w:type="spellStart"/>
      <w:r w:rsidRPr="00234ACD">
        <w:rPr>
          <w:rFonts w:ascii="Roboto" w:hAnsi="Roboto"/>
          <w:color w:val="121416"/>
          <w:sz w:val="27"/>
          <w:szCs w:val="27"/>
          <w:shd w:val="clear" w:color="auto" w:fill="FFFFFF"/>
        </w:rPr>
        <w:t>mart</w:t>
      </w:r>
      <w:proofErr w:type="spellEnd"/>
      <w:r w:rsidRPr="00234ACD">
        <w:rPr>
          <w:rFonts w:ascii="Roboto" w:hAnsi="Roboto"/>
          <w:color w:val="121416"/>
          <w:sz w:val="27"/>
          <w:szCs w:val="27"/>
          <w:shd w:val="clear" w:color="auto" w:fill="FFFFFF"/>
        </w:rPr>
        <w:t xml:space="preserve"> se centra en un solo tema, mientras que los datos de un Data </w:t>
      </w:r>
      <w:proofErr w:type="spellStart"/>
      <w:r w:rsidRPr="00234ACD">
        <w:rPr>
          <w:rFonts w:ascii="Roboto" w:hAnsi="Roboto"/>
          <w:color w:val="121416"/>
          <w:sz w:val="27"/>
          <w:szCs w:val="27"/>
          <w:shd w:val="clear" w:color="auto" w:fill="FFFFFF"/>
        </w:rPr>
        <w:t>Warehouse</w:t>
      </w:r>
      <w:proofErr w:type="spellEnd"/>
      <w:r w:rsidRPr="00234ACD">
        <w:rPr>
          <w:rFonts w:ascii="Roboto" w:hAnsi="Roboto"/>
          <w:color w:val="121416"/>
          <w:sz w:val="27"/>
          <w:szCs w:val="27"/>
          <w:shd w:val="clear" w:color="auto" w:fill="FFFFFF"/>
        </w:rPr>
        <w:t xml:space="preserve"> comprende datos de todos los departamentos de la organización donde se actualiza continuamente para eliminar datos redundantes</w:t>
      </w:r>
      <w:r w:rsidR="00234ACD" w:rsidRPr="00234ACD">
        <w:rPr>
          <w:rFonts w:ascii="Roboto" w:hAnsi="Roboto"/>
          <w:color w:val="121416"/>
          <w:sz w:val="27"/>
          <w:szCs w:val="27"/>
          <w:shd w:val="clear" w:color="auto" w:fill="FFFFFF"/>
        </w:rPr>
        <w:t>.</w:t>
      </w:r>
    </w:p>
    <w:p w14:paraId="5B4833D2" w14:textId="77777777" w:rsidR="00651E5B" w:rsidRPr="00651E5B" w:rsidRDefault="00651E5B" w:rsidP="00651E5B">
      <w:pPr>
        <w:pStyle w:val="Prrafodelista"/>
        <w:rPr>
          <w:rFonts w:ascii="Roboto" w:hAnsi="Roboto"/>
          <w:color w:val="121416"/>
          <w:sz w:val="27"/>
          <w:szCs w:val="27"/>
          <w:shd w:val="clear" w:color="auto" w:fill="FFFFFF"/>
        </w:rPr>
      </w:pPr>
    </w:p>
    <w:p w14:paraId="42809E5D" w14:textId="77777777" w:rsidR="00651E5B" w:rsidRDefault="00651E5B" w:rsidP="00651E5B">
      <w:pPr>
        <w:pStyle w:val="Prrafodelista"/>
        <w:autoSpaceDE w:val="0"/>
        <w:autoSpaceDN w:val="0"/>
        <w:adjustRightInd w:val="0"/>
        <w:spacing w:after="0" w:line="240" w:lineRule="auto"/>
        <w:jc w:val="both"/>
        <w:rPr>
          <w:rFonts w:ascii="Roboto" w:hAnsi="Roboto"/>
          <w:color w:val="121416"/>
          <w:sz w:val="27"/>
          <w:szCs w:val="27"/>
          <w:shd w:val="clear" w:color="auto" w:fill="FFFFFF"/>
        </w:rPr>
      </w:pPr>
    </w:p>
    <w:p w14:paraId="7D5C1047" w14:textId="6A8807B8" w:rsidR="004C0D37" w:rsidRDefault="00234ACD" w:rsidP="00234ACD">
      <w:pPr>
        <w:pStyle w:val="Prrafodelista"/>
        <w:numPr>
          <w:ilvl w:val="0"/>
          <w:numId w:val="2"/>
        </w:numPr>
        <w:autoSpaceDE w:val="0"/>
        <w:autoSpaceDN w:val="0"/>
        <w:adjustRightInd w:val="0"/>
        <w:spacing w:after="0" w:line="240" w:lineRule="auto"/>
        <w:jc w:val="both"/>
        <w:rPr>
          <w:rFonts w:ascii="Roboto" w:hAnsi="Roboto"/>
          <w:color w:val="121416"/>
          <w:sz w:val="27"/>
          <w:szCs w:val="27"/>
          <w:shd w:val="clear" w:color="auto" w:fill="FFFFFF"/>
        </w:rPr>
      </w:pPr>
      <w:r>
        <w:rPr>
          <w:rFonts w:ascii="Roboto" w:hAnsi="Roboto"/>
          <w:b/>
          <w:bCs/>
          <w:color w:val="121416"/>
          <w:sz w:val="27"/>
          <w:szCs w:val="27"/>
          <w:shd w:val="clear" w:color="auto" w:fill="FFFFFF"/>
        </w:rPr>
        <w:t>Implementación:</w:t>
      </w:r>
      <w:r>
        <w:rPr>
          <w:rFonts w:ascii="Roboto" w:hAnsi="Roboto"/>
          <w:color w:val="121416"/>
          <w:sz w:val="27"/>
          <w:szCs w:val="27"/>
          <w:shd w:val="clear" w:color="auto" w:fill="FFFFFF"/>
        </w:rPr>
        <w:t xml:space="preserve"> </w:t>
      </w:r>
      <w:r w:rsidR="004C0D37" w:rsidRPr="00234ACD">
        <w:rPr>
          <w:rFonts w:ascii="Roboto" w:hAnsi="Roboto"/>
          <w:color w:val="121416"/>
          <w:sz w:val="27"/>
          <w:szCs w:val="27"/>
          <w:shd w:val="clear" w:color="auto" w:fill="FFFFFF"/>
        </w:rPr>
        <w:t xml:space="preserve">El proceso de implementación un Data </w:t>
      </w:r>
      <w:proofErr w:type="spellStart"/>
      <w:r w:rsidR="004C0D37" w:rsidRPr="00234ACD">
        <w:rPr>
          <w:rFonts w:ascii="Roboto" w:hAnsi="Roboto"/>
          <w:color w:val="121416"/>
          <w:sz w:val="27"/>
          <w:szCs w:val="27"/>
          <w:shd w:val="clear" w:color="auto" w:fill="FFFFFF"/>
        </w:rPr>
        <w:t>Warehouse</w:t>
      </w:r>
      <w:proofErr w:type="spellEnd"/>
      <w:r w:rsidR="004C0D37" w:rsidRPr="00234ACD">
        <w:rPr>
          <w:rFonts w:ascii="Roboto" w:hAnsi="Roboto"/>
          <w:color w:val="121416"/>
          <w:sz w:val="27"/>
          <w:szCs w:val="27"/>
          <w:shd w:val="clear" w:color="auto" w:fill="FFFFFF"/>
        </w:rPr>
        <w:t xml:space="preserve"> puede extenderse muchos meses e incluso años. El proceso de implementación de Data </w:t>
      </w:r>
      <w:proofErr w:type="spellStart"/>
      <w:proofErr w:type="gramStart"/>
      <w:r w:rsidR="004C0D37" w:rsidRPr="00234ACD">
        <w:rPr>
          <w:rFonts w:ascii="Roboto" w:hAnsi="Roboto"/>
          <w:color w:val="121416"/>
          <w:sz w:val="27"/>
          <w:szCs w:val="27"/>
          <w:shd w:val="clear" w:color="auto" w:fill="FFFFFF"/>
        </w:rPr>
        <w:t>Mart</w:t>
      </w:r>
      <w:proofErr w:type="spellEnd"/>
      <w:proofErr w:type="gramEnd"/>
      <w:r w:rsidR="004C0D37" w:rsidRPr="00234ACD">
        <w:rPr>
          <w:rFonts w:ascii="Roboto" w:hAnsi="Roboto"/>
          <w:color w:val="121416"/>
          <w:sz w:val="27"/>
          <w:szCs w:val="27"/>
          <w:shd w:val="clear" w:color="auto" w:fill="FFFFFF"/>
        </w:rPr>
        <w:t xml:space="preserve"> está restringido a unos pocos meses.</w:t>
      </w:r>
    </w:p>
    <w:p w14:paraId="7F9D2097" w14:textId="77777777" w:rsidR="00651E5B" w:rsidRPr="00234ACD" w:rsidRDefault="00651E5B" w:rsidP="00651E5B">
      <w:pPr>
        <w:pStyle w:val="Prrafodelista"/>
        <w:autoSpaceDE w:val="0"/>
        <w:autoSpaceDN w:val="0"/>
        <w:adjustRightInd w:val="0"/>
        <w:spacing w:after="0" w:line="240" w:lineRule="auto"/>
        <w:jc w:val="both"/>
        <w:rPr>
          <w:rFonts w:ascii="Roboto" w:hAnsi="Roboto"/>
          <w:color w:val="121416"/>
          <w:sz w:val="27"/>
          <w:szCs w:val="27"/>
          <w:shd w:val="clear" w:color="auto" w:fill="FFFFFF"/>
        </w:rPr>
      </w:pPr>
    </w:p>
    <w:p w14:paraId="4FE97D23" w14:textId="1A03261B" w:rsidR="004C0D37" w:rsidRPr="00234ACD" w:rsidRDefault="00234ACD" w:rsidP="00234ACD">
      <w:pPr>
        <w:pStyle w:val="Prrafodelista"/>
        <w:numPr>
          <w:ilvl w:val="0"/>
          <w:numId w:val="2"/>
        </w:numPr>
        <w:autoSpaceDE w:val="0"/>
        <w:autoSpaceDN w:val="0"/>
        <w:adjustRightInd w:val="0"/>
        <w:spacing w:after="0" w:line="240" w:lineRule="auto"/>
        <w:jc w:val="both"/>
        <w:rPr>
          <w:rFonts w:ascii="Roboto" w:hAnsi="Roboto"/>
          <w:color w:val="121416"/>
          <w:sz w:val="27"/>
          <w:szCs w:val="27"/>
          <w:shd w:val="clear" w:color="auto" w:fill="FFFFFF"/>
        </w:rPr>
      </w:pPr>
      <w:r>
        <w:rPr>
          <w:rFonts w:ascii="Roboto" w:hAnsi="Roboto"/>
          <w:b/>
          <w:bCs/>
          <w:color w:val="121416"/>
          <w:sz w:val="27"/>
          <w:szCs w:val="27"/>
          <w:shd w:val="clear" w:color="auto" w:fill="FFFFFF"/>
        </w:rPr>
        <w:t xml:space="preserve">Nivel de detalle: </w:t>
      </w:r>
      <w:r w:rsidR="004C0D37" w:rsidRPr="00234ACD">
        <w:rPr>
          <w:rFonts w:ascii="Roboto" w:hAnsi="Roboto"/>
          <w:color w:val="121416"/>
          <w:sz w:val="27"/>
          <w:szCs w:val="27"/>
          <w:shd w:val="clear" w:color="auto" w:fill="FFFFFF"/>
        </w:rPr>
        <w:t xml:space="preserve">Los datos almacenados en un Data </w:t>
      </w:r>
      <w:proofErr w:type="spellStart"/>
      <w:r w:rsidR="004C0D37" w:rsidRPr="00234ACD">
        <w:rPr>
          <w:rFonts w:ascii="Roboto" w:hAnsi="Roboto"/>
          <w:color w:val="121416"/>
          <w:sz w:val="27"/>
          <w:szCs w:val="27"/>
          <w:shd w:val="clear" w:color="auto" w:fill="FFFFFF"/>
        </w:rPr>
        <w:t>Warehouse</w:t>
      </w:r>
      <w:proofErr w:type="spellEnd"/>
      <w:r w:rsidR="004C0D37" w:rsidRPr="00234ACD">
        <w:rPr>
          <w:rFonts w:ascii="Roboto" w:hAnsi="Roboto"/>
          <w:color w:val="121416"/>
          <w:sz w:val="27"/>
          <w:szCs w:val="27"/>
          <w:shd w:val="clear" w:color="auto" w:fill="FFFFFF"/>
        </w:rPr>
        <w:t xml:space="preserve"> siempre ofrecen más detalle en comparación con los de un Data </w:t>
      </w:r>
      <w:proofErr w:type="spellStart"/>
      <w:proofErr w:type="gramStart"/>
      <w:r w:rsidR="004C0D37" w:rsidRPr="00234ACD">
        <w:rPr>
          <w:rFonts w:ascii="Roboto" w:hAnsi="Roboto"/>
          <w:color w:val="121416"/>
          <w:sz w:val="27"/>
          <w:szCs w:val="27"/>
          <w:shd w:val="clear" w:color="auto" w:fill="FFFFFF"/>
        </w:rPr>
        <w:t>Mart</w:t>
      </w:r>
      <w:proofErr w:type="spellEnd"/>
      <w:proofErr w:type="gramEnd"/>
      <w:r w:rsidR="004C0D37" w:rsidRPr="00234ACD">
        <w:rPr>
          <w:rFonts w:ascii="Roboto" w:hAnsi="Roboto"/>
          <w:color w:val="121416"/>
          <w:sz w:val="27"/>
          <w:szCs w:val="27"/>
          <w:shd w:val="clear" w:color="auto" w:fill="FFFFFF"/>
        </w:rPr>
        <w:t>.</w:t>
      </w:r>
    </w:p>
    <w:p w14:paraId="5D7ACA3E" w14:textId="77777777" w:rsidR="004C0D37" w:rsidRPr="004C0D37" w:rsidRDefault="004C0D37" w:rsidP="00CC46DA">
      <w:pPr>
        <w:autoSpaceDE w:val="0"/>
        <w:autoSpaceDN w:val="0"/>
        <w:adjustRightInd w:val="0"/>
        <w:spacing w:after="0" w:line="240" w:lineRule="auto"/>
        <w:jc w:val="both"/>
        <w:rPr>
          <w:rFonts w:ascii="Roboto" w:hAnsi="Roboto"/>
          <w:color w:val="121416"/>
          <w:sz w:val="27"/>
          <w:szCs w:val="27"/>
          <w:shd w:val="clear" w:color="auto" w:fill="FFFFFF"/>
        </w:rPr>
      </w:pPr>
    </w:p>
    <w:p w14:paraId="7CA6F2FA" w14:textId="77777777" w:rsidR="004C0D37" w:rsidRDefault="004C0D37" w:rsidP="00CC46DA">
      <w:pPr>
        <w:autoSpaceDE w:val="0"/>
        <w:autoSpaceDN w:val="0"/>
        <w:adjustRightInd w:val="0"/>
        <w:spacing w:after="0" w:line="240" w:lineRule="auto"/>
        <w:jc w:val="both"/>
        <w:rPr>
          <w:rFonts w:ascii="ArialMT" w:hAnsi="ArialMT" w:cs="ArialMT"/>
          <w:b/>
          <w:bCs/>
          <w:color w:val="757579"/>
          <w:sz w:val="28"/>
          <w:szCs w:val="28"/>
        </w:rPr>
      </w:pPr>
    </w:p>
    <w:p w14:paraId="4D0ABC25" w14:textId="77777777" w:rsidR="00CC46DA" w:rsidRPr="00CC46DA" w:rsidRDefault="00CC46DA" w:rsidP="00CC46DA">
      <w:pPr>
        <w:autoSpaceDE w:val="0"/>
        <w:autoSpaceDN w:val="0"/>
        <w:adjustRightInd w:val="0"/>
        <w:spacing w:after="0" w:line="240" w:lineRule="auto"/>
        <w:jc w:val="both"/>
        <w:rPr>
          <w:rFonts w:ascii="ArialMT" w:hAnsi="ArialMT" w:cs="ArialMT"/>
          <w:b/>
          <w:bCs/>
          <w:color w:val="757579"/>
          <w:sz w:val="28"/>
          <w:szCs w:val="28"/>
        </w:rPr>
      </w:pPr>
    </w:p>
    <w:p w14:paraId="73CCEB65" w14:textId="43947D64"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¿Qué enfoque en la construcción de la FIC consideras más adecuado? Argumenta la respuesta.</w:t>
      </w:r>
    </w:p>
    <w:p w14:paraId="329B4E61" w14:textId="656B0F4A" w:rsidR="00CC46DA" w:rsidRDefault="00CC46DA" w:rsidP="00CC46DA">
      <w:pPr>
        <w:autoSpaceDE w:val="0"/>
        <w:autoSpaceDN w:val="0"/>
        <w:adjustRightInd w:val="0"/>
        <w:spacing w:after="0" w:line="240" w:lineRule="auto"/>
        <w:jc w:val="both"/>
        <w:rPr>
          <w:rFonts w:ascii="ArialMT" w:hAnsi="ArialMT" w:cs="ArialMT"/>
          <w:b/>
          <w:bCs/>
          <w:sz w:val="30"/>
          <w:szCs w:val="30"/>
        </w:rPr>
      </w:pPr>
    </w:p>
    <w:p w14:paraId="57367CBF" w14:textId="3FA8CDA4" w:rsidR="00D35949" w:rsidRDefault="00D35949" w:rsidP="00CC46DA">
      <w:pPr>
        <w:autoSpaceDE w:val="0"/>
        <w:autoSpaceDN w:val="0"/>
        <w:adjustRightInd w:val="0"/>
        <w:spacing w:after="0" w:line="240" w:lineRule="auto"/>
        <w:jc w:val="both"/>
        <w:rPr>
          <w:rFonts w:ascii="Roboto" w:hAnsi="Roboto"/>
          <w:color w:val="121416"/>
          <w:sz w:val="27"/>
          <w:szCs w:val="27"/>
          <w:shd w:val="clear" w:color="auto" w:fill="FFFFFF"/>
        </w:rPr>
      </w:pPr>
      <w:r w:rsidRPr="00D35949">
        <w:rPr>
          <w:rFonts w:ascii="Roboto" w:hAnsi="Roboto"/>
          <w:color w:val="121416"/>
          <w:sz w:val="27"/>
          <w:szCs w:val="27"/>
          <w:shd w:val="clear" w:color="auto" w:fill="FFFFFF"/>
        </w:rPr>
        <w:t xml:space="preserve">Realmente no existe un enfoque adecuado único, el enfoque </w:t>
      </w:r>
      <w:r>
        <w:rPr>
          <w:rFonts w:ascii="Roboto" w:hAnsi="Roboto"/>
          <w:color w:val="121416"/>
          <w:sz w:val="27"/>
          <w:szCs w:val="27"/>
          <w:shd w:val="clear" w:color="auto" w:fill="FFFFFF"/>
        </w:rPr>
        <w:t>dependerá de las circunstancias en las que se encuentre la organización que quiera construir la FIC.</w:t>
      </w:r>
    </w:p>
    <w:p w14:paraId="330C748B" w14:textId="49E5DC87" w:rsidR="00D35949" w:rsidRDefault="00D35949" w:rsidP="00CC46DA">
      <w:pPr>
        <w:autoSpaceDE w:val="0"/>
        <w:autoSpaceDN w:val="0"/>
        <w:adjustRightInd w:val="0"/>
        <w:spacing w:after="0" w:line="240" w:lineRule="auto"/>
        <w:jc w:val="both"/>
        <w:rPr>
          <w:rFonts w:ascii="Roboto" w:hAnsi="Roboto"/>
          <w:color w:val="121416"/>
          <w:sz w:val="27"/>
          <w:szCs w:val="27"/>
          <w:shd w:val="clear" w:color="auto" w:fill="FFFFFF"/>
        </w:rPr>
      </w:pPr>
    </w:p>
    <w:p w14:paraId="18F0A227" w14:textId="4AC97D29" w:rsidR="00D35949" w:rsidRDefault="00D35949" w:rsidP="00D35949">
      <w:pPr>
        <w:autoSpaceDE w:val="0"/>
        <w:autoSpaceDN w:val="0"/>
        <w:adjustRightInd w:val="0"/>
        <w:spacing w:after="0" w:line="240" w:lineRule="auto"/>
        <w:jc w:val="both"/>
        <w:rPr>
          <w:rFonts w:ascii="Roboto" w:hAnsi="Roboto"/>
          <w:color w:val="121416"/>
          <w:sz w:val="27"/>
          <w:szCs w:val="27"/>
          <w:shd w:val="clear" w:color="auto" w:fill="FFFFFF"/>
        </w:rPr>
      </w:pPr>
      <w:r>
        <w:rPr>
          <w:rFonts w:ascii="Roboto" w:hAnsi="Roboto"/>
          <w:color w:val="121416"/>
          <w:sz w:val="27"/>
          <w:szCs w:val="27"/>
          <w:shd w:val="clear" w:color="auto" w:fill="FFFFFF"/>
        </w:rPr>
        <w:t xml:space="preserve">Si la organización es reciente y no tiene ningún tratamiento de los datos en dicho momento, lo más idóneo es la </w:t>
      </w:r>
      <w:r w:rsidRPr="00C64F37">
        <w:rPr>
          <w:rFonts w:ascii="Roboto" w:hAnsi="Roboto"/>
          <w:b/>
          <w:bCs/>
          <w:color w:val="121416"/>
          <w:sz w:val="27"/>
          <w:szCs w:val="27"/>
          <w:shd w:val="clear" w:color="auto" w:fill="FFFFFF"/>
        </w:rPr>
        <w:t>Construcción del almacén de datos corporativo a posteriori</w:t>
      </w:r>
      <w:r>
        <w:rPr>
          <w:rFonts w:ascii="Roboto" w:hAnsi="Roboto"/>
          <w:color w:val="121416"/>
          <w:sz w:val="27"/>
          <w:szCs w:val="27"/>
          <w:shd w:val="clear" w:color="auto" w:fill="FFFFFF"/>
        </w:rPr>
        <w:t xml:space="preserve">, ya que </w:t>
      </w:r>
      <w:r w:rsidRPr="00D35949">
        <w:rPr>
          <w:rFonts w:ascii="Roboto" w:hAnsi="Roboto"/>
          <w:color w:val="121416"/>
          <w:sz w:val="27"/>
          <w:szCs w:val="27"/>
          <w:shd w:val="clear" w:color="auto" w:fill="FFFFFF"/>
        </w:rPr>
        <w:t>la solución consiste en construir el almacén de datos corporativo</w:t>
      </w:r>
      <w:r>
        <w:rPr>
          <w:rFonts w:ascii="Roboto" w:hAnsi="Roboto"/>
          <w:color w:val="121416"/>
          <w:sz w:val="27"/>
          <w:szCs w:val="27"/>
          <w:shd w:val="clear" w:color="auto" w:fill="FFFFFF"/>
        </w:rPr>
        <w:t xml:space="preserve"> </w:t>
      </w:r>
      <w:r w:rsidRPr="00D35949">
        <w:rPr>
          <w:rFonts w:ascii="Roboto" w:hAnsi="Roboto"/>
          <w:color w:val="121416"/>
          <w:sz w:val="27"/>
          <w:szCs w:val="27"/>
          <w:shd w:val="clear" w:color="auto" w:fill="FFFFFF"/>
        </w:rPr>
        <w:t>antes o durante la construcción de los diferentes almacenes de datos</w:t>
      </w:r>
      <w:r>
        <w:rPr>
          <w:rFonts w:ascii="Roboto" w:hAnsi="Roboto"/>
          <w:color w:val="121416"/>
          <w:sz w:val="27"/>
          <w:szCs w:val="27"/>
          <w:shd w:val="clear" w:color="auto" w:fill="FFFFFF"/>
        </w:rPr>
        <w:t xml:space="preserve"> </w:t>
      </w:r>
      <w:r w:rsidRPr="00D35949">
        <w:rPr>
          <w:rFonts w:ascii="Roboto" w:hAnsi="Roboto"/>
          <w:color w:val="121416"/>
          <w:sz w:val="27"/>
          <w:szCs w:val="27"/>
          <w:shd w:val="clear" w:color="auto" w:fill="FFFFFF"/>
        </w:rPr>
        <w:t>departamentales</w:t>
      </w:r>
      <w:r>
        <w:rPr>
          <w:rFonts w:ascii="Roboto" w:hAnsi="Roboto"/>
          <w:color w:val="121416"/>
          <w:sz w:val="27"/>
          <w:szCs w:val="27"/>
          <w:shd w:val="clear" w:color="auto" w:fill="FFFFFF"/>
        </w:rPr>
        <w:t>, esto va a evitar la múltiple interpretación de los datos.</w:t>
      </w:r>
    </w:p>
    <w:p w14:paraId="2ED3706D" w14:textId="008CD9F9" w:rsidR="00D35949" w:rsidRDefault="00D35949" w:rsidP="00D35949">
      <w:pPr>
        <w:autoSpaceDE w:val="0"/>
        <w:autoSpaceDN w:val="0"/>
        <w:adjustRightInd w:val="0"/>
        <w:spacing w:after="0" w:line="240" w:lineRule="auto"/>
        <w:jc w:val="both"/>
        <w:rPr>
          <w:rFonts w:ascii="Roboto" w:hAnsi="Roboto"/>
          <w:color w:val="121416"/>
          <w:sz w:val="27"/>
          <w:szCs w:val="27"/>
          <w:shd w:val="clear" w:color="auto" w:fill="FFFFFF"/>
        </w:rPr>
      </w:pPr>
    </w:p>
    <w:p w14:paraId="5C53CDED" w14:textId="7DD8A0DD" w:rsidR="00CC46DA" w:rsidRPr="002748B8" w:rsidRDefault="00D35949" w:rsidP="00CC46DA">
      <w:pPr>
        <w:autoSpaceDE w:val="0"/>
        <w:autoSpaceDN w:val="0"/>
        <w:adjustRightInd w:val="0"/>
        <w:spacing w:after="0" w:line="240" w:lineRule="auto"/>
        <w:jc w:val="both"/>
        <w:rPr>
          <w:rFonts w:ascii="Roboto" w:hAnsi="Roboto"/>
          <w:color w:val="121416"/>
          <w:sz w:val="27"/>
          <w:szCs w:val="27"/>
          <w:shd w:val="clear" w:color="auto" w:fill="FFFFFF"/>
        </w:rPr>
      </w:pPr>
      <w:r>
        <w:rPr>
          <w:rFonts w:ascii="Roboto" w:hAnsi="Roboto"/>
          <w:color w:val="121416"/>
          <w:sz w:val="27"/>
          <w:szCs w:val="27"/>
          <w:shd w:val="clear" w:color="auto" w:fill="FFFFFF"/>
        </w:rPr>
        <w:t xml:space="preserve">Si la organización ya existe y tiene ya almacenes de datos departamentales el mejor enfoque es </w:t>
      </w:r>
      <w:r w:rsidR="00C64F37">
        <w:rPr>
          <w:rFonts w:ascii="Roboto" w:hAnsi="Roboto"/>
          <w:color w:val="121416"/>
          <w:sz w:val="27"/>
          <w:szCs w:val="27"/>
          <w:shd w:val="clear" w:color="auto" w:fill="FFFFFF"/>
        </w:rPr>
        <w:t xml:space="preserve">la </w:t>
      </w:r>
      <w:r w:rsidR="00C64F37" w:rsidRPr="00C64F37">
        <w:rPr>
          <w:rFonts w:ascii="Roboto" w:hAnsi="Roboto"/>
          <w:b/>
          <w:bCs/>
          <w:color w:val="121416"/>
          <w:sz w:val="27"/>
          <w:szCs w:val="27"/>
          <w:shd w:val="clear" w:color="auto" w:fill="FFFFFF"/>
        </w:rPr>
        <w:t>Construcción de almacenes de datos departamentales</w:t>
      </w:r>
      <w:r w:rsidR="00C64F37">
        <w:rPr>
          <w:rFonts w:ascii="Roboto" w:hAnsi="Roboto"/>
          <w:color w:val="121416"/>
          <w:sz w:val="27"/>
          <w:szCs w:val="27"/>
          <w:shd w:val="clear" w:color="auto" w:fill="FFFFFF"/>
        </w:rPr>
        <w:t xml:space="preserve">, puesto que </w:t>
      </w:r>
      <w:r w:rsidR="00C64F37" w:rsidRPr="00C64F37">
        <w:rPr>
          <w:rFonts w:ascii="Roboto" w:hAnsi="Roboto"/>
          <w:color w:val="121416"/>
          <w:sz w:val="27"/>
          <w:szCs w:val="27"/>
          <w:shd w:val="clear" w:color="auto" w:fill="FFFFFF"/>
        </w:rPr>
        <w:t>es la manera más "natural"</w:t>
      </w:r>
      <w:r w:rsidR="00C64F37">
        <w:rPr>
          <w:rFonts w:ascii="Roboto" w:hAnsi="Roboto"/>
          <w:color w:val="121416"/>
          <w:sz w:val="27"/>
          <w:szCs w:val="27"/>
          <w:shd w:val="clear" w:color="auto" w:fill="FFFFFF"/>
        </w:rPr>
        <w:t xml:space="preserve"> </w:t>
      </w:r>
      <w:r w:rsidR="00C64F37" w:rsidRPr="00C64F37">
        <w:rPr>
          <w:rFonts w:ascii="Roboto" w:hAnsi="Roboto"/>
          <w:color w:val="121416"/>
          <w:sz w:val="27"/>
          <w:szCs w:val="27"/>
          <w:shd w:val="clear" w:color="auto" w:fill="FFFFFF"/>
        </w:rPr>
        <w:t>o intuitiv</w:t>
      </w:r>
      <w:r w:rsidR="00C64F37">
        <w:rPr>
          <w:rFonts w:ascii="Roboto" w:hAnsi="Roboto"/>
          <w:color w:val="121416"/>
          <w:sz w:val="27"/>
          <w:szCs w:val="27"/>
          <w:shd w:val="clear" w:color="auto" w:fill="FFFFFF"/>
        </w:rPr>
        <w:t xml:space="preserve">a. </w:t>
      </w:r>
      <w:r w:rsidR="00C64F37" w:rsidRPr="00C64F37">
        <w:rPr>
          <w:rFonts w:ascii="Roboto" w:hAnsi="Roboto"/>
          <w:color w:val="121416"/>
          <w:sz w:val="27"/>
          <w:szCs w:val="27"/>
          <w:shd w:val="clear" w:color="auto" w:fill="FFFFFF"/>
        </w:rPr>
        <w:t>Es un enfoque válido cuando se trata de construir almacenes de datos</w:t>
      </w:r>
      <w:r w:rsidR="00C64F37">
        <w:rPr>
          <w:rFonts w:ascii="Roboto" w:hAnsi="Roboto"/>
          <w:color w:val="121416"/>
          <w:sz w:val="27"/>
          <w:szCs w:val="27"/>
          <w:shd w:val="clear" w:color="auto" w:fill="FFFFFF"/>
        </w:rPr>
        <w:t xml:space="preserve"> </w:t>
      </w:r>
      <w:r w:rsidR="00C64F37" w:rsidRPr="00C64F37">
        <w:rPr>
          <w:rFonts w:ascii="Roboto" w:hAnsi="Roboto"/>
          <w:color w:val="121416"/>
          <w:sz w:val="27"/>
          <w:szCs w:val="27"/>
          <w:shd w:val="clear" w:color="auto" w:fill="FFFFFF"/>
        </w:rPr>
        <w:t>departamentales totalmente independientes, aunque tiene problemas ya que si los</w:t>
      </w:r>
      <w:r w:rsidR="00C64F37">
        <w:rPr>
          <w:rFonts w:ascii="Roboto" w:hAnsi="Roboto"/>
          <w:color w:val="121416"/>
          <w:sz w:val="27"/>
          <w:szCs w:val="27"/>
          <w:shd w:val="clear" w:color="auto" w:fill="FFFFFF"/>
        </w:rPr>
        <w:t xml:space="preserve"> </w:t>
      </w:r>
      <w:r w:rsidR="00C64F37" w:rsidRPr="00C64F37">
        <w:rPr>
          <w:rFonts w:ascii="Roboto" w:hAnsi="Roboto"/>
          <w:color w:val="121416"/>
          <w:sz w:val="27"/>
          <w:szCs w:val="27"/>
          <w:shd w:val="clear" w:color="auto" w:fill="FFFFFF"/>
        </w:rPr>
        <w:t>datos no son independientes los estaremos tratando más de una vez y además</w:t>
      </w:r>
      <w:r w:rsidR="00C64F37">
        <w:rPr>
          <w:rFonts w:ascii="Roboto" w:hAnsi="Roboto"/>
          <w:color w:val="121416"/>
          <w:sz w:val="27"/>
          <w:szCs w:val="27"/>
          <w:shd w:val="clear" w:color="auto" w:fill="FFFFFF"/>
        </w:rPr>
        <w:t xml:space="preserve"> </w:t>
      </w:r>
      <w:r w:rsidR="00C64F37" w:rsidRPr="00C64F37">
        <w:rPr>
          <w:rFonts w:ascii="Roboto" w:hAnsi="Roboto"/>
          <w:color w:val="121416"/>
          <w:sz w:val="27"/>
          <w:szCs w:val="27"/>
          <w:shd w:val="clear" w:color="auto" w:fill="FFFFFF"/>
        </w:rPr>
        <w:t>podemos tratarlos de manera distinta</w:t>
      </w:r>
      <w:r w:rsidR="00C64F37">
        <w:rPr>
          <w:rFonts w:ascii="Roboto" w:hAnsi="Roboto"/>
          <w:color w:val="121416"/>
          <w:sz w:val="27"/>
          <w:szCs w:val="27"/>
          <w:shd w:val="clear" w:color="auto" w:fill="FFFFFF"/>
        </w:rPr>
        <w:t>.</w:t>
      </w:r>
    </w:p>
    <w:p w14:paraId="7C6A1C2E" w14:textId="77777777"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p>
    <w:p w14:paraId="1946DC71" w14:textId="2AD4B90D"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¿Cuáles son las principales ventajas y desventajas de disponer de un cubo OLAP? Enumera y describe brevemente.</w:t>
      </w:r>
    </w:p>
    <w:p w14:paraId="3DCC029C" w14:textId="0DC7FF3C"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p>
    <w:p w14:paraId="4C975146" w14:textId="02B06EF8" w:rsidR="00CC46DA" w:rsidRPr="002748B8" w:rsidRDefault="002748B8" w:rsidP="00CC46DA">
      <w:pPr>
        <w:autoSpaceDE w:val="0"/>
        <w:autoSpaceDN w:val="0"/>
        <w:adjustRightInd w:val="0"/>
        <w:spacing w:after="0" w:line="240" w:lineRule="auto"/>
        <w:jc w:val="both"/>
        <w:rPr>
          <w:rFonts w:ascii="ArialMT" w:hAnsi="ArialMT" w:cs="ArialMT"/>
          <w:b/>
          <w:bCs/>
          <w:sz w:val="30"/>
          <w:szCs w:val="30"/>
        </w:rPr>
      </w:pPr>
      <w:r w:rsidRPr="002748B8">
        <w:rPr>
          <w:rFonts w:ascii="ArialMT" w:hAnsi="ArialMT" w:cs="ArialMT"/>
          <w:b/>
          <w:bCs/>
          <w:sz w:val="30"/>
          <w:szCs w:val="30"/>
        </w:rPr>
        <w:t>Ventajas</w:t>
      </w:r>
    </w:p>
    <w:p w14:paraId="459DBFA3" w14:textId="6E9DBC29" w:rsidR="002748B8" w:rsidRDefault="002748B8" w:rsidP="00CC46DA">
      <w:pPr>
        <w:autoSpaceDE w:val="0"/>
        <w:autoSpaceDN w:val="0"/>
        <w:adjustRightInd w:val="0"/>
        <w:spacing w:after="0" w:line="240" w:lineRule="auto"/>
        <w:jc w:val="both"/>
        <w:rPr>
          <w:rFonts w:ascii="ArialMT" w:hAnsi="ArialMT" w:cs="ArialMT"/>
          <w:sz w:val="30"/>
          <w:szCs w:val="30"/>
        </w:rPr>
      </w:pPr>
    </w:p>
    <w:p w14:paraId="0EAD894C" w14:textId="77777777" w:rsidR="00A94AE9" w:rsidRPr="00A94AE9" w:rsidRDefault="00A94AE9"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sidRPr="00A94AE9">
        <w:rPr>
          <w:rFonts w:ascii="ArialMT" w:hAnsi="ArialMT" w:cs="ArialMT"/>
          <w:sz w:val="30"/>
          <w:szCs w:val="30"/>
        </w:rPr>
        <w:t>Tiene acceso a grandes cantidades de información.</w:t>
      </w:r>
    </w:p>
    <w:p w14:paraId="3278E54D" w14:textId="77777777" w:rsidR="00A94AE9" w:rsidRPr="00A94AE9" w:rsidRDefault="00A94AE9"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sidRPr="00A94AE9">
        <w:rPr>
          <w:rFonts w:ascii="ArialMT" w:hAnsi="ArialMT" w:cs="ArialMT"/>
          <w:sz w:val="30"/>
          <w:szCs w:val="30"/>
        </w:rPr>
        <w:t>Analiza las relaciones entre muchos tipos de elementos empresariales.</w:t>
      </w:r>
    </w:p>
    <w:p w14:paraId="630199C1" w14:textId="77777777" w:rsidR="00A94AE9" w:rsidRPr="00A94AE9" w:rsidRDefault="00A94AE9"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sidRPr="00A94AE9">
        <w:rPr>
          <w:rFonts w:ascii="ArialMT" w:hAnsi="ArialMT" w:cs="ArialMT"/>
          <w:sz w:val="30"/>
          <w:szCs w:val="30"/>
        </w:rPr>
        <w:t>Involucra datos agregados.</w:t>
      </w:r>
    </w:p>
    <w:p w14:paraId="4F7478B3" w14:textId="77777777" w:rsidR="00A94AE9" w:rsidRPr="00A94AE9" w:rsidRDefault="00A94AE9"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sidRPr="00A94AE9">
        <w:rPr>
          <w:rFonts w:ascii="ArialMT" w:hAnsi="ArialMT" w:cs="ArialMT"/>
          <w:sz w:val="30"/>
          <w:szCs w:val="30"/>
        </w:rPr>
        <w:t>Compara datos agregados a través de periodos jerárquicos.</w:t>
      </w:r>
    </w:p>
    <w:p w14:paraId="424740F8" w14:textId="77777777" w:rsidR="00A94AE9" w:rsidRPr="00A94AE9" w:rsidRDefault="00A94AE9"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sidRPr="00A94AE9">
        <w:rPr>
          <w:rFonts w:ascii="ArialMT" w:hAnsi="ArialMT" w:cs="ArialMT"/>
          <w:sz w:val="30"/>
          <w:szCs w:val="30"/>
        </w:rPr>
        <w:t>Presentan los datos en diferentes perspectivas.</w:t>
      </w:r>
    </w:p>
    <w:p w14:paraId="4294510C" w14:textId="77777777" w:rsidR="00A94AE9" w:rsidRPr="00A94AE9" w:rsidRDefault="00A94AE9"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sidRPr="00A94AE9">
        <w:rPr>
          <w:rFonts w:ascii="ArialMT" w:hAnsi="ArialMT" w:cs="ArialMT"/>
          <w:sz w:val="30"/>
          <w:szCs w:val="30"/>
        </w:rPr>
        <w:t>Involucran cálculos complejos entre elementos de datos.</w:t>
      </w:r>
    </w:p>
    <w:p w14:paraId="3DDDC06F" w14:textId="2CF2D777" w:rsidR="002748B8" w:rsidRDefault="00A94AE9"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sidRPr="00A94AE9">
        <w:rPr>
          <w:rFonts w:ascii="ArialMT" w:hAnsi="ArialMT" w:cs="ArialMT"/>
          <w:sz w:val="30"/>
          <w:szCs w:val="30"/>
        </w:rPr>
        <w:t>Pueden responder con rapidez a consultas de usuarios</w:t>
      </w:r>
      <w:r>
        <w:rPr>
          <w:rFonts w:ascii="ArialMT" w:hAnsi="ArialMT" w:cs="ArialMT"/>
          <w:sz w:val="30"/>
          <w:szCs w:val="30"/>
        </w:rPr>
        <w:t>.</w:t>
      </w:r>
    </w:p>
    <w:p w14:paraId="7B40B95B" w14:textId="1CF9DBE0" w:rsidR="00F84E00" w:rsidRPr="002748B8" w:rsidRDefault="00F84E00" w:rsidP="00A94AE9">
      <w:pPr>
        <w:pStyle w:val="Prrafodelista"/>
        <w:numPr>
          <w:ilvl w:val="0"/>
          <w:numId w:val="2"/>
        </w:numPr>
        <w:autoSpaceDE w:val="0"/>
        <w:autoSpaceDN w:val="0"/>
        <w:adjustRightInd w:val="0"/>
        <w:spacing w:after="0" w:line="240" w:lineRule="auto"/>
        <w:jc w:val="both"/>
        <w:rPr>
          <w:rFonts w:ascii="ArialMT" w:hAnsi="ArialMT" w:cs="ArialMT"/>
          <w:sz w:val="30"/>
          <w:szCs w:val="30"/>
        </w:rPr>
      </w:pPr>
      <w:r>
        <w:rPr>
          <w:rFonts w:ascii="ArialMT" w:hAnsi="ArialMT" w:cs="ArialMT"/>
          <w:sz w:val="30"/>
          <w:szCs w:val="30"/>
        </w:rPr>
        <w:t>R</w:t>
      </w:r>
      <w:r w:rsidRPr="00F84E00">
        <w:rPr>
          <w:rFonts w:ascii="ArialMT" w:hAnsi="ArialMT" w:cs="ArialMT"/>
          <w:sz w:val="30"/>
          <w:szCs w:val="30"/>
        </w:rPr>
        <w:t>obustez, consolidación y validación</w:t>
      </w:r>
      <w:r>
        <w:rPr>
          <w:rFonts w:ascii="ArialMT" w:hAnsi="ArialMT" w:cs="ArialMT"/>
          <w:sz w:val="30"/>
          <w:szCs w:val="30"/>
        </w:rPr>
        <w:t xml:space="preserve"> lo que aportan valor y calidad al sistema.</w:t>
      </w:r>
    </w:p>
    <w:p w14:paraId="5BA0305F" w14:textId="2B6CA346" w:rsidR="002748B8" w:rsidRPr="002748B8" w:rsidRDefault="002748B8" w:rsidP="00CC46DA">
      <w:pPr>
        <w:autoSpaceDE w:val="0"/>
        <w:autoSpaceDN w:val="0"/>
        <w:adjustRightInd w:val="0"/>
        <w:spacing w:after="0" w:line="240" w:lineRule="auto"/>
        <w:jc w:val="both"/>
        <w:rPr>
          <w:rFonts w:ascii="ArialMT" w:hAnsi="ArialMT" w:cs="ArialMT"/>
          <w:sz w:val="30"/>
          <w:szCs w:val="30"/>
        </w:rPr>
      </w:pPr>
    </w:p>
    <w:p w14:paraId="01C08A74" w14:textId="505BD8EC" w:rsidR="002748B8" w:rsidRPr="002748B8" w:rsidRDefault="002748B8" w:rsidP="00CC46DA">
      <w:pPr>
        <w:autoSpaceDE w:val="0"/>
        <w:autoSpaceDN w:val="0"/>
        <w:adjustRightInd w:val="0"/>
        <w:spacing w:after="0" w:line="240" w:lineRule="auto"/>
        <w:jc w:val="both"/>
        <w:rPr>
          <w:rFonts w:ascii="ArialMT" w:hAnsi="ArialMT" w:cs="ArialMT"/>
          <w:b/>
          <w:bCs/>
          <w:sz w:val="30"/>
          <w:szCs w:val="30"/>
        </w:rPr>
      </w:pPr>
      <w:r w:rsidRPr="002748B8">
        <w:rPr>
          <w:rFonts w:ascii="ArialMT" w:hAnsi="ArialMT" w:cs="ArialMT"/>
          <w:b/>
          <w:bCs/>
          <w:sz w:val="30"/>
          <w:szCs w:val="30"/>
        </w:rPr>
        <w:t>Desventajas</w:t>
      </w:r>
    </w:p>
    <w:p w14:paraId="71B225E9" w14:textId="3B8B22F1" w:rsidR="002748B8" w:rsidRDefault="002748B8" w:rsidP="00A94AE9">
      <w:pPr>
        <w:autoSpaceDE w:val="0"/>
        <w:autoSpaceDN w:val="0"/>
        <w:adjustRightInd w:val="0"/>
        <w:spacing w:after="0" w:line="240" w:lineRule="auto"/>
        <w:jc w:val="both"/>
        <w:rPr>
          <w:rFonts w:ascii="ArialMT" w:hAnsi="ArialMT" w:cs="ArialMT"/>
          <w:b/>
          <w:bCs/>
          <w:sz w:val="30"/>
          <w:szCs w:val="30"/>
        </w:rPr>
      </w:pPr>
    </w:p>
    <w:p w14:paraId="63C83D4F" w14:textId="380FF280" w:rsidR="00A94AE9" w:rsidRPr="00A94AE9" w:rsidRDefault="00A94AE9" w:rsidP="00A94AE9">
      <w:pPr>
        <w:autoSpaceDE w:val="0"/>
        <w:autoSpaceDN w:val="0"/>
        <w:adjustRightInd w:val="0"/>
        <w:spacing w:after="0" w:line="240" w:lineRule="auto"/>
        <w:jc w:val="both"/>
        <w:rPr>
          <w:rFonts w:ascii="ArialMT" w:hAnsi="ArialMT" w:cs="ArialMT"/>
          <w:sz w:val="30"/>
          <w:szCs w:val="30"/>
        </w:rPr>
      </w:pPr>
      <w:r>
        <w:rPr>
          <w:rFonts w:ascii="ArialMT" w:hAnsi="ArialMT" w:cs="ArialMT"/>
          <w:sz w:val="30"/>
          <w:szCs w:val="30"/>
        </w:rPr>
        <w:t>Su principal desventaja</w:t>
      </w:r>
      <w:r w:rsidRPr="00A94AE9">
        <w:rPr>
          <w:rFonts w:ascii="ArialMT" w:hAnsi="ArialMT" w:cs="ArialMT"/>
          <w:sz w:val="30"/>
          <w:szCs w:val="30"/>
        </w:rPr>
        <w:t xml:space="preserve"> reside en la imposibilidad de realizar cambios en su estructura.</w:t>
      </w:r>
      <w:r>
        <w:rPr>
          <w:rFonts w:ascii="ArialMT" w:hAnsi="ArialMT" w:cs="ArialMT"/>
          <w:sz w:val="30"/>
          <w:szCs w:val="30"/>
        </w:rPr>
        <w:t xml:space="preserve"> </w:t>
      </w:r>
      <w:r w:rsidRPr="00A94AE9">
        <w:rPr>
          <w:rFonts w:ascii="ArialMT" w:hAnsi="ArialMT" w:cs="ArialMT"/>
          <w:sz w:val="30"/>
          <w:szCs w:val="30"/>
        </w:rPr>
        <w:t>Debido a su forma de funcionamiento y almacenamiento de la información, cuando los usuarios requieren realizar modificaciones en la estructura de este tipo de base de datos, deben rediseñar el Cubo OLAP, sin posibilidades de poder utilizar la estructura en la que se trabajó hasta el momento.</w:t>
      </w:r>
    </w:p>
    <w:p w14:paraId="796B14A6" w14:textId="1C042EED" w:rsidR="002748B8" w:rsidRDefault="002748B8" w:rsidP="00CC46DA">
      <w:pPr>
        <w:autoSpaceDE w:val="0"/>
        <w:autoSpaceDN w:val="0"/>
        <w:adjustRightInd w:val="0"/>
        <w:spacing w:after="0" w:line="240" w:lineRule="auto"/>
        <w:jc w:val="both"/>
        <w:rPr>
          <w:rFonts w:ascii="ArialMT" w:hAnsi="ArialMT" w:cs="ArialMT"/>
          <w:b/>
          <w:bCs/>
          <w:sz w:val="30"/>
          <w:szCs w:val="30"/>
        </w:rPr>
      </w:pPr>
    </w:p>
    <w:p w14:paraId="6788EF12" w14:textId="77777777" w:rsidR="002748B8" w:rsidRPr="004C0D37" w:rsidRDefault="002748B8" w:rsidP="00CC46DA">
      <w:pPr>
        <w:autoSpaceDE w:val="0"/>
        <w:autoSpaceDN w:val="0"/>
        <w:adjustRightInd w:val="0"/>
        <w:spacing w:after="0" w:line="240" w:lineRule="auto"/>
        <w:jc w:val="both"/>
        <w:rPr>
          <w:rFonts w:ascii="ArialMT" w:hAnsi="ArialMT" w:cs="ArialMT"/>
          <w:b/>
          <w:bCs/>
          <w:sz w:val="30"/>
          <w:szCs w:val="30"/>
        </w:rPr>
      </w:pPr>
    </w:p>
    <w:p w14:paraId="0463E289" w14:textId="3516DA36" w:rsidR="00CC46DA" w:rsidRPr="004C0D37" w:rsidRDefault="00CC46DA" w:rsidP="00CC46DA">
      <w:p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Indica si las siguientes afirmaciones son verdaderas (V) o falsas (F). Justifica tu respuesta en aquellas afirmaciones que consideres falsas.</w:t>
      </w:r>
    </w:p>
    <w:p w14:paraId="34143958" w14:textId="6302073F" w:rsidR="00CC46DA" w:rsidRDefault="00CC46DA" w:rsidP="00CC46DA">
      <w:pPr>
        <w:pStyle w:val="Prrafodelista"/>
        <w:numPr>
          <w:ilvl w:val="0"/>
          <w:numId w:val="1"/>
        </w:num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El proceso de integración será el mismo independientemente de que el proceso de carga sea inicial o incremental. (V o F)</w:t>
      </w:r>
      <w:r w:rsidR="00B34C42">
        <w:rPr>
          <w:rFonts w:ascii="ArialMT" w:hAnsi="ArialMT" w:cs="ArialMT"/>
          <w:b/>
          <w:bCs/>
          <w:sz w:val="30"/>
          <w:szCs w:val="30"/>
        </w:rPr>
        <w:t xml:space="preserve"> </w:t>
      </w:r>
      <w:r w:rsidR="00B34C42" w:rsidRPr="003A29FE">
        <w:rPr>
          <w:rFonts w:ascii="ArialMT" w:hAnsi="ArialMT" w:cs="ArialMT"/>
          <w:b/>
          <w:bCs/>
          <w:sz w:val="30"/>
          <w:szCs w:val="30"/>
          <w:highlight w:val="yellow"/>
        </w:rPr>
        <w:t>FALSO</w:t>
      </w:r>
    </w:p>
    <w:p w14:paraId="5FDCF139" w14:textId="77777777" w:rsidR="00B34C42" w:rsidRDefault="00B34C42" w:rsidP="00B34C42">
      <w:pPr>
        <w:pStyle w:val="Prrafodelista"/>
        <w:autoSpaceDE w:val="0"/>
        <w:autoSpaceDN w:val="0"/>
        <w:adjustRightInd w:val="0"/>
        <w:spacing w:after="0" w:line="240" w:lineRule="auto"/>
        <w:jc w:val="both"/>
        <w:rPr>
          <w:rFonts w:ascii="ArialMT" w:hAnsi="ArialMT" w:cs="ArialMT"/>
          <w:b/>
          <w:bCs/>
          <w:sz w:val="30"/>
          <w:szCs w:val="30"/>
        </w:rPr>
      </w:pPr>
    </w:p>
    <w:p w14:paraId="3E50C77F" w14:textId="379AE192" w:rsidR="00B34C42" w:rsidRPr="00B34C42" w:rsidRDefault="00B34C42" w:rsidP="00B34C42">
      <w:pPr>
        <w:autoSpaceDE w:val="0"/>
        <w:autoSpaceDN w:val="0"/>
        <w:adjustRightInd w:val="0"/>
        <w:spacing w:after="0" w:line="240" w:lineRule="auto"/>
        <w:jc w:val="both"/>
        <w:rPr>
          <w:rFonts w:ascii="Roboto" w:hAnsi="Roboto"/>
          <w:color w:val="121416"/>
          <w:sz w:val="27"/>
          <w:szCs w:val="27"/>
          <w:shd w:val="clear" w:color="auto" w:fill="FFFFFF"/>
        </w:rPr>
      </w:pPr>
      <w:r w:rsidRPr="00B34C42">
        <w:rPr>
          <w:rFonts w:ascii="Roboto" w:hAnsi="Roboto"/>
          <w:color w:val="121416"/>
          <w:sz w:val="27"/>
          <w:szCs w:val="27"/>
          <w:shd w:val="clear" w:color="auto" w:fill="FFFFFF"/>
        </w:rPr>
        <w:t>El proces</w:t>
      </w:r>
      <w:r>
        <w:rPr>
          <w:rFonts w:ascii="Roboto" w:hAnsi="Roboto"/>
          <w:color w:val="121416"/>
          <w:sz w:val="27"/>
          <w:szCs w:val="27"/>
          <w:shd w:val="clear" w:color="auto" w:fill="FFFFFF"/>
        </w:rPr>
        <w:t xml:space="preserve">o </w:t>
      </w:r>
      <w:r w:rsidRPr="00B34C42">
        <w:rPr>
          <w:rFonts w:ascii="Roboto" w:hAnsi="Roboto"/>
          <w:color w:val="121416"/>
          <w:sz w:val="27"/>
          <w:szCs w:val="27"/>
          <w:shd w:val="clear" w:color="auto" w:fill="FFFFFF"/>
        </w:rPr>
        <w:t>de</w:t>
      </w:r>
      <w:r>
        <w:rPr>
          <w:rFonts w:ascii="Roboto" w:hAnsi="Roboto"/>
          <w:color w:val="121416"/>
          <w:sz w:val="27"/>
          <w:szCs w:val="27"/>
          <w:shd w:val="clear" w:color="auto" w:fill="FFFFFF"/>
        </w:rPr>
        <w:t xml:space="preserve"> </w:t>
      </w:r>
      <w:r w:rsidRPr="00B34C42">
        <w:rPr>
          <w:rFonts w:ascii="Roboto" w:hAnsi="Roboto"/>
          <w:color w:val="121416"/>
          <w:sz w:val="27"/>
          <w:szCs w:val="27"/>
          <w:shd w:val="clear" w:color="auto" w:fill="FFFFFF"/>
        </w:rPr>
        <w:t>integración será diferente dependiendo de si hacemos la</w:t>
      </w:r>
      <w:r>
        <w:rPr>
          <w:rFonts w:ascii="Roboto" w:hAnsi="Roboto"/>
          <w:color w:val="121416"/>
          <w:sz w:val="27"/>
          <w:szCs w:val="27"/>
          <w:shd w:val="clear" w:color="auto" w:fill="FFFFFF"/>
        </w:rPr>
        <w:t xml:space="preserve"> </w:t>
      </w:r>
      <w:r w:rsidRPr="00B34C42">
        <w:rPr>
          <w:rFonts w:ascii="Roboto" w:hAnsi="Roboto"/>
          <w:color w:val="121416"/>
          <w:sz w:val="27"/>
          <w:szCs w:val="27"/>
          <w:shd w:val="clear" w:color="auto" w:fill="FFFFFF"/>
        </w:rPr>
        <w:t>carga inicial del almacén de datos o una actualización de este.</w:t>
      </w:r>
      <w:r>
        <w:rPr>
          <w:rFonts w:ascii="Roboto" w:hAnsi="Roboto"/>
          <w:color w:val="121416"/>
          <w:sz w:val="27"/>
          <w:szCs w:val="27"/>
          <w:shd w:val="clear" w:color="auto" w:fill="FFFFFF"/>
        </w:rPr>
        <w:t xml:space="preserve"> E</w:t>
      </w:r>
      <w:r w:rsidRPr="00B34C42">
        <w:rPr>
          <w:rFonts w:ascii="Roboto" w:hAnsi="Roboto"/>
          <w:color w:val="121416"/>
          <w:sz w:val="27"/>
          <w:szCs w:val="27"/>
          <w:shd w:val="clear" w:color="auto" w:fill="FFFFFF"/>
        </w:rPr>
        <w:t>n el proceso de carga inicial se hará una integración de</w:t>
      </w:r>
      <w:r>
        <w:rPr>
          <w:rFonts w:ascii="Roboto" w:hAnsi="Roboto"/>
          <w:color w:val="121416"/>
          <w:sz w:val="27"/>
          <w:szCs w:val="27"/>
          <w:shd w:val="clear" w:color="auto" w:fill="FFFFFF"/>
        </w:rPr>
        <w:t xml:space="preserve"> </w:t>
      </w:r>
      <w:r w:rsidRPr="00B34C42">
        <w:rPr>
          <w:rFonts w:ascii="Roboto" w:hAnsi="Roboto"/>
          <w:color w:val="121416"/>
          <w:sz w:val="27"/>
          <w:szCs w:val="27"/>
          <w:shd w:val="clear" w:color="auto" w:fill="FFFFFF"/>
        </w:rPr>
        <w:t xml:space="preserve">todos los datos </w:t>
      </w:r>
      <w:r w:rsidRPr="00B34C42">
        <w:rPr>
          <w:rFonts w:ascii="Roboto" w:hAnsi="Roboto"/>
          <w:color w:val="121416"/>
          <w:sz w:val="27"/>
          <w:szCs w:val="27"/>
          <w:shd w:val="clear" w:color="auto" w:fill="FFFFFF"/>
        </w:rPr>
        <w:lastRenderedPageBreak/>
        <w:t>previa a la carga en el almacén de datos</w:t>
      </w:r>
      <w:r>
        <w:rPr>
          <w:rFonts w:ascii="Roboto" w:hAnsi="Roboto"/>
          <w:color w:val="121416"/>
          <w:sz w:val="27"/>
          <w:szCs w:val="27"/>
          <w:shd w:val="clear" w:color="auto" w:fill="FFFFFF"/>
        </w:rPr>
        <w:t xml:space="preserve">. Cuando es incremental, </w:t>
      </w:r>
      <w:r w:rsidRPr="00B34C42">
        <w:rPr>
          <w:rFonts w:ascii="Roboto" w:hAnsi="Roboto"/>
          <w:color w:val="121416"/>
          <w:sz w:val="27"/>
          <w:szCs w:val="27"/>
          <w:shd w:val="clear" w:color="auto" w:fill="FFFFFF"/>
        </w:rPr>
        <w:t>es posible que no estén disponibles los datos de todas</w:t>
      </w:r>
      <w:r>
        <w:rPr>
          <w:rFonts w:ascii="Roboto" w:hAnsi="Roboto"/>
          <w:color w:val="121416"/>
          <w:sz w:val="27"/>
          <w:szCs w:val="27"/>
          <w:shd w:val="clear" w:color="auto" w:fill="FFFFFF"/>
        </w:rPr>
        <w:t xml:space="preserve"> </w:t>
      </w:r>
      <w:r w:rsidRPr="00B34C42">
        <w:rPr>
          <w:rFonts w:ascii="Roboto" w:hAnsi="Roboto"/>
          <w:color w:val="121416"/>
          <w:sz w:val="27"/>
          <w:szCs w:val="27"/>
          <w:shd w:val="clear" w:color="auto" w:fill="FFFFFF"/>
        </w:rPr>
        <w:t>las fuentes al mismo tiempo e interese integrar los datos de las distintas fuentes</w:t>
      </w:r>
      <w:r>
        <w:rPr>
          <w:rFonts w:ascii="Roboto" w:hAnsi="Roboto"/>
          <w:color w:val="121416"/>
          <w:sz w:val="27"/>
          <w:szCs w:val="27"/>
          <w:shd w:val="clear" w:color="auto" w:fill="FFFFFF"/>
        </w:rPr>
        <w:t xml:space="preserve"> </w:t>
      </w:r>
      <w:r w:rsidRPr="00B34C42">
        <w:rPr>
          <w:rFonts w:ascii="Roboto" w:hAnsi="Roboto"/>
          <w:color w:val="121416"/>
          <w:sz w:val="27"/>
          <w:szCs w:val="27"/>
          <w:shd w:val="clear" w:color="auto" w:fill="FFFFFF"/>
        </w:rPr>
        <w:t>por separado en el almacén de datos</w:t>
      </w:r>
    </w:p>
    <w:p w14:paraId="46467809" w14:textId="77777777" w:rsidR="00CC46DA" w:rsidRPr="004C0D37" w:rsidRDefault="00CC46DA" w:rsidP="00CC46DA">
      <w:pPr>
        <w:pStyle w:val="Prrafodelista"/>
        <w:autoSpaceDE w:val="0"/>
        <w:autoSpaceDN w:val="0"/>
        <w:adjustRightInd w:val="0"/>
        <w:spacing w:after="0" w:line="240" w:lineRule="auto"/>
        <w:jc w:val="both"/>
        <w:rPr>
          <w:rFonts w:ascii="ArialMT" w:hAnsi="ArialMT" w:cs="ArialMT"/>
          <w:b/>
          <w:bCs/>
          <w:sz w:val="30"/>
          <w:szCs w:val="30"/>
        </w:rPr>
      </w:pPr>
    </w:p>
    <w:p w14:paraId="26BEB649" w14:textId="4DF1059F" w:rsidR="00CC46DA" w:rsidRPr="004C0D37" w:rsidRDefault="00CC46DA" w:rsidP="00CC46DA">
      <w:pPr>
        <w:pStyle w:val="Prrafodelista"/>
        <w:numPr>
          <w:ilvl w:val="0"/>
          <w:numId w:val="1"/>
        </w:num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 xml:space="preserve">El responsable de datos o </w:t>
      </w:r>
      <w:proofErr w:type="spellStart"/>
      <w:r w:rsidRPr="004C0D37">
        <w:rPr>
          <w:rFonts w:ascii="ArialMT" w:hAnsi="ArialMT" w:cs="ArialMT"/>
          <w:b/>
          <w:bCs/>
          <w:sz w:val="30"/>
          <w:szCs w:val="30"/>
        </w:rPr>
        <w:t>Chief</w:t>
      </w:r>
      <w:proofErr w:type="spellEnd"/>
      <w:r w:rsidRPr="004C0D37">
        <w:rPr>
          <w:rFonts w:ascii="ArialMT" w:hAnsi="ArialMT" w:cs="ArialMT"/>
          <w:b/>
          <w:bCs/>
          <w:sz w:val="30"/>
          <w:szCs w:val="30"/>
        </w:rPr>
        <w:t xml:space="preserve"> Data </w:t>
      </w:r>
      <w:proofErr w:type="spellStart"/>
      <w:r w:rsidRPr="004C0D37">
        <w:rPr>
          <w:rFonts w:ascii="ArialMT" w:hAnsi="ArialMT" w:cs="ArialMT"/>
          <w:b/>
          <w:bCs/>
          <w:sz w:val="30"/>
          <w:szCs w:val="30"/>
        </w:rPr>
        <w:t>Officer</w:t>
      </w:r>
      <w:proofErr w:type="spellEnd"/>
      <w:r w:rsidRPr="004C0D37">
        <w:rPr>
          <w:rFonts w:ascii="ArialMT" w:hAnsi="ArialMT" w:cs="ArialMT"/>
          <w:b/>
          <w:bCs/>
          <w:sz w:val="30"/>
          <w:szCs w:val="30"/>
        </w:rPr>
        <w:t xml:space="preserve"> (CDO) debe ser capaz de implementar algoritmos de procesamiento de datos y definir modelos predictivos. (V o F)</w:t>
      </w:r>
      <w:r w:rsidR="00E74D0E">
        <w:rPr>
          <w:rFonts w:ascii="ArialMT" w:hAnsi="ArialMT" w:cs="ArialMT"/>
          <w:b/>
          <w:bCs/>
          <w:sz w:val="30"/>
          <w:szCs w:val="30"/>
        </w:rPr>
        <w:t xml:space="preserve"> </w:t>
      </w:r>
      <w:r w:rsidR="00E74D0E" w:rsidRPr="00E74D0E">
        <w:rPr>
          <w:rFonts w:ascii="ArialMT" w:hAnsi="ArialMT" w:cs="ArialMT"/>
          <w:b/>
          <w:bCs/>
          <w:sz w:val="30"/>
          <w:szCs w:val="30"/>
          <w:highlight w:val="yellow"/>
        </w:rPr>
        <w:t>VERDADERO</w:t>
      </w:r>
    </w:p>
    <w:p w14:paraId="15DA65D1" w14:textId="77777777" w:rsidR="00CC46DA" w:rsidRPr="004C0D37" w:rsidRDefault="00CC46DA" w:rsidP="00CC46DA">
      <w:pPr>
        <w:pStyle w:val="Prrafodelista"/>
        <w:autoSpaceDE w:val="0"/>
        <w:autoSpaceDN w:val="0"/>
        <w:adjustRightInd w:val="0"/>
        <w:spacing w:after="0" w:line="240" w:lineRule="auto"/>
        <w:jc w:val="both"/>
        <w:rPr>
          <w:rFonts w:ascii="ArialMT" w:hAnsi="ArialMT" w:cs="ArialMT"/>
          <w:b/>
          <w:bCs/>
          <w:sz w:val="30"/>
          <w:szCs w:val="30"/>
        </w:rPr>
      </w:pPr>
    </w:p>
    <w:p w14:paraId="7846D799" w14:textId="679BBF4C" w:rsidR="00CC46DA" w:rsidRPr="004C0D37" w:rsidRDefault="00CC46DA" w:rsidP="00CC46DA">
      <w:pPr>
        <w:pStyle w:val="Prrafodelista"/>
        <w:numPr>
          <w:ilvl w:val="0"/>
          <w:numId w:val="1"/>
        </w:num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Usando herramientas self-service BI varios analistas pueden obtener resultados diferentes a un mismo problema. (V o F)</w:t>
      </w:r>
      <w:r w:rsidR="00362AA9">
        <w:rPr>
          <w:rFonts w:ascii="ArialMT" w:hAnsi="ArialMT" w:cs="ArialMT"/>
          <w:b/>
          <w:bCs/>
          <w:sz w:val="30"/>
          <w:szCs w:val="30"/>
        </w:rPr>
        <w:t xml:space="preserve"> </w:t>
      </w:r>
      <w:r w:rsidR="00362AA9" w:rsidRPr="00362AA9">
        <w:rPr>
          <w:rFonts w:ascii="ArialMT" w:hAnsi="ArialMT" w:cs="ArialMT"/>
          <w:b/>
          <w:bCs/>
          <w:sz w:val="30"/>
          <w:szCs w:val="30"/>
          <w:highlight w:val="yellow"/>
        </w:rPr>
        <w:t>verdadero</w:t>
      </w:r>
    </w:p>
    <w:p w14:paraId="48D85182" w14:textId="77777777" w:rsidR="00CC46DA" w:rsidRPr="004C0D37" w:rsidRDefault="00CC46DA" w:rsidP="00CC46DA">
      <w:pPr>
        <w:pStyle w:val="Prrafodelista"/>
        <w:autoSpaceDE w:val="0"/>
        <w:autoSpaceDN w:val="0"/>
        <w:adjustRightInd w:val="0"/>
        <w:spacing w:after="0" w:line="240" w:lineRule="auto"/>
        <w:jc w:val="both"/>
        <w:rPr>
          <w:rFonts w:ascii="ArialMT" w:hAnsi="ArialMT" w:cs="ArialMT"/>
          <w:b/>
          <w:bCs/>
          <w:sz w:val="30"/>
          <w:szCs w:val="30"/>
        </w:rPr>
      </w:pPr>
    </w:p>
    <w:p w14:paraId="7A72E167" w14:textId="444301EC" w:rsidR="00CC46DA" w:rsidRDefault="00CC46DA" w:rsidP="00CC46DA">
      <w:pPr>
        <w:pStyle w:val="Prrafodelista"/>
        <w:numPr>
          <w:ilvl w:val="0"/>
          <w:numId w:val="1"/>
        </w:numPr>
        <w:autoSpaceDE w:val="0"/>
        <w:autoSpaceDN w:val="0"/>
        <w:adjustRightInd w:val="0"/>
        <w:spacing w:after="0" w:line="240" w:lineRule="auto"/>
        <w:jc w:val="both"/>
        <w:rPr>
          <w:rFonts w:ascii="ArialMT" w:hAnsi="ArialMT" w:cs="ArialMT"/>
          <w:b/>
          <w:bCs/>
          <w:sz w:val="30"/>
          <w:szCs w:val="30"/>
        </w:rPr>
      </w:pPr>
      <w:r w:rsidRPr="004C0D37">
        <w:rPr>
          <w:rFonts w:ascii="ArialMT" w:hAnsi="ArialMT" w:cs="ArialMT"/>
          <w:b/>
          <w:bCs/>
          <w:sz w:val="30"/>
          <w:szCs w:val="30"/>
        </w:rPr>
        <w:t>Los datos semiestructurados son datos con una estructura de datos conocida, y se almacenan principalmente en bases de datos relacionales. (V o F)</w:t>
      </w:r>
      <w:r w:rsidR="003A29FE">
        <w:rPr>
          <w:rFonts w:ascii="ArialMT" w:hAnsi="ArialMT" w:cs="ArialMT"/>
          <w:b/>
          <w:bCs/>
          <w:sz w:val="30"/>
          <w:szCs w:val="30"/>
        </w:rPr>
        <w:t xml:space="preserve"> </w:t>
      </w:r>
      <w:r w:rsidR="003A29FE" w:rsidRPr="003A29FE">
        <w:rPr>
          <w:rFonts w:ascii="ArialMT" w:hAnsi="ArialMT" w:cs="ArialMT"/>
          <w:b/>
          <w:bCs/>
          <w:sz w:val="30"/>
          <w:szCs w:val="30"/>
          <w:highlight w:val="yellow"/>
        </w:rPr>
        <w:t>FALSO</w:t>
      </w:r>
    </w:p>
    <w:p w14:paraId="74A22C21" w14:textId="77777777" w:rsidR="003A29FE" w:rsidRPr="003A29FE" w:rsidRDefault="003A29FE" w:rsidP="003A29FE">
      <w:pPr>
        <w:pStyle w:val="Prrafodelista"/>
        <w:rPr>
          <w:rFonts w:ascii="ArialMT" w:hAnsi="ArialMT" w:cs="ArialMT"/>
          <w:b/>
          <w:bCs/>
          <w:sz w:val="30"/>
          <w:szCs w:val="30"/>
        </w:rPr>
      </w:pPr>
    </w:p>
    <w:p w14:paraId="59AD9E63" w14:textId="77777777" w:rsidR="003A29FE" w:rsidRPr="004C0D37" w:rsidRDefault="003A29FE" w:rsidP="003A29FE">
      <w:pPr>
        <w:pStyle w:val="Prrafodelista"/>
        <w:autoSpaceDE w:val="0"/>
        <w:autoSpaceDN w:val="0"/>
        <w:adjustRightInd w:val="0"/>
        <w:spacing w:after="0" w:line="240" w:lineRule="auto"/>
        <w:jc w:val="both"/>
        <w:rPr>
          <w:rFonts w:ascii="ArialMT" w:hAnsi="ArialMT" w:cs="ArialMT"/>
          <w:b/>
          <w:bCs/>
          <w:sz w:val="30"/>
          <w:szCs w:val="30"/>
        </w:rPr>
      </w:pPr>
    </w:p>
    <w:p w14:paraId="6845193F" w14:textId="51ED31C6" w:rsidR="00CC46DA" w:rsidRDefault="003A29FE" w:rsidP="00CC46DA">
      <w:pPr>
        <w:autoSpaceDE w:val="0"/>
        <w:autoSpaceDN w:val="0"/>
        <w:adjustRightInd w:val="0"/>
        <w:spacing w:after="0" w:line="240" w:lineRule="auto"/>
        <w:jc w:val="both"/>
        <w:rPr>
          <w:rFonts w:ascii="Roboto" w:hAnsi="Roboto"/>
          <w:color w:val="121416"/>
          <w:sz w:val="27"/>
          <w:szCs w:val="27"/>
          <w:shd w:val="clear" w:color="auto" w:fill="FFFFFF"/>
        </w:rPr>
      </w:pPr>
      <w:r w:rsidRPr="003A29FE">
        <w:rPr>
          <w:rFonts w:ascii="Roboto" w:hAnsi="Roboto"/>
          <w:color w:val="121416"/>
          <w:sz w:val="27"/>
          <w:szCs w:val="27"/>
          <w:shd w:val="clear" w:color="auto" w:fill="FFFFFF"/>
        </w:rPr>
        <w:t>Estos datos</w:t>
      </w:r>
      <w:r>
        <w:rPr>
          <w:rFonts w:ascii="Roboto" w:hAnsi="Roboto"/>
          <w:color w:val="121416"/>
          <w:sz w:val="27"/>
          <w:szCs w:val="27"/>
          <w:shd w:val="clear" w:color="auto" w:fill="FFFFFF"/>
        </w:rPr>
        <w:t xml:space="preserve"> </w:t>
      </w:r>
      <w:r w:rsidRPr="003A29FE">
        <w:rPr>
          <w:rFonts w:ascii="Roboto" w:hAnsi="Roboto"/>
          <w:color w:val="121416"/>
          <w:sz w:val="27"/>
          <w:szCs w:val="27"/>
          <w:shd w:val="clear" w:color="auto" w:fill="FFFFFF"/>
        </w:rPr>
        <w:t>pueden tener una estructura interna, pero carecen de la estructura externa necesaria para los procesos estándares de administración de datos.</w:t>
      </w:r>
    </w:p>
    <w:p w14:paraId="139B571E" w14:textId="4969D9BD" w:rsidR="003A29FE" w:rsidRDefault="003A29FE" w:rsidP="00CC46DA">
      <w:pPr>
        <w:autoSpaceDE w:val="0"/>
        <w:autoSpaceDN w:val="0"/>
        <w:adjustRightInd w:val="0"/>
        <w:spacing w:after="0" w:line="240" w:lineRule="auto"/>
        <w:jc w:val="both"/>
        <w:rPr>
          <w:rFonts w:ascii="Roboto" w:hAnsi="Roboto"/>
          <w:color w:val="121416"/>
          <w:sz w:val="27"/>
          <w:szCs w:val="27"/>
          <w:shd w:val="clear" w:color="auto" w:fill="FFFFFF"/>
        </w:rPr>
      </w:pPr>
    </w:p>
    <w:p w14:paraId="7CD2F834" w14:textId="046B360D" w:rsidR="003A29FE" w:rsidRPr="003A29FE" w:rsidRDefault="003A29FE" w:rsidP="00CC46DA">
      <w:pPr>
        <w:autoSpaceDE w:val="0"/>
        <w:autoSpaceDN w:val="0"/>
        <w:adjustRightInd w:val="0"/>
        <w:spacing w:after="0" w:line="240" w:lineRule="auto"/>
        <w:jc w:val="both"/>
        <w:rPr>
          <w:rFonts w:ascii="Roboto" w:hAnsi="Roboto"/>
          <w:color w:val="121416"/>
          <w:sz w:val="27"/>
          <w:szCs w:val="27"/>
          <w:shd w:val="clear" w:color="auto" w:fill="FFFFFF"/>
        </w:rPr>
      </w:pPr>
      <w:r w:rsidRPr="003A29FE">
        <w:rPr>
          <w:rFonts w:ascii="Roboto" w:hAnsi="Roboto"/>
          <w:color w:val="121416"/>
          <w:sz w:val="27"/>
          <w:szCs w:val="27"/>
          <w:shd w:val="clear" w:color="auto" w:fill="FFFFFF"/>
        </w:rPr>
        <w:t>Los datos semiestructurados se refieren a cualquier información que utilice un esquema de autodescripción, como</w:t>
      </w:r>
      <w:r>
        <w:rPr>
          <w:rFonts w:ascii="Roboto" w:hAnsi="Roboto"/>
          <w:color w:val="121416"/>
          <w:sz w:val="27"/>
          <w:szCs w:val="27"/>
          <w:shd w:val="clear" w:color="auto" w:fill="FFFFFF"/>
        </w:rPr>
        <w:t xml:space="preserve"> HTML,</w:t>
      </w:r>
      <w:r w:rsidRPr="003A29FE">
        <w:rPr>
          <w:rFonts w:ascii="Roboto" w:hAnsi="Roboto"/>
          <w:color w:val="121416"/>
          <w:sz w:val="27"/>
          <w:szCs w:val="27"/>
          <w:shd w:val="clear" w:color="auto" w:fill="FFFFFF"/>
        </w:rPr>
        <w:t xml:space="preserve"> XML o JSON. Estos tipos de datos tienen un esquema abierto que permite la flexibilidad de datos de la aplicación.</w:t>
      </w:r>
    </w:p>
    <w:p w14:paraId="4D0C908C" w14:textId="77777777" w:rsidR="00CC46DA" w:rsidRPr="004C0D37" w:rsidRDefault="00CC46DA" w:rsidP="00CC46DA">
      <w:pPr>
        <w:autoSpaceDE w:val="0"/>
        <w:autoSpaceDN w:val="0"/>
        <w:adjustRightInd w:val="0"/>
        <w:spacing w:after="0" w:line="240" w:lineRule="auto"/>
        <w:jc w:val="both"/>
        <w:rPr>
          <w:rFonts w:ascii="Arial-ItalicMT" w:hAnsi="Arial-ItalicMT" w:cs="Arial-ItalicMT"/>
          <w:i/>
          <w:iCs/>
          <w:sz w:val="26"/>
          <w:szCs w:val="26"/>
        </w:rPr>
      </w:pPr>
    </w:p>
    <w:sectPr w:rsidR="00CC46DA" w:rsidRPr="004C0D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3E53"/>
    <w:multiLevelType w:val="hybridMultilevel"/>
    <w:tmpl w:val="0CBC02F4"/>
    <w:lvl w:ilvl="0" w:tplc="FBFEC5E8">
      <w:numFmt w:val="bullet"/>
      <w:lvlText w:val="-"/>
      <w:lvlJc w:val="left"/>
      <w:pPr>
        <w:ind w:left="720" w:hanging="360"/>
      </w:pPr>
      <w:rPr>
        <w:rFonts w:ascii="Roboto" w:eastAsiaTheme="minorHAnsi" w:hAnsi="Roboto" w:cstheme="minorBidi" w:hint="default"/>
        <w:color w:val="121416"/>
        <w:sz w:val="2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0D13DC"/>
    <w:multiLevelType w:val="hybridMultilevel"/>
    <w:tmpl w:val="136C8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2260F8"/>
    <w:multiLevelType w:val="hybridMultilevel"/>
    <w:tmpl w:val="B17A1E46"/>
    <w:lvl w:ilvl="0" w:tplc="E4C60FFC">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95"/>
    <w:rsid w:val="00234ACD"/>
    <w:rsid w:val="002748B8"/>
    <w:rsid w:val="00362AA9"/>
    <w:rsid w:val="00397795"/>
    <w:rsid w:val="003A29FE"/>
    <w:rsid w:val="00493019"/>
    <w:rsid w:val="004C0D37"/>
    <w:rsid w:val="00651E5B"/>
    <w:rsid w:val="0090088C"/>
    <w:rsid w:val="00A94AE9"/>
    <w:rsid w:val="00B34C42"/>
    <w:rsid w:val="00C64F37"/>
    <w:rsid w:val="00CC46DA"/>
    <w:rsid w:val="00D35949"/>
    <w:rsid w:val="00D77778"/>
    <w:rsid w:val="00E25421"/>
    <w:rsid w:val="00E74D0E"/>
    <w:rsid w:val="00EA221D"/>
    <w:rsid w:val="00F84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0B80"/>
  <w15:chartTrackingRefBased/>
  <w15:docId w15:val="{98C9C284-C94A-44E2-866F-9016F232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46DA"/>
    <w:pPr>
      <w:ind w:left="720"/>
      <w:contextualSpacing/>
    </w:pPr>
  </w:style>
  <w:style w:type="character" w:styleId="Textoennegrita">
    <w:name w:val="Strong"/>
    <w:basedOn w:val="Fuentedeprrafopredeter"/>
    <w:uiPriority w:val="22"/>
    <w:qFormat/>
    <w:rsid w:val="004C0D37"/>
    <w:rPr>
      <w:b/>
      <w:bCs/>
    </w:rPr>
  </w:style>
  <w:style w:type="paragraph" w:styleId="NormalWeb">
    <w:name w:val="Normal (Web)"/>
    <w:basedOn w:val="Normal"/>
    <w:uiPriority w:val="99"/>
    <w:semiHidden/>
    <w:unhideWhenUsed/>
    <w:rsid w:val="004C0D3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884</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Mora González</dc:creator>
  <cp:keywords/>
  <dc:description/>
  <cp:lastModifiedBy>Eduardo Mora González</cp:lastModifiedBy>
  <cp:revision>14</cp:revision>
  <dcterms:created xsi:type="dcterms:W3CDTF">2021-10-11T07:25:00Z</dcterms:created>
  <dcterms:modified xsi:type="dcterms:W3CDTF">2021-10-12T09:13:00Z</dcterms:modified>
</cp:coreProperties>
</file>