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2C5300" w14:textId="77777777" w:rsidR="000A1B57" w:rsidRPr="00B108C7" w:rsidRDefault="000A1B57" w:rsidP="00FC4639">
      <w:pPr>
        <w:spacing w:line="0" w:lineRule="atLeast"/>
        <w:rPr>
          <w:rFonts w:ascii="Times New Roman" w:eastAsia="Times New Roman" w:hAnsi="Times New Roman" w:cs="Times New Roman"/>
          <w:sz w:val="24"/>
        </w:rPr>
        <w:sectPr w:rsidR="000A1B57" w:rsidRPr="00B108C7" w:rsidSect="002A41CB">
          <w:pgSz w:w="12240" w:h="15840"/>
          <w:pgMar w:top="704" w:right="1440" w:bottom="1440" w:left="1440" w:header="0" w:footer="0" w:gutter="0"/>
          <w:cols w:space="0" w:equalWidth="0">
            <w:col w:w="9360"/>
          </w:cols>
          <w:docGrid w:linePitch="360"/>
        </w:sectPr>
      </w:pPr>
    </w:p>
    <w:p w14:paraId="44FAFBE7" w14:textId="3C39E1EC" w:rsidR="00FB091D" w:rsidRPr="00FC4639" w:rsidRDefault="00B108C7" w:rsidP="00FC4639">
      <w:pPr>
        <w:spacing w:line="0" w:lineRule="atLeast"/>
        <w:rPr>
          <w:rFonts w:ascii="Times New Roman" w:eastAsia="Times New Roman" w:hAnsi="Times New Roman" w:cs="Times New Roman"/>
          <w:sz w:val="22"/>
        </w:rPr>
      </w:pPr>
      <w:bookmarkStart w:id="0" w:name="page2"/>
      <w:bookmarkEnd w:id="0"/>
      <w:r w:rsidRPr="00B108C7">
        <w:rPr>
          <w:color w:val="000000"/>
          <w:sz w:val="24"/>
          <w:szCs w:val="24"/>
        </w:rPr>
        <w:lastRenderedPageBreak/>
        <w:t>Data Architecture</w:t>
      </w:r>
    </w:p>
    <w:p w14:paraId="329731AA" w14:textId="77777777" w:rsidR="00B108C7" w:rsidRPr="00B108C7" w:rsidRDefault="00B108C7" w:rsidP="00B108C7">
      <w:pPr>
        <w:spacing w:line="480" w:lineRule="auto"/>
        <w:ind w:firstLine="720"/>
        <w:rPr>
          <w:rFonts w:ascii="Times New Roman" w:hAnsi="Times New Roman" w:cs="Times New Roman"/>
          <w:sz w:val="24"/>
          <w:szCs w:val="24"/>
        </w:rPr>
      </w:pPr>
      <w:r w:rsidRPr="00B108C7">
        <w:rPr>
          <w:rFonts w:ascii="Times New Roman" w:hAnsi="Times New Roman" w:cs="Times New Roman"/>
          <w:sz w:val="24"/>
          <w:szCs w:val="24"/>
        </w:rPr>
        <w:t xml:space="preserve">The purpose of this paper is to evaluate the current data architecture of Masha’s Manufacturing Company, identify waste, and propose changes that align to the enterprise’s strategy. The changes aim to improve data quality, accessibility, storage, and security, therefore supporting strategic goals. </w:t>
      </w:r>
    </w:p>
    <w:p w14:paraId="6D5919B3" w14:textId="77777777" w:rsidR="00B108C7" w:rsidRPr="00B108C7" w:rsidRDefault="00B108C7" w:rsidP="00B108C7">
      <w:pPr>
        <w:spacing w:line="480" w:lineRule="auto"/>
        <w:ind w:firstLine="720"/>
        <w:rPr>
          <w:rFonts w:ascii="Times New Roman" w:hAnsi="Times New Roman" w:cs="Times New Roman"/>
          <w:sz w:val="24"/>
          <w:szCs w:val="24"/>
        </w:rPr>
      </w:pPr>
      <w:r w:rsidRPr="00B108C7">
        <w:rPr>
          <w:rFonts w:ascii="Times New Roman" w:hAnsi="Times New Roman" w:cs="Times New Roman"/>
          <w:sz w:val="24"/>
          <w:szCs w:val="24"/>
        </w:rPr>
        <w:t xml:space="preserve">Masha’s Manufacturing Company is a multinational Smart-Car manufacturing company that operates </w:t>
      </w:r>
      <w:proofErr w:type="gramStart"/>
      <w:r w:rsidRPr="00B108C7">
        <w:rPr>
          <w:rFonts w:ascii="Times New Roman" w:hAnsi="Times New Roman" w:cs="Times New Roman"/>
          <w:sz w:val="24"/>
          <w:szCs w:val="24"/>
        </w:rPr>
        <w:t>business to business</w:t>
      </w:r>
      <w:proofErr w:type="gramEnd"/>
      <w:r w:rsidRPr="00B108C7">
        <w:rPr>
          <w:rFonts w:ascii="Times New Roman" w:hAnsi="Times New Roman" w:cs="Times New Roman"/>
          <w:sz w:val="24"/>
          <w:szCs w:val="24"/>
        </w:rPr>
        <w:t xml:space="preserve"> and sales cars at wholesales to other companies. MMC currently has a decentralized data architecture. Different systems manage different aspects of the business, leading to data silo inconsistencies. The phone data is stored in Cisco Systems, Customer data is stored in AS400, order allocation performed in </w:t>
      </w:r>
      <w:proofErr w:type="spellStart"/>
      <w:r w:rsidRPr="00B108C7">
        <w:rPr>
          <w:rFonts w:ascii="Times New Roman" w:hAnsi="Times New Roman" w:cs="Times New Roman"/>
          <w:sz w:val="24"/>
          <w:szCs w:val="24"/>
        </w:rPr>
        <w:t>hjump</w:t>
      </w:r>
      <w:proofErr w:type="spellEnd"/>
      <w:r w:rsidRPr="00B108C7">
        <w:rPr>
          <w:rFonts w:ascii="Times New Roman" w:hAnsi="Times New Roman" w:cs="Times New Roman"/>
          <w:sz w:val="24"/>
          <w:szCs w:val="24"/>
        </w:rPr>
        <w:t>, while Sales and Finance data in transactional databases. Some of the systems operate independently, leading to data synchronization issues. Figure 1 visual shows the current data architecture.</w:t>
      </w:r>
    </w:p>
    <w:p w14:paraId="0E3BEB28" w14:textId="77777777" w:rsidR="00B108C7" w:rsidRPr="00B108C7" w:rsidRDefault="00B108C7" w:rsidP="00B108C7">
      <w:pPr>
        <w:spacing w:line="480" w:lineRule="auto"/>
        <w:rPr>
          <w:rFonts w:ascii="Times New Roman" w:hAnsi="Times New Roman" w:cs="Times New Roman"/>
          <w:i/>
          <w:iCs/>
          <w:sz w:val="24"/>
          <w:szCs w:val="24"/>
        </w:rPr>
      </w:pPr>
      <w:r w:rsidRPr="00B108C7">
        <w:rPr>
          <w:rFonts w:ascii="Times New Roman" w:hAnsi="Times New Roman" w:cs="Times New Roman"/>
          <w:i/>
          <w:iCs/>
          <w:sz w:val="24"/>
          <w:szCs w:val="24"/>
        </w:rPr>
        <w:t>Fig. 1 Current State</w:t>
      </w:r>
    </w:p>
    <w:p w14:paraId="2BB90C37" w14:textId="3D3CDF17" w:rsidR="00B108C7" w:rsidRPr="00B108C7" w:rsidRDefault="00A44B04" w:rsidP="00B108C7">
      <w:pPr>
        <w:spacing w:line="480" w:lineRule="auto"/>
        <w:rPr>
          <w:rFonts w:ascii="Times New Roman" w:hAnsi="Times New Roman" w:cs="Times New Roman"/>
          <w:i/>
          <w:iCs/>
          <w:sz w:val="24"/>
          <w:szCs w:val="24"/>
        </w:rPr>
      </w:pPr>
      <w:r>
        <w:rPr>
          <w:rFonts w:ascii="Times New Roman" w:hAnsi="Times New Roman" w:cs="Times New Roman"/>
          <w:i/>
          <w:noProof/>
          <w:sz w:val="24"/>
          <w:szCs w:val="24"/>
        </w:rPr>
        <w:drawing>
          <wp:inline distT="0" distB="0" distL="0" distR="0" wp14:anchorId="38FB3AC1" wp14:editId="028180F5">
            <wp:extent cx="3762375" cy="2819400"/>
            <wp:effectExtent l="0" t="0" r="0" b="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any&#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62375" cy="2819400"/>
                    </a:xfrm>
                    <a:prstGeom prst="rect">
                      <a:avLst/>
                    </a:prstGeom>
                    <a:noFill/>
                    <a:ln>
                      <a:noFill/>
                    </a:ln>
                  </pic:spPr>
                </pic:pic>
              </a:graphicData>
            </a:graphic>
          </wp:inline>
        </w:drawing>
      </w:r>
    </w:p>
    <w:p w14:paraId="751653AC" w14:textId="77777777" w:rsidR="00B108C7" w:rsidRPr="00B108C7" w:rsidRDefault="00B108C7" w:rsidP="00B108C7">
      <w:pPr>
        <w:spacing w:line="480" w:lineRule="auto"/>
        <w:ind w:firstLine="720"/>
        <w:rPr>
          <w:rFonts w:ascii="Times New Roman" w:hAnsi="Times New Roman" w:cs="Times New Roman"/>
          <w:sz w:val="24"/>
          <w:szCs w:val="24"/>
        </w:rPr>
      </w:pPr>
      <w:r w:rsidRPr="00B108C7">
        <w:rPr>
          <w:rFonts w:ascii="Times New Roman" w:hAnsi="Times New Roman" w:cs="Times New Roman"/>
          <w:sz w:val="24"/>
          <w:szCs w:val="24"/>
        </w:rPr>
        <w:t>MMC needs to create a centralized data warehouse to consolidate data from all the different sources. This integration will solve inconsistencies and enable easy access to the same data (</w:t>
      </w:r>
      <w:r w:rsidRPr="00E2559F">
        <w:rPr>
          <w:rFonts w:ascii="Times New Roman" w:eastAsia="Times New Roman" w:hAnsi="Times New Roman" w:cs="Times New Roman"/>
          <w:color w:val="000000"/>
          <w:sz w:val="24"/>
          <w:szCs w:val="24"/>
        </w:rPr>
        <w:t>Snowflake. (n.</w:t>
      </w:r>
      <w:proofErr w:type="gramStart"/>
      <w:r w:rsidRPr="00E2559F">
        <w:rPr>
          <w:rFonts w:ascii="Times New Roman" w:eastAsia="Times New Roman" w:hAnsi="Times New Roman" w:cs="Times New Roman"/>
          <w:color w:val="000000"/>
          <w:sz w:val="24"/>
          <w:szCs w:val="24"/>
        </w:rPr>
        <w:t>d.)</w:t>
      </w:r>
      <w:proofErr w:type="gramEnd"/>
      <w:r w:rsidRPr="00B108C7">
        <w:rPr>
          <w:rFonts w:ascii="Times New Roman" w:eastAsia="Times New Roman" w:hAnsi="Times New Roman" w:cs="Times New Roman"/>
          <w:color w:val="000000"/>
          <w:sz w:val="24"/>
          <w:szCs w:val="24"/>
        </w:rPr>
        <w:t>)</w:t>
      </w:r>
      <w:r w:rsidRPr="00B108C7">
        <w:rPr>
          <w:rFonts w:ascii="Times New Roman" w:hAnsi="Times New Roman" w:cs="Times New Roman"/>
          <w:sz w:val="24"/>
          <w:szCs w:val="24"/>
        </w:rPr>
        <w:t xml:space="preserve">.  Privacy and security groups will determine which business entity can access confidential information and who they can share it with. The overall team will establish </w:t>
      </w:r>
      <w:r w:rsidRPr="00B108C7">
        <w:rPr>
          <w:rFonts w:ascii="Times New Roman" w:hAnsi="Times New Roman" w:cs="Times New Roman"/>
          <w:sz w:val="24"/>
          <w:szCs w:val="24"/>
        </w:rPr>
        <w:lastRenderedPageBreak/>
        <w:t xml:space="preserve">data governance practices to ensure data quality, consistency, and </w:t>
      </w:r>
      <w:proofErr w:type="gramStart"/>
      <w:r w:rsidRPr="00B108C7">
        <w:rPr>
          <w:rFonts w:ascii="Times New Roman" w:hAnsi="Times New Roman" w:cs="Times New Roman"/>
          <w:sz w:val="24"/>
          <w:szCs w:val="24"/>
        </w:rPr>
        <w:t>compliance</w:t>
      </w:r>
      <w:proofErr w:type="gramEnd"/>
      <w:r w:rsidRPr="00B108C7">
        <w:rPr>
          <w:rFonts w:ascii="Times New Roman" w:hAnsi="Times New Roman" w:cs="Times New Roman"/>
          <w:sz w:val="24"/>
          <w:szCs w:val="24"/>
        </w:rPr>
        <w:t xml:space="preserve"> 9</w:t>
      </w:r>
      <w:r w:rsidRPr="00B108C7">
        <w:rPr>
          <w:rFonts w:ascii="Times New Roman" w:eastAsia="Times New Roman" w:hAnsi="Times New Roman" w:cs="Times New Roman"/>
          <w:i/>
          <w:iCs/>
          <w:color w:val="000000"/>
          <w:sz w:val="24"/>
          <w:szCs w:val="24"/>
        </w:rPr>
        <w:t xml:space="preserve"> </w:t>
      </w:r>
      <w:r w:rsidRPr="00E2559F">
        <w:rPr>
          <w:rFonts w:ascii="Times New Roman" w:eastAsia="Times New Roman" w:hAnsi="Times New Roman" w:cs="Times New Roman"/>
          <w:i/>
          <w:iCs/>
          <w:color w:val="000000"/>
          <w:sz w:val="24"/>
          <w:szCs w:val="24"/>
        </w:rPr>
        <w:t>Data governance</w:t>
      </w:r>
      <w:r w:rsidRPr="00E2559F">
        <w:rPr>
          <w:rFonts w:ascii="Times New Roman" w:eastAsia="Times New Roman" w:hAnsi="Times New Roman" w:cs="Times New Roman"/>
          <w:color w:val="000000"/>
          <w:sz w:val="24"/>
          <w:szCs w:val="24"/>
        </w:rPr>
        <w:t>. (2023, May 4)</w:t>
      </w:r>
      <w:r w:rsidRPr="00B108C7">
        <w:rPr>
          <w:rFonts w:ascii="Times New Roman" w:eastAsia="Times New Roman" w:hAnsi="Times New Roman" w:cs="Times New Roman"/>
          <w:color w:val="000000"/>
          <w:sz w:val="24"/>
          <w:szCs w:val="24"/>
        </w:rPr>
        <w:t>)</w:t>
      </w:r>
      <w:r w:rsidRPr="00B108C7">
        <w:rPr>
          <w:rFonts w:ascii="Times New Roman" w:hAnsi="Times New Roman" w:cs="Times New Roman"/>
          <w:sz w:val="24"/>
          <w:szCs w:val="24"/>
        </w:rPr>
        <w:t>. MMC would greatly benefit from advanced analytics and real-time data processing. Figure 2 shows the future state.</w:t>
      </w:r>
    </w:p>
    <w:p w14:paraId="7494E870" w14:textId="77777777" w:rsidR="00B108C7" w:rsidRPr="00B108C7" w:rsidRDefault="00B108C7" w:rsidP="00B108C7">
      <w:pPr>
        <w:spacing w:line="480" w:lineRule="auto"/>
        <w:rPr>
          <w:rFonts w:ascii="Times New Roman" w:hAnsi="Times New Roman" w:cs="Times New Roman"/>
          <w:i/>
          <w:iCs/>
          <w:sz w:val="24"/>
          <w:szCs w:val="24"/>
        </w:rPr>
      </w:pPr>
      <w:r w:rsidRPr="00B108C7">
        <w:rPr>
          <w:rFonts w:ascii="Times New Roman" w:hAnsi="Times New Roman" w:cs="Times New Roman"/>
          <w:i/>
          <w:iCs/>
          <w:sz w:val="24"/>
          <w:szCs w:val="24"/>
        </w:rPr>
        <w:t>Fig. 2 Future State</w:t>
      </w:r>
    </w:p>
    <w:p w14:paraId="0FA613BE" w14:textId="6F3B5323" w:rsidR="00B108C7" w:rsidRPr="00B108C7" w:rsidRDefault="00A44B04" w:rsidP="00B108C7">
      <w:pPr>
        <w:spacing w:line="480" w:lineRule="auto"/>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5FA0B6B0" wp14:editId="108591E9">
            <wp:extent cx="4067175" cy="3105150"/>
            <wp:effectExtent l="0" t="0" r="0" b="0"/>
            <wp:docPr id="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an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7175" cy="3105150"/>
                    </a:xfrm>
                    <a:prstGeom prst="rect">
                      <a:avLst/>
                    </a:prstGeom>
                    <a:noFill/>
                    <a:ln>
                      <a:noFill/>
                    </a:ln>
                  </pic:spPr>
                </pic:pic>
              </a:graphicData>
            </a:graphic>
          </wp:inline>
        </w:drawing>
      </w:r>
    </w:p>
    <w:p w14:paraId="715007A8" w14:textId="77777777" w:rsidR="00B108C7" w:rsidRPr="00B108C7" w:rsidRDefault="00B108C7" w:rsidP="00B108C7">
      <w:pPr>
        <w:spacing w:line="480" w:lineRule="auto"/>
        <w:ind w:firstLine="720"/>
        <w:rPr>
          <w:rFonts w:ascii="Times New Roman" w:hAnsi="Times New Roman" w:cs="Times New Roman"/>
          <w:sz w:val="24"/>
          <w:szCs w:val="24"/>
        </w:rPr>
      </w:pPr>
      <w:r w:rsidRPr="00B108C7">
        <w:rPr>
          <w:rFonts w:ascii="Times New Roman" w:hAnsi="Times New Roman" w:cs="Times New Roman"/>
          <w:sz w:val="24"/>
          <w:szCs w:val="24"/>
        </w:rPr>
        <w:t xml:space="preserve">The proposal aligns with enterprise strategies by promoting </w:t>
      </w:r>
      <w:proofErr w:type="gramStart"/>
      <w:r w:rsidRPr="00B108C7">
        <w:rPr>
          <w:rFonts w:ascii="Times New Roman" w:hAnsi="Times New Roman" w:cs="Times New Roman"/>
          <w:sz w:val="24"/>
          <w:szCs w:val="24"/>
        </w:rPr>
        <w:t>data -</w:t>
      </w:r>
      <w:proofErr w:type="gramEnd"/>
      <w:r w:rsidRPr="00B108C7">
        <w:rPr>
          <w:rFonts w:ascii="Times New Roman" w:hAnsi="Times New Roman" w:cs="Times New Roman"/>
          <w:sz w:val="24"/>
          <w:szCs w:val="24"/>
        </w:rPr>
        <w:t>driven decision making in all operations. Consolidating data into centralized storage will enable better strategic planning, allowing the company to quickly pivot when needed. The framework will enhance data governance by improving security and protecting against data breaches. By leveraging data as an asset, MMC will gain insights, scale with ease, enhance operations and customer experience (</w:t>
      </w:r>
      <w:r w:rsidRPr="00E2559F">
        <w:rPr>
          <w:rFonts w:ascii="Times New Roman" w:eastAsia="Times New Roman" w:hAnsi="Times New Roman" w:cs="Times New Roman"/>
          <w:color w:val="000000"/>
          <w:sz w:val="24"/>
          <w:szCs w:val="24"/>
        </w:rPr>
        <w:t>Sven B</w:t>
      </w:r>
      <w:r w:rsidRPr="00B108C7">
        <w:rPr>
          <w:rFonts w:ascii="Times New Roman" w:eastAsia="Times New Roman" w:hAnsi="Times New Roman" w:cs="Times New Roman"/>
          <w:color w:val="000000"/>
          <w:sz w:val="24"/>
          <w:szCs w:val="24"/>
        </w:rPr>
        <w:t>.</w:t>
      </w:r>
      <w:r w:rsidRPr="00E2559F">
        <w:rPr>
          <w:rFonts w:ascii="Times New Roman" w:eastAsia="Times New Roman" w:hAnsi="Times New Roman" w:cs="Times New Roman"/>
          <w:color w:val="000000"/>
          <w:sz w:val="24"/>
          <w:szCs w:val="24"/>
        </w:rPr>
        <w:t>, J</w:t>
      </w:r>
      <w:r w:rsidRPr="00B108C7">
        <w:rPr>
          <w:rFonts w:ascii="Times New Roman" w:eastAsia="Times New Roman" w:hAnsi="Times New Roman" w:cs="Times New Roman"/>
          <w:color w:val="000000"/>
          <w:sz w:val="24"/>
          <w:szCs w:val="24"/>
        </w:rPr>
        <w:t>.</w:t>
      </w:r>
      <w:r w:rsidRPr="00E2559F">
        <w:rPr>
          <w:rFonts w:ascii="Times New Roman" w:eastAsia="Times New Roman" w:hAnsi="Times New Roman" w:cs="Times New Roman"/>
          <w:color w:val="000000"/>
          <w:sz w:val="24"/>
          <w:szCs w:val="24"/>
        </w:rPr>
        <w:t xml:space="preserve">, Henning </w:t>
      </w:r>
      <w:r w:rsidRPr="00B108C7">
        <w:rPr>
          <w:rFonts w:ascii="Times New Roman" w:eastAsia="Times New Roman" w:hAnsi="Times New Roman" w:cs="Times New Roman"/>
          <w:color w:val="000000"/>
          <w:sz w:val="24"/>
          <w:szCs w:val="24"/>
        </w:rPr>
        <w:t>D.</w:t>
      </w:r>
      <w:r w:rsidRPr="00E2559F">
        <w:rPr>
          <w:rFonts w:ascii="Times New Roman" w:eastAsia="Times New Roman" w:hAnsi="Times New Roman" w:cs="Times New Roman"/>
          <w:color w:val="000000"/>
          <w:sz w:val="24"/>
          <w:szCs w:val="24"/>
        </w:rPr>
        <w:t>, Asin T. (2021, January 26)</w:t>
      </w:r>
      <w:proofErr w:type="gramStart"/>
      <w:r w:rsidRPr="00B108C7">
        <w:rPr>
          <w:rFonts w:ascii="Times New Roman" w:eastAsia="Times New Roman" w:hAnsi="Times New Roman" w:cs="Times New Roman"/>
          <w:color w:val="000000"/>
          <w:sz w:val="24"/>
          <w:szCs w:val="24"/>
        </w:rPr>
        <w:t>)</w:t>
      </w:r>
      <w:r w:rsidRPr="00E2559F">
        <w:rPr>
          <w:rFonts w:ascii="Times New Roman" w:eastAsia="Times New Roman" w:hAnsi="Times New Roman" w:cs="Times New Roman"/>
          <w:color w:val="000000"/>
          <w:sz w:val="24"/>
          <w:szCs w:val="24"/>
        </w:rPr>
        <w:t> </w:t>
      </w:r>
      <w:r w:rsidRPr="00B108C7">
        <w:rPr>
          <w:rFonts w:ascii="Times New Roman" w:hAnsi="Times New Roman" w:cs="Times New Roman"/>
          <w:sz w:val="24"/>
          <w:szCs w:val="24"/>
        </w:rPr>
        <w:t>.</w:t>
      </w:r>
      <w:proofErr w:type="gramEnd"/>
      <w:r w:rsidRPr="00B108C7">
        <w:rPr>
          <w:rFonts w:ascii="Times New Roman" w:hAnsi="Times New Roman" w:cs="Times New Roman"/>
          <w:sz w:val="24"/>
          <w:szCs w:val="24"/>
        </w:rPr>
        <w:t xml:space="preserve"> These changes will facilitate data ingestions, control and storage, distribution and access, and insights to drive the business initiatives. </w:t>
      </w:r>
    </w:p>
    <w:p w14:paraId="20FDAE1D" w14:textId="77777777" w:rsidR="00B108C7" w:rsidRPr="00B108C7" w:rsidRDefault="00B108C7" w:rsidP="00B108C7">
      <w:pPr>
        <w:shd w:val="clear" w:color="auto" w:fill="FFFFFF"/>
        <w:spacing w:line="480" w:lineRule="auto"/>
        <w:jc w:val="center"/>
        <w:rPr>
          <w:rFonts w:ascii="Times New Roman" w:eastAsia="Times New Roman" w:hAnsi="Times New Roman" w:cs="Times New Roman"/>
          <w:color w:val="000000"/>
          <w:sz w:val="24"/>
          <w:szCs w:val="24"/>
        </w:rPr>
      </w:pPr>
    </w:p>
    <w:p w14:paraId="2642BB9B" w14:textId="7A9E2BA7" w:rsidR="00B108C7" w:rsidRPr="00E2559F" w:rsidRDefault="00B108C7" w:rsidP="00B108C7">
      <w:pPr>
        <w:shd w:val="clear" w:color="auto" w:fill="FFFFFF"/>
        <w:spacing w:line="480" w:lineRule="auto"/>
        <w:jc w:val="center"/>
        <w:rPr>
          <w:rFonts w:ascii="Times New Roman" w:eastAsia="Times New Roman" w:hAnsi="Times New Roman" w:cs="Times New Roman"/>
          <w:color w:val="000000"/>
          <w:sz w:val="24"/>
          <w:szCs w:val="24"/>
        </w:rPr>
      </w:pPr>
      <w:r w:rsidRPr="00E2559F">
        <w:rPr>
          <w:rFonts w:ascii="Times New Roman" w:eastAsia="Times New Roman" w:hAnsi="Times New Roman" w:cs="Times New Roman"/>
          <w:color w:val="000000"/>
          <w:sz w:val="24"/>
          <w:szCs w:val="24"/>
        </w:rPr>
        <w:t>References</w:t>
      </w:r>
    </w:p>
    <w:p w14:paraId="692401A6" w14:textId="77777777" w:rsidR="00B108C7" w:rsidRPr="00E2559F" w:rsidRDefault="00B108C7" w:rsidP="00B108C7">
      <w:pPr>
        <w:shd w:val="clear" w:color="auto" w:fill="FFFFFF"/>
        <w:spacing w:line="480" w:lineRule="auto"/>
        <w:ind w:left="720" w:right="75" w:hanging="720"/>
        <w:rPr>
          <w:rFonts w:ascii="Times New Roman" w:eastAsia="Times New Roman" w:hAnsi="Times New Roman" w:cs="Times New Roman"/>
          <w:color w:val="000000"/>
          <w:sz w:val="24"/>
          <w:szCs w:val="24"/>
        </w:rPr>
      </w:pPr>
      <w:r w:rsidRPr="00E2559F">
        <w:rPr>
          <w:rFonts w:ascii="Times New Roman" w:eastAsia="Times New Roman" w:hAnsi="Times New Roman" w:cs="Times New Roman"/>
          <w:i/>
          <w:iCs/>
          <w:color w:val="000000"/>
          <w:sz w:val="24"/>
          <w:szCs w:val="24"/>
        </w:rPr>
        <w:lastRenderedPageBreak/>
        <w:t>Data governance</w:t>
      </w:r>
      <w:r w:rsidRPr="00E2559F">
        <w:rPr>
          <w:rFonts w:ascii="Times New Roman" w:eastAsia="Times New Roman" w:hAnsi="Times New Roman" w:cs="Times New Roman"/>
          <w:color w:val="000000"/>
          <w:sz w:val="24"/>
          <w:szCs w:val="24"/>
        </w:rPr>
        <w:t>. (2023, May 4). Databricks. </w:t>
      </w:r>
      <w:hyperlink r:id="rId6" w:history="1">
        <w:r w:rsidRPr="00E2559F">
          <w:rPr>
            <w:rFonts w:ascii="Times New Roman" w:eastAsia="Times New Roman" w:hAnsi="Times New Roman" w:cs="Times New Roman"/>
            <w:color w:val="000000"/>
            <w:sz w:val="24"/>
            <w:szCs w:val="24"/>
            <w:u w:val="single"/>
          </w:rPr>
          <w:t>https://www.databricks.com/discover/data-governance</w:t>
        </w:r>
      </w:hyperlink>
    </w:p>
    <w:p w14:paraId="25601D11" w14:textId="77777777" w:rsidR="00B108C7" w:rsidRPr="00E2559F" w:rsidRDefault="00B108C7" w:rsidP="00B108C7">
      <w:pPr>
        <w:shd w:val="clear" w:color="auto" w:fill="FFFFFF"/>
        <w:spacing w:line="480" w:lineRule="auto"/>
        <w:ind w:left="720" w:right="75" w:hanging="720"/>
        <w:rPr>
          <w:rFonts w:ascii="Times New Roman" w:eastAsia="Times New Roman" w:hAnsi="Times New Roman" w:cs="Times New Roman"/>
          <w:color w:val="000000"/>
          <w:sz w:val="24"/>
          <w:szCs w:val="24"/>
        </w:rPr>
      </w:pPr>
      <w:r w:rsidRPr="00E2559F">
        <w:rPr>
          <w:rFonts w:ascii="Times New Roman" w:eastAsia="Times New Roman" w:hAnsi="Times New Roman" w:cs="Times New Roman"/>
          <w:color w:val="000000"/>
          <w:sz w:val="24"/>
          <w:szCs w:val="24"/>
        </w:rPr>
        <w:t>Snowflake. (n.d.). </w:t>
      </w:r>
      <w:r w:rsidRPr="00E2559F">
        <w:rPr>
          <w:rFonts w:ascii="Times New Roman" w:eastAsia="Times New Roman" w:hAnsi="Times New Roman" w:cs="Times New Roman"/>
          <w:i/>
          <w:iCs/>
          <w:color w:val="000000"/>
          <w:sz w:val="24"/>
          <w:szCs w:val="24"/>
        </w:rPr>
        <w:t>W</w:t>
      </w:r>
      <w:r w:rsidRPr="00B108C7">
        <w:rPr>
          <w:rFonts w:ascii="Times New Roman" w:eastAsia="Times New Roman" w:hAnsi="Times New Roman" w:cs="Times New Roman"/>
          <w:i/>
          <w:iCs/>
          <w:color w:val="000000"/>
          <w:sz w:val="24"/>
          <w:szCs w:val="24"/>
        </w:rPr>
        <w:t>hy data centralization is vital for today’s companies.</w:t>
      </w:r>
      <w:r w:rsidRPr="00B108C7">
        <w:rPr>
          <w:rFonts w:ascii="Times New Roman" w:eastAsia="Times New Roman" w:hAnsi="Times New Roman" w:cs="Times New Roman"/>
          <w:color w:val="000000"/>
          <w:sz w:val="24"/>
          <w:szCs w:val="24"/>
        </w:rPr>
        <w:t xml:space="preserve"> </w:t>
      </w:r>
      <w:hyperlink r:id="rId7" w:history="1">
        <w:r w:rsidRPr="00E2559F">
          <w:rPr>
            <w:rFonts w:ascii="Times New Roman" w:eastAsia="Times New Roman" w:hAnsi="Times New Roman" w:cs="Times New Roman"/>
            <w:color w:val="000000"/>
            <w:sz w:val="24"/>
            <w:szCs w:val="24"/>
            <w:u w:val="single"/>
          </w:rPr>
          <w:t>https://www.snowflake.com/trending/data-centralization</w:t>
        </w:r>
      </w:hyperlink>
    </w:p>
    <w:p w14:paraId="7347CDE5" w14:textId="77777777" w:rsidR="00B108C7" w:rsidRPr="00E2559F" w:rsidRDefault="00B108C7" w:rsidP="00B108C7">
      <w:pPr>
        <w:shd w:val="clear" w:color="auto" w:fill="FFFFFF"/>
        <w:spacing w:line="480" w:lineRule="auto"/>
        <w:ind w:left="720" w:right="75" w:hanging="720"/>
        <w:rPr>
          <w:rFonts w:ascii="Times New Roman" w:eastAsia="Times New Roman" w:hAnsi="Times New Roman" w:cs="Times New Roman"/>
          <w:color w:val="000000"/>
          <w:sz w:val="24"/>
          <w:szCs w:val="24"/>
        </w:rPr>
      </w:pPr>
      <w:r w:rsidRPr="00E2559F">
        <w:rPr>
          <w:rFonts w:ascii="Times New Roman" w:eastAsia="Times New Roman" w:hAnsi="Times New Roman" w:cs="Times New Roman"/>
          <w:color w:val="000000"/>
          <w:sz w:val="24"/>
          <w:szCs w:val="24"/>
        </w:rPr>
        <w:t>Sven Blumberg, Jorge Machado, Henning Doller, Asin Tavakoli. (2021, January 26). </w:t>
      </w:r>
      <w:r w:rsidRPr="00E2559F">
        <w:rPr>
          <w:rFonts w:ascii="Times New Roman" w:eastAsia="Times New Roman" w:hAnsi="Times New Roman" w:cs="Times New Roman"/>
          <w:i/>
          <w:iCs/>
          <w:color w:val="000000"/>
          <w:sz w:val="24"/>
          <w:szCs w:val="24"/>
        </w:rPr>
        <w:t>Breaking through data-architecture gridlock to scale AI</w:t>
      </w:r>
      <w:r w:rsidRPr="00E2559F">
        <w:rPr>
          <w:rFonts w:ascii="Times New Roman" w:eastAsia="Times New Roman" w:hAnsi="Times New Roman" w:cs="Times New Roman"/>
          <w:color w:val="000000"/>
          <w:sz w:val="24"/>
          <w:szCs w:val="24"/>
        </w:rPr>
        <w:t>. McKinsey &amp; Company. </w:t>
      </w:r>
      <w:hyperlink r:id="rId8" w:history="1">
        <w:r w:rsidRPr="00E2559F">
          <w:rPr>
            <w:rFonts w:ascii="Times New Roman" w:eastAsia="Times New Roman" w:hAnsi="Times New Roman" w:cs="Times New Roman"/>
            <w:color w:val="000000"/>
            <w:sz w:val="24"/>
            <w:szCs w:val="24"/>
            <w:u w:val="single"/>
          </w:rPr>
          <w:t>https://www.mckinsey.com/capabilities/mckinsey-digital/our-insights/breaking-through-data-architecture-gridlock-to-scale-ai</w:t>
        </w:r>
      </w:hyperlink>
    </w:p>
    <w:p w14:paraId="24B2B74A" w14:textId="77777777" w:rsidR="00B108C7" w:rsidRPr="00B108C7" w:rsidRDefault="00B108C7" w:rsidP="00B108C7">
      <w:pPr>
        <w:spacing w:line="480" w:lineRule="auto"/>
        <w:ind w:firstLine="720"/>
        <w:rPr>
          <w:rFonts w:ascii="Times New Roman" w:hAnsi="Times New Roman" w:cs="Times New Roman"/>
          <w:sz w:val="24"/>
          <w:szCs w:val="24"/>
        </w:rPr>
      </w:pPr>
    </w:p>
    <w:p w14:paraId="0ECF1EC6" w14:textId="77777777" w:rsidR="00B108C7" w:rsidRPr="00B108C7" w:rsidRDefault="00B108C7">
      <w:pPr>
        <w:spacing w:line="545" w:lineRule="auto"/>
        <w:ind w:left="720" w:right="1180" w:hanging="719"/>
        <w:rPr>
          <w:rFonts w:ascii="Times New Roman" w:eastAsia="Times New Roman" w:hAnsi="Times New Roman" w:cs="Times New Roman"/>
          <w:sz w:val="23"/>
        </w:rPr>
        <w:sectPr w:rsidR="00B108C7" w:rsidRPr="00B108C7" w:rsidSect="002A41CB">
          <w:pgSz w:w="12240" w:h="15840"/>
          <w:pgMar w:top="704" w:right="1440" w:bottom="1440" w:left="1440" w:header="0" w:footer="0" w:gutter="0"/>
          <w:cols w:space="0" w:equalWidth="0">
            <w:col w:w="9360"/>
          </w:cols>
          <w:docGrid w:linePitch="360"/>
        </w:sectPr>
      </w:pPr>
    </w:p>
    <w:p w14:paraId="3ADC4974" w14:textId="77777777" w:rsidR="000A1B57" w:rsidRPr="00B108C7" w:rsidRDefault="0049380C">
      <w:pPr>
        <w:spacing w:line="0" w:lineRule="atLeast"/>
        <w:jc w:val="right"/>
        <w:rPr>
          <w:rFonts w:ascii="Times New Roman" w:eastAsia="Times New Roman" w:hAnsi="Times New Roman" w:cs="Times New Roman"/>
          <w:sz w:val="22"/>
        </w:rPr>
      </w:pPr>
      <w:bookmarkStart w:id="1" w:name="page5"/>
      <w:bookmarkEnd w:id="1"/>
      <w:r w:rsidRPr="00B108C7">
        <w:rPr>
          <w:rFonts w:ascii="Times New Roman" w:eastAsia="Times New Roman" w:hAnsi="Times New Roman" w:cs="Times New Roman"/>
          <w:sz w:val="22"/>
        </w:rPr>
        <w:lastRenderedPageBreak/>
        <w:t>5</w:t>
      </w:r>
    </w:p>
    <w:p w14:paraId="2FFAB179" w14:textId="5D59D158" w:rsidR="000A1B57" w:rsidRPr="00B108C7" w:rsidRDefault="00A44B04">
      <w:pPr>
        <w:spacing w:line="20" w:lineRule="exact"/>
        <w:rPr>
          <w:rFonts w:ascii="Times New Roman" w:eastAsia="Times New Roman" w:hAnsi="Times New Roman" w:cs="Times New Roman"/>
        </w:rPr>
      </w:pPr>
      <w:r>
        <w:rPr>
          <w:rFonts w:ascii="Times New Roman" w:eastAsia="Times New Roman" w:hAnsi="Times New Roman" w:cs="Times New Roman"/>
          <w:noProof/>
          <w:sz w:val="22"/>
        </w:rPr>
        <w:drawing>
          <wp:anchor distT="0" distB="0" distL="114300" distR="114300" simplePos="0" relativeHeight="251657728" behindDoc="1" locked="0" layoutInCell="1" allowOverlap="1" wp14:anchorId="38400FCF" wp14:editId="05385677">
            <wp:simplePos x="0" y="0"/>
            <wp:positionH relativeFrom="column">
              <wp:posOffset>0</wp:posOffset>
            </wp:positionH>
            <wp:positionV relativeFrom="paragraph">
              <wp:posOffset>304800</wp:posOffset>
            </wp:positionV>
            <wp:extent cx="5941060" cy="1757680"/>
            <wp:effectExtent l="0" t="0" r="0" b="0"/>
            <wp:wrapNone/>
            <wp:docPr id="72634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060" cy="1757680"/>
                    </a:xfrm>
                    <a:prstGeom prst="rect">
                      <a:avLst/>
                    </a:prstGeom>
                    <a:noFill/>
                  </pic:spPr>
                </pic:pic>
              </a:graphicData>
            </a:graphic>
            <wp14:sizeRelH relativeFrom="page">
              <wp14:pctWidth>0</wp14:pctWidth>
            </wp14:sizeRelH>
            <wp14:sizeRelV relativeFrom="page">
              <wp14:pctHeight>0</wp14:pctHeight>
            </wp14:sizeRelV>
          </wp:anchor>
        </w:drawing>
      </w:r>
    </w:p>
    <w:p w14:paraId="3F7729A0" w14:textId="77777777" w:rsidR="000A1B57" w:rsidRPr="00B108C7" w:rsidRDefault="000A1B57">
      <w:pPr>
        <w:spacing w:line="200" w:lineRule="exact"/>
        <w:rPr>
          <w:rFonts w:ascii="Times New Roman" w:eastAsia="Times New Roman" w:hAnsi="Times New Roman" w:cs="Times New Roman"/>
        </w:rPr>
      </w:pPr>
    </w:p>
    <w:p w14:paraId="5984C194" w14:textId="77777777" w:rsidR="000A1B57" w:rsidRPr="00B108C7" w:rsidRDefault="000A1B57">
      <w:pPr>
        <w:spacing w:line="200" w:lineRule="exact"/>
        <w:rPr>
          <w:rFonts w:ascii="Times New Roman" w:eastAsia="Times New Roman" w:hAnsi="Times New Roman" w:cs="Times New Roman"/>
        </w:rPr>
      </w:pPr>
    </w:p>
    <w:p w14:paraId="55033E87" w14:textId="77777777" w:rsidR="000A1B57" w:rsidRPr="00B108C7" w:rsidRDefault="000A1B57">
      <w:pPr>
        <w:spacing w:line="200" w:lineRule="exact"/>
        <w:rPr>
          <w:rFonts w:ascii="Times New Roman" w:eastAsia="Times New Roman" w:hAnsi="Times New Roman" w:cs="Times New Roman"/>
        </w:rPr>
      </w:pPr>
    </w:p>
    <w:p w14:paraId="7882B33B" w14:textId="77777777" w:rsidR="000A1B57" w:rsidRPr="00B108C7" w:rsidRDefault="000A1B57">
      <w:pPr>
        <w:spacing w:line="200" w:lineRule="exact"/>
        <w:rPr>
          <w:rFonts w:ascii="Times New Roman" w:eastAsia="Times New Roman" w:hAnsi="Times New Roman" w:cs="Times New Roman"/>
        </w:rPr>
      </w:pPr>
    </w:p>
    <w:p w14:paraId="4922D7BE" w14:textId="77777777" w:rsidR="000A1B57" w:rsidRPr="00B108C7" w:rsidRDefault="000A1B57">
      <w:pPr>
        <w:spacing w:line="200" w:lineRule="exact"/>
        <w:rPr>
          <w:rFonts w:ascii="Times New Roman" w:eastAsia="Times New Roman" w:hAnsi="Times New Roman" w:cs="Times New Roman"/>
        </w:rPr>
      </w:pPr>
    </w:p>
    <w:p w14:paraId="58BB70DC" w14:textId="77777777" w:rsidR="000A1B57" w:rsidRPr="00B108C7" w:rsidRDefault="000A1B57">
      <w:pPr>
        <w:spacing w:line="200" w:lineRule="exact"/>
        <w:rPr>
          <w:rFonts w:ascii="Times New Roman" w:eastAsia="Times New Roman" w:hAnsi="Times New Roman" w:cs="Times New Roman"/>
        </w:rPr>
      </w:pPr>
    </w:p>
    <w:p w14:paraId="29E583C9" w14:textId="77777777" w:rsidR="000A1B57" w:rsidRPr="00B108C7" w:rsidRDefault="000A1B57">
      <w:pPr>
        <w:spacing w:line="200" w:lineRule="exact"/>
        <w:rPr>
          <w:rFonts w:ascii="Times New Roman" w:eastAsia="Times New Roman" w:hAnsi="Times New Roman" w:cs="Times New Roman"/>
        </w:rPr>
      </w:pPr>
    </w:p>
    <w:p w14:paraId="64FD8405" w14:textId="77777777" w:rsidR="000A1B57" w:rsidRPr="00B108C7" w:rsidRDefault="000A1B57">
      <w:pPr>
        <w:spacing w:line="200" w:lineRule="exact"/>
        <w:rPr>
          <w:rFonts w:ascii="Times New Roman" w:eastAsia="Times New Roman" w:hAnsi="Times New Roman" w:cs="Times New Roman"/>
        </w:rPr>
      </w:pPr>
    </w:p>
    <w:p w14:paraId="6CBE9106" w14:textId="77777777" w:rsidR="000A1B57" w:rsidRPr="00B108C7" w:rsidRDefault="000A1B57">
      <w:pPr>
        <w:spacing w:line="200" w:lineRule="exact"/>
        <w:rPr>
          <w:rFonts w:ascii="Times New Roman" w:eastAsia="Times New Roman" w:hAnsi="Times New Roman" w:cs="Times New Roman"/>
        </w:rPr>
      </w:pPr>
    </w:p>
    <w:p w14:paraId="65CE91E2" w14:textId="77777777" w:rsidR="000A1B57" w:rsidRPr="00B108C7" w:rsidRDefault="000A1B57">
      <w:pPr>
        <w:spacing w:line="200" w:lineRule="exact"/>
        <w:rPr>
          <w:rFonts w:ascii="Times New Roman" w:eastAsia="Times New Roman" w:hAnsi="Times New Roman" w:cs="Times New Roman"/>
        </w:rPr>
      </w:pPr>
    </w:p>
    <w:p w14:paraId="40BF6AEF" w14:textId="77777777" w:rsidR="000A1B57" w:rsidRPr="00B108C7" w:rsidRDefault="000A1B57">
      <w:pPr>
        <w:spacing w:line="200" w:lineRule="exact"/>
        <w:rPr>
          <w:rFonts w:ascii="Times New Roman" w:eastAsia="Times New Roman" w:hAnsi="Times New Roman" w:cs="Times New Roman"/>
        </w:rPr>
      </w:pPr>
    </w:p>
    <w:p w14:paraId="0A7638E1" w14:textId="77777777" w:rsidR="000A1B57" w:rsidRPr="00B108C7" w:rsidRDefault="000A1B57">
      <w:pPr>
        <w:spacing w:line="200" w:lineRule="exact"/>
        <w:rPr>
          <w:rFonts w:ascii="Times New Roman" w:eastAsia="Times New Roman" w:hAnsi="Times New Roman" w:cs="Times New Roman"/>
        </w:rPr>
      </w:pPr>
    </w:p>
    <w:p w14:paraId="7470D259" w14:textId="77777777" w:rsidR="000A1B57" w:rsidRPr="00B108C7" w:rsidRDefault="000A1B57">
      <w:pPr>
        <w:spacing w:line="200" w:lineRule="exact"/>
        <w:rPr>
          <w:rFonts w:ascii="Times New Roman" w:eastAsia="Times New Roman" w:hAnsi="Times New Roman" w:cs="Times New Roman"/>
        </w:rPr>
      </w:pPr>
    </w:p>
    <w:p w14:paraId="27428C88" w14:textId="77777777" w:rsidR="000A1B57" w:rsidRPr="00B108C7" w:rsidRDefault="000A1B57">
      <w:pPr>
        <w:spacing w:line="200" w:lineRule="exact"/>
        <w:rPr>
          <w:rFonts w:ascii="Times New Roman" w:eastAsia="Times New Roman" w:hAnsi="Times New Roman" w:cs="Times New Roman"/>
        </w:rPr>
      </w:pPr>
    </w:p>
    <w:p w14:paraId="3F15FBF9" w14:textId="77777777" w:rsidR="000A1B57" w:rsidRPr="00B108C7" w:rsidRDefault="000A1B57">
      <w:pPr>
        <w:spacing w:line="200" w:lineRule="exact"/>
        <w:rPr>
          <w:rFonts w:ascii="Times New Roman" w:eastAsia="Times New Roman" w:hAnsi="Times New Roman" w:cs="Times New Roman"/>
        </w:rPr>
      </w:pPr>
    </w:p>
    <w:p w14:paraId="49704CA2" w14:textId="77777777" w:rsidR="000A1B57" w:rsidRPr="00B108C7" w:rsidRDefault="000A1B57">
      <w:pPr>
        <w:spacing w:line="200" w:lineRule="exact"/>
        <w:rPr>
          <w:rFonts w:ascii="Times New Roman" w:eastAsia="Times New Roman" w:hAnsi="Times New Roman" w:cs="Times New Roman"/>
        </w:rPr>
      </w:pPr>
    </w:p>
    <w:p w14:paraId="7438C022" w14:textId="77777777" w:rsidR="000A1B57" w:rsidRPr="00B108C7" w:rsidRDefault="000A1B57">
      <w:pPr>
        <w:spacing w:line="285" w:lineRule="exact"/>
        <w:rPr>
          <w:rFonts w:ascii="Times New Roman" w:eastAsia="Times New Roman" w:hAnsi="Times New Roman" w:cs="Times New Roman"/>
        </w:rPr>
      </w:pPr>
    </w:p>
    <w:p w14:paraId="402FDE06" w14:textId="77777777" w:rsidR="000A1B57" w:rsidRPr="00B108C7" w:rsidRDefault="0049380C">
      <w:pPr>
        <w:spacing w:line="0" w:lineRule="atLeast"/>
        <w:rPr>
          <w:rFonts w:ascii="Times New Roman" w:eastAsia="Times New Roman" w:hAnsi="Times New Roman" w:cs="Times New Roman"/>
          <w:sz w:val="24"/>
        </w:rPr>
      </w:pPr>
      <w:r w:rsidRPr="00B108C7">
        <w:rPr>
          <w:rFonts w:ascii="Times New Roman" w:eastAsia="Times New Roman" w:hAnsi="Times New Roman" w:cs="Times New Roman"/>
          <w:sz w:val="24"/>
        </w:rPr>
        <w:t>University of the Cumberlands</w:t>
      </w:r>
    </w:p>
    <w:p w14:paraId="076567D2" w14:textId="77777777" w:rsidR="000A1B57" w:rsidRPr="00B108C7" w:rsidRDefault="000A1B57">
      <w:pPr>
        <w:spacing w:line="276" w:lineRule="exact"/>
        <w:rPr>
          <w:rFonts w:ascii="Times New Roman" w:eastAsia="Times New Roman" w:hAnsi="Times New Roman" w:cs="Times New Roman"/>
        </w:rPr>
      </w:pPr>
    </w:p>
    <w:p w14:paraId="584C9C62" w14:textId="77777777" w:rsidR="000A1B57" w:rsidRPr="00B108C7" w:rsidRDefault="0049380C">
      <w:pPr>
        <w:spacing w:line="0" w:lineRule="atLeast"/>
        <w:rPr>
          <w:rFonts w:ascii="Times New Roman" w:eastAsia="Times New Roman" w:hAnsi="Times New Roman" w:cs="Times New Roman"/>
          <w:sz w:val="24"/>
        </w:rPr>
      </w:pPr>
      <w:r w:rsidRPr="00B108C7">
        <w:rPr>
          <w:rFonts w:ascii="Times New Roman" w:eastAsia="Times New Roman" w:hAnsi="Times New Roman" w:cs="Times New Roman"/>
          <w:sz w:val="24"/>
        </w:rPr>
        <w:t>School of Computing and Information Sciences</w:t>
      </w:r>
    </w:p>
    <w:p w14:paraId="0E18452E" w14:textId="77777777" w:rsidR="000A1B57" w:rsidRPr="00B108C7" w:rsidRDefault="000A1B57">
      <w:pPr>
        <w:spacing w:line="200" w:lineRule="exact"/>
        <w:rPr>
          <w:rFonts w:ascii="Times New Roman" w:eastAsia="Times New Roman" w:hAnsi="Times New Roman" w:cs="Times New Roman"/>
        </w:rPr>
      </w:pPr>
    </w:p>
    <w:p w14:paraId="5422A690" w14:textId="77777777" w:rsidR="000A1B57" w:rsidRPr="00B108C7" w:rsidRDefault="000A1B57">
      <w:pPr>
        <w:spacing w:line="200" w:lineRule="exact"/>
        <w:rPr>
          <w:rFonts w:ascii="Times New Roman" w:eastAsia="Times New Roman" w:hAnsi="Times New Roman" w:cs="Times New Roman"/>
        </w:rPr>
      </w:pPr>
    </w:p>
    <w:p w14:paraId="505CCCA3" w14:textId="77777777" w:rsidR="000A1B57" w:rsidRPr="00B108C7" w:rsidRDefault="000A1B57">
      <w:pPr>
        <w:spacing w:line="200" w:lineRule="exact"/>
        <w:rPr>
          <w:rFonts w:ascii="Times New Roman" w:eastAsia="Times New Roman" w:hAnsi="Times New Roman" w:cs="Times New Roman"/>
        </w:rPr>
      </w:pPr>
    </w:p>
    <w:p w14:paraId="13235964" w14:textId="77777777" w:rsidR="000A1B57" w:rsidRPr="00B108C7" w:rsidRDefault="000A1B57">
      <w:pPr>
        <w:spacing w:line="223" w:lineRule="exact"/>
        <w:rPr>
          <w:rFonts w:ascii="Times New Roman" w:eastAsia="Times New Roman" w:hAnsi="Times New Roman" w:cs="Times New Roman"/>
        </w:rPr>
      </w:pPr>
    </w:p>
    <w:p w14:paraId="4E291271" w14:textId="77777777" w:rsidR="000A1B57" w:rsidRPr="00B108C7" w:rsidRDefault="0049380C">
      <w:pPr>
        <w:spacing w:line="0" w:lineRule="atLeast"/>
        <w:ind w:left="3300"/>
        <w:rPr>
          <w:rFonts w:ascii="Times New Roman" w:eastAsia="Times New Roman" w:hAnsi="Times New Roman" w:cs="Times New Roman"/>
          <w:b/>
          <w:sz w:val="24"/>
        </w:rPr>
      </w:pPr>
      <w:r w:rsidRPr="00B108C7">
        <w:rPr>
          <w:rFonts w:ascii="Times New Roman" w:eastAsia="Times New Roman" w:hAnsi="Times New Roman" w:cs="Times New Roman"/>
          <w:b/>
          <w:sz w:val="24"/>
        </w:rPr>
        <w:t>Certification of Authorship</w:t>
      </w:r>
    </w:p>
    <w:p w14:paraId="18B54CF9" w14:textId="77777777" w:rsidR="000A1B57" w:rsidRPr="00B108C7" w:rsidRDefault="000A1B57">
      <w:pPr>
        <w:spacing w:line="276" w:lineRule="exact"/>
        <w:rPr>
          <w:rFonts w:ascii="Times New Roman" w:eastAsia="Times New Roman" w:hAnsi="Times New Roman" w:cs="Times New Roman"/>
        </w:rPr>
      </w:pPr>
    </w:p>
    <w:p w14:paraId="23700936" w14:textId="77777777" w:rsidR="00444AF8" w:rsidRPr="00B108C7" w:rsidRDefault="0049380C" w:rsidP="00444AF8">
      <w:pPr>
        <w:spacing w:line="0" w:lineRule="atLeast"/>
        <w:rPr>
          <w:rFonts w:ascii="Times New Roman" w:eastAsia="Times New Roman" w:hAnsi="Times New Roman" w:cs="Times New Roman"/>
          <w:sz w:val="24"/>
        </w:rPr>
      </w:pPr>
      <w:r w:rsidRPr="00B108C7">
        <w:rPr>
          <w:rFonts w:ascii="Times New Roman" w:eastAsia="Times New Roman" w:hAnsi="Times New Roman" w:cs="Times New Roman"/>
          <w:b/>
          <w:sz w:val="24"/>
        </w:rPr>
        <w:t>Submitted to</w:t>
      </w:r>
      <w:r w:rsidRPr="00B108C7">
        <w:rPr>
          <w:rFonts w:ascii="Times New Roman" w:eastAsia="Times New Roman" w:hAnsi="Times New Roman" w:cs="Times New Roman"/>
          <w:sz w:val="24"/>
        </w:rPr>
        <w:t xml:space="preserve">: </w:t>
      </w:r>
      <w:r w:rsidR="00444AF8" w:rsidRPr="00B108C7">
        <w:rPr>
          <w:rFonts w:ascii="Times New Roman" w:eastAsia="Times New Roman" w:hAnsi="Times New Roman" w:cs="Times New Roman"/>
          <w:sz w:val="24"/>
        </w:rPr>
        <w:t>Dr. Yehia Mohamed</w:t>
      </w:r>
    </w:p>
    <w:p w14:paraId="5EC64887" w14:textId="77777777" w:rsidR="000A1B57" w:rsidRPr="00B108C7" w:rsidRDefault="000A1B57">
      <w:pPr>
        <w:spacing w:line="276" w:lineRule="exact"/>
        <w:rPr>
          <w:rFonts w:ascii="Times New Roman" w:eastAsia="Times New Roman" w:hAnsi="Times New Roman" w:cs="Times New Roman"/>
        </w:rPr>
      </w:pPr>
    </w:p>
    <w:p w14:paraId="77D93A2E" w14:textId="26CF06BB" w:rsidR="000A1B57" w:rsidRPr="00B108C7" w:rsidRDefault="0049380C">
      <w:pPr>
        <w:spacing w:line="0" w:lineRule="atLeast"/>
        <w:rPr>
          <w:rFonts w:ascii="Times New Roman" w:eastAsia="Times New Roman" w:hAnsi="Times New Roman" w:cs="Times New Roman"/>
          <w:sz w:val="24"/>
        </w:rPr>
      </w:pPr>
      <w:r w:rsidRPr="00B108C7">
        <w:rPr>
          <w:rFonts w:ascii="Times New Roman" w:eastAsia="Times New Roman" w:hAnsi="Times New Roman" w:cs="Times New Roman"/>
          <w:b/>
          <w:sz w:val="24"/>
        </w:rPr>
        <w:t>Course</w:t>
      </w:r>
      <w:r w:rsidRPr="00B108C7">
        <w:rPr>
          <w:rFonts w:ascii="Times New Roman" w:eastAsia="Times New Roman" w:hAnsi="Times New Roman" w:cs="Times New Roman"/>
          <w:sz w:val="24"/>
        </w:rPr>
        <w:t xml:space="preserve">: </w:t>
      </w:r>
      <w:r w:rsidR="00444AF8" w:rsidRPr="00B108C7">
        <w:rPr>
          <w:rFonts w:ascii="Times New Roman" w:eastAsia="Times New Roman" w:hAnsi="Times New Roman" w:cs="Times New Roman"/>
          <w:sz w:val="24"/>
        </w:rPr>
        <w:t>MSDS-533-M20</w:t>
      </w:r>
    </w:p>
    <w:p w14:paraId="639A006D" w14:textId="77777777" w:rsidR="000A1B57" w:rsidRPr="00B108C7" w:rsidRDefault="000A1B57">
      <w:pPr>
        <w:spacing w:line="276" w:lineRule="exact"/>
        <w:rPr>
          <w:rFonts w:ascii="Times New Roman" w:eastAsia="Times New Roman" w:hAnsi="Times New Roman" w:cs="Times New Roman"/>
        </w:rPr>
      </w:pPr>
    </w:p>
    <w:p w14:paraId="260F5068" w14:textId="5DF3A497" w:rsidR="000A1B57" w:rsidRPr="00B108C7" w:rsidRDefault="0049380C">
      <w:pPr>
        <w:spacing w:line="0" w:lineRule="atLeast"/>
        <w:rPr>
          <w:rFonts w:ascii="Times New Roman" w:eastAsia="Times New Roman" w:hAnsi="Times New Roman" w:cs="Times New Roman"/>
          <w:sz w:val="24"/>
        </w:rPr>
      </w:pPr>
      <w:r w:rsidRPr="00B108C7">
        <w:rPr>
          <w:rFonts w:ascii="Times New Roman" w:eastAsia="Times New Roman" w:hAnsi="Times New Roman" w:cs="Times New Roman"/>
          <w:b/>
          <w:sz w:val="24"/>
        </w:rPr>
        <w:t>Student’s Name</w:t>
      </w:r>
      <w:r w:rsidRPr="00B108C7">
        <w:rPr>
          <w:rFonts w:ascii="Times New Roman" w:eastAsia="Times New Roman" w:hAnsi="Times New Roman" w:cs="Times New Roman"/>
          <w:sz w:val="24"/>
        </w:rPr>
        <w:t>:</w:t>
      </w:r>
      <w:r w:rsidR="00444AF8" w:rsidRPr="00B108C7">
        <w:rPr>
          <w:rFonts w:ascii="Times New Roman" w:eastAsia="Times New Roman" w:hAnsi="Times New Roman" w:cs="Times New Roman"/>
          <w:sz w:val="24"/>
        </w:rPr>
        <w:t xml:space="preserve"> Masha M. Stephen</w:t>
      </w:r>
    </w:p>
    <w:p w14:paraId="348C7475" w14:textId="77777777" w:rsidR="000A1B57" w:rsidRPr="00B108C7" w:rsidRDefault="000A1B57">
      <w:pPr>
        <w:spacing w:line="276" w:lineRule="exact"/>
        <w:rPr>
          <w:rFonts w:ascii="Times New Roman" w:eastAsia="Times New Roman" w:hAnsi="Times New Roman" w:cs="Times New Roman"/>
        </w:rPr>
      </w:pPr>
    </w:p>
    <w:p w14:paraId="0B5C7BB5" w14:textId="1F12974C" w:rsidR="000A1B57" w:rsidRPr="00B108C7" w:rsidRDefault="0049380C">
      <w:pPr>
        <w:spacing w:line="0" w:lineRule="atLeast"/>
        <w:rPr>
          <w:rFonts w:ascii="Times New Roman" w:eastAsia="Times New Roman" w:hAnsi="Times New Roman" w:cs="Times New Roman"/>
          <w:sz w:val="24"/>
        </w:rPr>
      </w:pPr>
      <w:r w:rsidRPr="00B108C7">
        <w:rPr>
          <w:rFonts w:ascii="Times New Roman" w:eastAsia="Times New Roman" w:hAnsi="Times New Roman" w:cs="Times New Roman"/>
          <w:b/>
          <w:sz w:val="24"/>
        </w:rPr>
        <w:t>Date of Submission</w:t>
      </w:r>
      <w:r w:rsidRPr="00B108C7">
        <w:rPr>
          <w:rFonts w:ascii="Times New Roman" w:eastAsia="Times New Roman" w:hAnsi="Times New Roman" w:cs="Times New Roman"/>
          <w:sz w:val="24"/>
        </w:rPr>
        <w:t>:</w:t>
      </w:r>
      <w:r w:rsidR="00444AF8" w:rsidRPr="00B108C7">
        <w:rPr>
          <w:rFonts w:ascii="Times New Roman" w:eastAsia="Times New Roman" w:hAnsi="Times New Roman" w:cs="Times New Roman"/>
          <w:sz w:val="24"/>
        </w:rPr>
        <w:t xml:space="preserve"> 5/12/2024</w:t>
      </w:r>
    </w:p>
    <w:p w14:paraId="76028200" w14:textId="77777777" w:rsidR="000A1B57" w:rsidRPr="00B108C7" w:rsidRDefault="000A1B57">
      <w:pPr>
        <w:spacing w:line="276" w:lineRule="exact"/>
        <w:rPr>
          <w:rFonts w:ascii="Times New Roman" w:eastAsia="Times New Roman" w:hAnsi="Times New Roman" w:cs="Times New Roman"/>
        </w:rPr>
      </w:pPr>
    </w:p>
    <w:p w14:paraId="5942437E" w14:textId="77777777" w:rsidR="000A1B57" w:rsidRPr="00B108C7" w:rsidRDefault="0049380C">
      <w:pPr>
        <w:spacing w:line="0" w:lineRule="atLeast"/>
        <w:rPr>
          <w:rFonts w:ascii="Times New Roman" w:eastAsia="Times New Roman" w:hAnsi="Times New Roman" w:cs="Times New Roman"/>
          <w:sz w:val="24"/>
        </w:rPr>
      </w:pPr>
      <w:r w:rsidRPr="00B108C7">
        <w:rPr>
          <w:rFonts w:ascii="Times New Roman" w:eastAsia="Times New Roman" w:hAnsi="Times New Roman" w:cs="Times New Roman"/>
          <w:b/>
          <w:sz w:val="24"/>
        </w:rPr>
        <w:t>Purpose and Title of Submission</w:t>
      </w:r>
      <w:r w:rsidRPr="00B108C7">
        <w:rPr>
          <w:rFonts w:ascii="Times New Roman" w:eastAsia="Times New Roman" w:hAnsi="Times New Roman" w:cs="Times New Roman"/>
          <w:sz w:val="24"/>
        </w:rPr>
        <w:t>:</w:t>
      </w:r>
    </w:p>
    <w:p w14:paraId="5E241E99" w14:textId="77777777" w:rsidR="000A1B57" w:rsidRPr="00B108C7" w:rsidRDefault="000A1B57">
      <w:pPr>
        <w:spacing w:line="200" w:lineRule="exact"/>
        <w:rPr>
          <w:rFonts w:ascii="Times New Roman" w:eastAsia="Times New Roman" w:hAnsi="Times New Roman" w:cs="Times New Roman"/>
        </w:rPr>
      </w:pPr>
    </w:p>
    <w:p w14:paraId="2AB6CE04" w14:textId="77777777" w:rsidR="000A1B57" w:rsidRPr="00B108C7" w:rsidRDefault="000A1B57">
      <w:pPr>
        <w:spacing w:line="200" w:lineRule="exact"/>
        <w:rPr>
          <w:rFonts w:ascii="Times New Roman" w:eastAsia="Times New Roman" w:hAnsi="Times New Roman" w:cs="Times New Roman"/>
        </w:rPr>
      </w:pPr>
    </w:p>
    <w:p w14:paraId="420A41A6" w14:textId="77777777" w:rsidR="000A1B57" w:rsidRPr="00B108C7" w:rsidRDefault="000A1B57">
      <w:pPr>
        <w:spacing w:line="200" w:lineRule="exact"/>
        <w:rPr>
          <w:rFonts w:ascii="Times New Roman" w:eastAsia="Times New Roman" w:hAnsi="Times New Roman" w:cs="Times New Roman"/>
        </w:rPr>
      </w:pPr>
    </w:p>
    <w:p w14:paraId="1E85611D" w14:textId="77777777" w:rsidR="000A1B57" w:rsidRPr="00B108C7" w:rsidRDefault="000A1B57">
      <w:pPr>
        <w:spacing w:line="228" w:lineRule="exact"/>
        <w:rPr>
          <w:rFonts w:ascii="Times New Roman" w:eastAsia="Times New Roman" w:hAnsi="Times New Roman" w:cs="Times New Roman"/>
        </w:rPr>
      </w:pPr>
    </w:p>
    <w:p w14:paraId="7DEB46E9" w14:textId="77777777" w:rsidR="000A1B57" w:rsidRPr="00B108C7" w:rsidRDefault="0049380C">
      <w:pPr>
        <w:spacing w:line="487" w:lineRule="auto"/>
        <w:ind w:right="100"/>
        <w:rPr>
          <w:rFonts w:ascii="Times New Roman" w:eastAsia="Times New Roman" w:hAnsi="Times New Roman" w:cs="Times New Roman"/>
          <w:sz w:val="24"/>
        </w:rPr>
      </w:pPr>
      <w:r w:rsidRPr="00B108C7">
        <w:rPr>
          <w:rFonts w:ascii="Times New Roman" w:eastAsia="Times New Roman" w:hAnsi="Times New Roman" w:cs="Times New Roman"/>
          <w:b/>
          <w:sz w:val="24"/>
        </w:rPr>
        <w:t>Certification of Authorship</w:t>
      </w:r>
      <w:r w:rsidRPr="00B108C7">
        <w:rPr>
          <w:rFonts w:ascii="Times New Roman" w:eastAsia="Times New Roman" w:hAnsi="Times New Roman" w:cs="Times New Roman"/>
          <w:sz w:val="24"/>
        </w:rPr>
        <w:t xml:space="preserve">: I hereby certify that I am the author of this document and that any assistance I received in its preparation is fully acknowledged and disclosed in the document. I have also cited all sources from which I obtained data, ideas, or words that are copied directly or paraphrased in the document. Sources are properly credited according to accepted standards for professional publications. I also certify that this paper was prepared by (me or by my </w:t>
      </w:r>
      <w:proofErr w:type="gramStart"/>
      <w:r w:rsidRPr="00B108C7">
        <w:rPr>
          <w:rFonts w:ascii="Times New Roman" w:eastAsia="Times New Roman" w:hAnsi="Times New Roman" w:cs="Times New Roman"/>
          <w:sz w:val="24"/>
        </w:rPr>
        <w:t>group #)</w:t>
      </w:r>
      <w:proofErr w:type="gramEnd"/>
      <w:r w:rsidRPr="00B108C7">
        <w:rPr>
          <w:rFonts w:ascii="Times New Roman" w:eastAsia="Times New Roman" w:hAnsi="Times New Roman" w:cs="Times New Roman"/>
          <w:sz w:val="24"/>
        </w:rPr>
        <w:t xml:space="preserve"> for this purpose.</w:t>
      </w:r>
    </w:p>
    <w:p w14:paraId="460C4D62" w14:textId="77777777" w:rsidR="000A1B57" w:rsidRPr="00B108C7" w:rsidRDefault="000A1B57">
      <w:pPr>
        <w:spacing w:line="487" w:lineRule="auto"/>
        <w:ind w:right="100"/>
        <w:rPr>
          <w:rFonts w:ascii="Times New Roman" w:eastAsia="Times New Roman" w:hAnsi="Times New Roman" w:cs="Times New Roman"/>
          <w:sz w:val="24"/>
        </w:rPr>
        <w:sectPr w:rsidR="000A1B57" w:rsidRPr="00B108C7" w:rsidSect="002A41CB">
          <w:pgSz w:w="12240" w:h="15840"/>
          <w:pgMar w:top="704" w:right="1440" w:bottom="1440" w:left="1440" w:header="0" w:footer="0" w:gutter="0"/>
          <w:cols w:space="0" w:equalWidth="0">
            <w:col w:w="9360"/>
          </w:cols>
          <w:docGrid w:linePitch="360"/>
        </w:sectPr>
      </w:pPr>
    </w:p>
    <w:p w14:paraId="61018270" w14:textId="77777777" w:rsidR="000A1B57" w:rsidRPr="00B108C7" w:rsidRDefault="000A1B57">
      <w:pPr>
        <w:spacing w:line="200" w:lineRule="exact"/>
        <w:rPr>
          <w:rFonts w:ascii="Times New Roman" w:eastAsia="Times New Roman" w:hAnsi="Times New Roman" w:cs="Times New Roman"/>
        </w:rPr>
      </w:pPr>
    </w:p>
    <w:p w14:paraId="11F5FABA" w14:textId="77777777" w:rsidR="000A1B57" w:rsidRPr="00B108C7" w:rsidRDefault="000A1B57">
      <w:pPr>
        <w:spacing w:line="304" w:lineRule="exact"/>
        <w:rPr>
          <w:rFonts w:ascii="Times New Roman" w:eastAsia="Times New Roman" w:hAnsi="Times New Roman" w:cs="Times New Roman"/>
        </w:rPr>
      </w:pPr>
    </w:p>
    <w:p w14:paraId="24A06499" w14:textId="19D0DA1E" w:rsidR="002A41CB" w:rsidRPr="00B108C7" w:rsidRDefault="0049380C">
      <w:pPr>
        <w:spacing w:line="0" w:lineRule="atLeast"/>
        <w:rPr>
          <w:rFonts w:ascii="Times New Roman" w:eastAsia="Times New Roman" w:hAnsi="Times New Roman" w:cs="Times New Roman"/>
          <w:sz w:val="23"/>
        </w:rPr>
      </w:pPr>
      <w:r w:rsidRPr="00B108C7">
        <w:rPr>
          <w:rFonts w:ascii="Times New Roman" w:eastAsia="Times New Roman" w:hAnsi="Times New Roman" w:cs="Times New Roman"/>
          <w:b/>
          <w:sz w:val="23"/>
        </w:rPr>
        <w:t>Student’s Signature</w:t>
      </w:r>
      <w:r w:rsidRPr="00B108C7">
        <w:rPr>
          <w:rFonts w:ascii="Times New Roman" w:eastAsia="Times New Roman" w:hAnsi="Times New Roman" w:cs="Times New Roman"/>
          <w:sz w:val="23"/>
        </w:rPr>
        <w:t>:</w:t>
      </w:r>
      <w:r w:rsidR="00444AF8" w:rsidRPr="00B108C7">
        <w:rPr>
          <w:rFonts w:ascii="Times New Roman" w:eastAsia="Times New Roman" w:hAnsi="Times New Roman" w:cs="Times New Roman"/>
          <w:sz w:val="23"/>
        </w:rPr>
        <w:t xml:space="preserve"> </w:t>
      </w:r>
      <w:r w:rsidR="00444AF8" w:rsidRPr="00B108C7">
        <w:rPr>
          <w:rFonts w:ascii="Times New Roman" w:eastAsia="Times New Roman" w:hAnsi="Times New Roman" w:cs="Times New Roman"/>
          <w:i/>
          <w:iCs/>
          <w:sz w:val="23"/>
        </w:rPr>
        <w:t>Masha M. Stephen</w:t>
      </w:r>
    </w:p>
    <w:sectPr w:rsidR="002A41CB" w:rsidRPr="00B108C7">
      <w:type w:val="continuous"/>
      <w:pgSz w:w="12240" w:h="15840"/>
      <w:pgMar w:top="704" w:right="1440" w:bottom="1440"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4E"/>
    <w:rsid w:val="000A1B57"/>
    <w:rsid w:val="002A41CB"/>
    <w:rsid w:val="00444AF8"/>
    <w:rsid w:val="0049380C"/>
    <w:rsid w:val="00821B4E"/>
    <w:rsid w:val="009D426A"/>
    <w:rsid w:val="00A44B04"/>
    <w:rsid w:val="00B108C7"/>
    <w:rsid w:val="00C10F2A"/>
    <w:rsid w:val="00F01570"/>
    <w:rsid w:val="00F36513"/>
    <w:rsid w:val="00FB091D"/>
    <w:rsid w:val="00FC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99548"/>
  <w15:chartTrackingRefBased/>
  <w15:docId w15:val="{4A5D015C-4B64-435D-AB99-4186A9F5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44AF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444AF8"/>
    <w:rPr>
      <w:rFonts w:ascii="Times New Roman" w:eastAsia="Times New Roman" w:hAnsi="Times New Roman" w:cs="Times New Roman"/>
      <w:b/>
      <w:bCs/>
      <w:sz w:val="27"/>
      <w:szCs w:val="27"/>
    </w:rPr>
  </w:style>
  <w:style w:type="character" w:styleId="Hyperlink">
    <w:name w:val="Hyperlink"/>
    <w:uiPriority w:val="99"/>
    <w:unhideWhenUsed/>
    <w:rsid w:val="00444AF8"/>
    <w:rPr>
      <w:color w:val="0000FF"/>
      <w:u w:val="single"/>
    </w:rPr>
  </w:style>
  <w:style w:type="character" w:styleId="SubtleEmphasis">
    <w:name w:val="Subtle Emphasis"/>
    <w:uiPriority w:val="19"/>
    <w:qFormat/>
    <w:rsid w:val="00444AF8"/>
    <w:rPr>
      <w:i/>
      <w:iCs/>
      <w:color w:val="404040"/>
    </w:rPr>
  </w:style>
  <w:style w:type="character" w:styleId="UnresolvedMention">
    <w:name w:val="Unresolved Mention"/>
    <w:uiPriority w:val="99"/>
    <w:semiHidden/>
    <w:unhideWhenUsed/>
    <w:rsid w:val="00444AF8"/>
    <w:rPr>
      <w:color w:val="605E5C"/>
      <w:shd w:val="clear" w:color="auto" w:fill="E1DFDD"/>
    </w:rPr>
  </w:style>
  <w:style w:type="paragraph" w:styleId="NormalWeb">
    <w:name w:val="Normal (Web)"/>
    <w:basedOn w:val="Normal"/>
    <w:uiPriority w:val="99"/>
    <w:semiHidden/>
    <w:unhideWhenUsed/>
    <w:rsid w:val="00FB091D"/>
    <w:pPr>
      <w:spacing w:before="100" w:beforeAutospacing="1" w:after="100" w:afterAutospacing="1"/>
    </w:pPr>
    <w:rPr>
      <w:rFonts w:ascii="Times New Roman" w:eastAsia="Times New Roman" w:hAnsi="Times New Roman" w:cs="Times New Roman"/>
      <w:sz w:val="24"/>
      <w:szCs w:val="24"/>
    </w:rPr>
  </w:style>
  <w:style w:type="character" w:styleId="Emphasis">
    <w:name w:val="Emphasis"/>
    <w:uiPriority w:val="20"/>
    <w:qFormat/>
    <w:rsid w:val="00FB09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92188">
      <w:bodyDiv w:val="1"/>
      <w:marLeft w:val="0"/>
      <w:marRight w:val="0"/>
      <w:marTop w:val="0"/>
      <w:marBottom w:val="0"/>
      <w:divBdr>
        <w:top w:val="none" w:sz="0" w:space="0" w:color="auto"/>
        <w:left w:val="none" w:sz="0" w:space="0" w:color="auto"/>
        <w:bottom w:val="none" w:sz="0" w:space="0" w:color="auto"/>
        <w:right w:val="none" w:sz="0" w:space="0" w:color="auto"/>
      </w:divBdr>
    </w:div>
    <w:div w:id="1050031210">
      <w:bodyDiv w:val="1"/>
      <w:marLeft w:val="0"/>
      <w:marRight w:val="0"/>
      <w:marTop w:val="0"/>
      <w:marBottom w:val="0"/>
      <w:divBdr>
        <w:top w:val="none" w:sz="0" w:space="0" w:color="auto"/>
        <w:left w:val="none" w:sz="0" w:space="0" w:color="auto"/>
        <w:bottom w:val="none" w:sz="0" w:space="0" w:color="auto"/>
        <w:right w:val="none" w:sz="0" w:space="0" w:color="auto"/>
      </w:divBdr>
    </w:div>
    <w:div w:id="1278760680">
      <w:bodyDiv w:val="1"/>
      <w:marLeft w:val="0"/>
      <w:marRight w:val="0"/>
      <w:marTop w:val="0"/>
      <w:marBottom w:val="0"/>
      <w:divBdr>
        <w:top w:val="none" w:sz="0" w:space="0" w:color="auto"/>
        <w:left w:val="none" w:sz="0" w:space="0" w:color="auto"/>
        <w:bottom w:val="none" w:sz="0" w:space="0" w:color="auto"/>
        <w:right w:val="none" w:sz="0" w:space="0" w:color="auto"/>
      </w:divBdr>
    </w:div>
    <w:div w:id="144881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mckinsey-digital/our-insights/breaking-through-data-architecture-gridlock-to-scale-ai" TargetMode="External"/><Relationship Id="rId3" Type="http://schemas.openxmlformats.org/officeDocument/2006/relationships/webSettings" Target="webSettings.xml"/><Relationship Id="rId7" Type="http://schemas.openxmlformats.org/officeDocument/2006/relationships/hyperlink" Target="https://www.snowflake.com/trending/data-centraliz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atabricks.com/discover/data-governance"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488</Words>
  <Characters>3062</Characters>
  <Application>Microsoft Office Word</Application>
  <DocSecurity>0</DocSecurity>
  <Lines>95</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Masha</dc:creator>
  <cp:keywords/>
  <cp:lastModifiedBy>Masha, Stephen</cp:lastModifiedBy>
  <cp:revision>3</cp:revision>
  <dcterms:created xsi:type="dcterms:W3CDTF">2026-04-10T23:26:00Z</dcterms:created>
  <dcterms:modified xsi:type="dcterms:W3CDTF">2026-04-11T02:42:00Z</dcterms:modified>
</cp:coreProperties>
</file>