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директорию с помощью mkdir, переходим в нее и создаем файл lab8-1.asm (рис. 1):</w:t>
      </w:r>
    </w:p>
    <w:bookmarkStart w:id="25" w:name="fig:001"/>
    <w:p>
      <w:pPr>
        <w:pStyle w:val="CaptionedFigure"/>
      </w:pPr>
      <w:r>
        <w:drawing>
          <wp:inline>
            <wp:extent cx="5334000" cy="721347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p>
      <w:pPr>
        <w:pStyle w:val="BodyText"/>
      </w:pPr>
      <w:r>
        <w:t xml:space="preserve">Вводим в файл lab8-1.asm текст программы из листинга 8.1 (рис. 2):</w:t>
      </w:r>
    </w:p>
    <w:bookmarkStart w:id="29" w:name="fig:002"/>
    <w:p>
      <w:pPr>
        <w:pStyle w:val="CaptionedFigure"/>
      </w:pPr>
      <w:r>
        <w:drawing>
          <wp:inline>
            <wp:extent cx="5334000" cy="4114025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p>
      <w:pPr>
        <w:pStyle w:val="BodyText"/>
      </w:pPr>
      <w:r>
        <w:t xml:space="preserve">Создаем исполняемый файл и запускаем его. Результат работы данной программы будет следующим (рис. 3):</w:t>
      </w:r>
    </w:p>
    <w:bookmarkStart w:id="33" w:name="fig:003"/>
    <w:p>
      <w:pPr>
        <w:pStyle w:val="CaptionedFigure"/>
      </w:pPr>
      <w:r>
        <w:drawing>
          <wp:inline>
            <wp:extent cx="5334000" cy="1766929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3"/>
    <w:p>
      <w:pPr>
        <w:pStyle w:val="BodyText"/>
      </w:pPr>
      <w:r>
        <w:t xml:space="preserve">Изменяем текст программы, добавив изменение значение регистра ecx в цикле: (рис. 4):</w:t>
      </w:r>
    </w:p>
    <w:bookmarkStart w:id="37" w:name="fig:004"/>
    <w:p>
      <w:pPr>
        <w:pStyle w:val="CaptionedFigure"/>
      </w:pPr>
      <w:r>
        <w:drawing>
          <wp:inline>
            <wp:extent cx="5334000" cy="2017523"/>
            <wp:effectExtent b="0" l="0" r="0" t="0"/>
            <wp:docPr descr="Рис. 4: снимок экрана" title="" id="3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7"/>
    <w:p>
      <w:pPr>
        <w:pStyle w:val="BodyText"/>
      </w:pPr>
      <w:r>
        <w:t xml:space="preserve">Создаем исполняемый файл и запускаем его. Видим, что вывод чисел происходит с шагом 1, количество проходов цикла уменьшается в 2 раза. (рис. 5):</w:t>
      </w:r>
    </w:p>
    <w:bookmarkStart w:id="41" w:name="fig:005"/>
    <w:p>
      <w:pPr>
        <w:pStyle w:val="CaptionedFigure"/>
      </w:pPr>
      <w:r>
        <w:drawing>
          <wp:inline>
            <wp:extent cx="5334000" cy="1194976"/>
            <wp:effectExtent b="0" l="0" r="0" t="0"/>
            <wp:docPr descr="Рис. 5: снимок экрана" title="" id="3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1"/>
    <w:p>
      <w:pPr>
        <w:pStyle w:val="BodyText"/>
      </w:pPr>
      <w:r>
        <w:t xml:space="preserve">Измененяем текст программы добавив команды push и pop для сохранения значения счетчика цикла</w:t>
      </w:r>
      <w:r>
        <w:t xml:space="preserve"> </w:t>
      </w:r>
      <w:r>
        <w:t xml:space="preserve">loop: (рис. 6):</w:t>
      </w:r>
    </w:p>
    <w:bookmarkStart w:id="45" w:name="fig:006"/>
    <w:p>
      <w:pPr>
        <w:pStyle w:val="CaptionedFigure"/>
      </w:pPr>
      <w:r>
        <w:drawing>
          <wp:inline>
            <wp:extent cx="5334000" cy="1682261"/>
            <wp:effectExtent b="0" l="0" r="0" t="0"/>
            <wp:docPr descr="Рис. 6: снимок экрана" title="" id="4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5"/>
    <w:p>
      <w:pPr>
        <w:pStyle w:val="BodyText"/>
      </w:pPr>
      <w:r>
        <w:t xml:space="preserve">Создаем исполняемый файл и проверяем его работу. Видим, что число проходов цикла соответствует введенному с клавиатуры числy. (рис. 7):</w:t>
      </w:r>
    </w:p>
    <w:bookmarkStart w:id="49" w:name="fig:007"/>
    <w:p>
      <w:pPr>
        <w:pStyle w:val="CaptionedFigure"/>
      </w:pPr>
      <w:r>
        <w:drawing>
          <wp:inline>
            <wp:extent cx="5334000" cy="2091622"/>
            <wp:effectExtent b="0" l="0" r="0" t="0"/>
            <wp:docPr descr="Рис. 7: снимок экрана" title="" id="4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9"/>
    <w:bookmarkEnd w:id="50"/>
    <w:bookmarkStart w:id="7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Создаем файл lab8-2.asm в каталоге и вводим в него текст программы из листинга 8.2. (рис. 8):</w:t>
      </w:r>
    </w:p>
    <w:bookmarkStart w:id="54" w:name="fig:008"/>
    <w:p>
      <w:pPr>
        <w:pStyle w:val="CaptionedFigure"/>
      </w:pPr>
      <w:r>
        <w:drawing>
          <wp:inline>
            <wp:extent cx="5334000" cy="4146975"/>
            <wp:effectExtent b="0" l="0" r="0" t="0"/>
            <wp:docPr descr="Рис. 8: снимок экрана" title="" id="5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4"/>
    <w:p>
      <w:pPr>
        <w:pStyle w:val="BodyText"/>
      </w:pPr>
      <w:r>
        <w:t xml:space="preserve">Создаем исполняемый файл и запускаем его, указав аргументы (аргумент1 аргумент 2</w:t>
      </w:r>
      <w:r>
        <w:t xml:space="preserve"> </w:t>
      </w:r>
      <w:r>
        <w:t xml:space="preserve">‘аргумент 3’</w:t>
      </w:r>
      <w:r>
        <w:t xml:space="preserve">) притом количество аргументов оставалось таким же, как и было введено : (рис. 9):</w:t>
      </w:r>
    </w:p>
    <w:bookmarkStart w:id="58" w:name="fig:009"/>
    <w:p>
      <w:pPr>
        <w:pStyle w:val="CaptionedFigure"/>
      </w:pPr>
      <w:r>
        <w:drawing>
          <wp:inline>
            <wp:extent cx="5334000" cy="867198"/>
            <wp:effectExtent b="0" l="0" r="0" t="0"/>
            <wp:docPr descr="Рис. 9: снимок экрана" title="" id="5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8"/>
    <w:p>
      <w:pPr>
        <w:pStyle w:val="BodyText"/>
      </w:pPr>
      <w:r>
        <w:t xml:space="preserve">Создаем файл lab8-3.asm в каталоге и вводим в него текст программы из листинга 8.3 (рис. 10) и запускаем его (рис. 11)</w:t>
      </w:r>
    </w:p>
    <w:bookmarkStart w:id="62" w:name="fig:010"/>
    <w:p>
      <w:pPr>
        <w:pStyle w:val="CaptionedFigure"/>
      </w:pPr>
      <w:r>
        <w:drawing>
          <wp:inline>
            <wp:extent cx="5334000" cy="4253523"/>
            <wp:effectExtent b="0" l="0" r="0" t="0"/>
            <wp:docPr descr="Рис. 10: снимок экрана" title="" id="6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62"/>
    <w:bookmarkStart w:id="66" w:name="fig:011"/>
    <w:p>
      <w:pPr>
        <w:pStyle w:val="CaptionedFigure"/>
      </w:pPr>
      <w:r>
        <w:drawing>
          <wp:inline>
            <wp:extent cx="5334000" cy="421105"/>
            <wp:effectExtent b="0" l="0" r="0" t="0"/>
            <wp:docPr descr="Рис. 11: снимок экрана" title="" id="6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6"/>
    <w:p>
      <w:pPr>
        <w:pStyle w:val="BodyText"/>
      </w:pPr>
      <w:r>
        <w:t xml:space="preserve">Изменяем текст программы из листинга 8.3 для вычисления произведения аргументов командной строки. (рис. 12) и запускаем его (рис. 13)</w:t>
      </w:r>
    </w:p>
    <w:bookmarkStart w:id="70" w:name="fig:012"/>
    <w:p>
      <w:pPr>
        <w:pStyle w:val="CaptionedFigure"/>
      </w:pPr>
      <w:r>
        <w:drawing>
          <wp:inline>
            <wp:extent cx="5334000" cy="4466196"/>
            <wp:effectExtent b="0" l="0" r="0" t="0"/>
            <wp:docPr descr="Рис. 12: снимок экрана" title="" id="6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bookmarkEnd w:id="70"/>
    <w:bookmarkStart w:id="74" w:name="fig:013"/>
    <w:p>
      <w:pPr>
        <w:pStyle w:val="CaptionedFigure"/>
      </w:pPr>
      <w:r>
        <w:drawing>
          <wp:inline>
            <wp:extent cx="5334000" cy="444500"/>
            <wp:effectExtent b="0" l="0" r="0" t="0"/>
            <wp:docPr descr="Рис. 13: снимок экрана" title="" id="7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74"/>
    <w:bookmarkEnd w:id="75"/>
    <w:bookmarkStart w:id="84" w:name="Xb89792ebb9bd7a9aaf378e3541cc03e24d8420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Пишем программу, которая находит сумму значений функции для нескольких x, т.е. программа должна выводить значение f(x1) + f(x2) + … + f(xn). Вид функции f(x) выбраем из таблицы 8.1 вариантов заданий в соответствии с вариантом (15), полученным при выполнении</w:t>
      </w:r>
      <w:r>
        <w:t xml:space="preserve"> </w:t>
      </w:r>
      <w:r>
        <w:t xml:space="preserve">лабораторной работы № 7 (рис. 14). Создаем исполняемый файл и проверяем его работу на нескольких наборах x (рис. 15):</w:t>
      </w:r>
    </w:p>
    <w:bookmarkStart w:id="79" w:name="fig:014"/>
    <w:p>
      <w:pPr>
        <w:pStyle w:val="CaptionedFigure"/>
      </w:pPr>
      <w:r>
        <w:drawing>
          <wp:inline>
            <wp:extent cx="5334000" cy="4662054"/>
            <wp:effectExtent b="0" l="0" r="0" t="0"/>
            <wp:docPr descr="Рис. 14: снимок экрана" title="" id="7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снимок экрана</w:t>
      </w:r>
    </w:p>
    <w:bookmarkEnd w:id="79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 db "Функция: f(x) = 6x + 13", 0</w:t>
      </w:r>
      <w:r>
        <w:br/>
      </w:r>
      <w:r>
        <w:rPr>
          <w:rStyle w:val="VerbatimChar"/>
        </w:rPr>
        <w:t xml:space="preserve">msg_result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msg_func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 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mov ebx, 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13</w:t>
      </w:r>
      <w:r>
        <w:br/>
      </w:r>
      <w:r>
        <w:rPr>
          <w:rStyle w:val="VerbatimChar"/>
        </w:rPr>
        <w:t xml:space="preserve">add esi, 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msg_result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83" w:name="fig:015"/>
    <w:p>
      <w:pPr>
        <w:pStyle w:val="CaptionedFigure"/>
      </w:pPr>
      <w:r>
        <w:drawing>
          <wp:inline>
            <wp:extent cx="5334000" cy="537307"/>
            <wp:effectExtent b="0" l="0" r="0" t="0"/>
            <wp:docPr descr="Рис. 15: снимок экрана" title="" id="8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8/report/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снимок экрана</w:t>
      </w:r>
    </w:p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программы были приобретены навыки написания программ с использованием циклов и обработкой аргументов командной строки.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Кузьмина Мария Константиновна</dc:creator>
  <dc:language>ru-RU</dc:language>
  <cp:keywords/>
  <dcterms:created xsi:type="dcterms:W3CDTF">2024-11-29T23:34:13Z</dcterms:created>
  <dcterms:modified xsi:type="dcterms:W3CDTF">2024-11-29T23:34:13Z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