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82" w:rsidRDefault="00806325">
      <w:pPr>
        <w:rPr>
          <w:rFonts w:cs="Trade Gothic"/>
          <w:color w:val="000000"/>
          <w:sz w:val="20"/>
          <w:szCs w:val="20"/>
        </w:rPr>
      </w:pPr>
      <w:r w:rsidRPr="00806325">
        <w:rPr>
          <w:rFonts w:cs="Trade Gothic"/>
          <w:color w:val="000000"/>
          <w:sz w:val="20"/>
          <w:szCs w:val="20"/>
          <w:lang w:val="en-US"/>
        </w:rPr>
        <w:t xml:space="preserve">An important development in machine learning is deep learning. Deep-learning algorithms use statistical techniques to develop a model to solve problems from large, complex datasets with very little guidance from programmers. As computer scientist </w:t>
      </w:r>
      <w:proofErr w:type="spellStart"/>
      <w:r w:rsidRPr="00806325">
        <w:rPr>
          <w:rFonts w:cs="Trade Gothic"/>
          <w:color w:val="000000"/>
          <w:sz w:val="20"/>
          <w:szCs w:val="20"/>
          <w:lang w:val="en-US"/>
        </w:rPr>
        <w:t>Amit</w:t>
      </w:r>
      <w:proofErr w:type="spellEnd"/>
      <w:r w:rsidRPr="00806325">
        <w:rPr>
          <w:rFonts w:cs="Trade Gothic"/>
          <w:color w:val="000000"/>
          <w:sz w:val="20"/>
          <w:szCs w:val="20"/>
          <w:lang w:val="en-US"/>
        </w:rPr>
        <w:t xml:space="preserve"> Karp writes, “</w:t>
      </w:r>
      <w:proofErr w:type="gramStart"/>
      <w:r w:rsidRPr="00806325">
        <w:rPr>
          <w:rFonts w:cs="Trade Gothic"/>
          <w:color w:val="000000"/>
          <w:sz w:val="20"/>
          <w:szCs w:val="20"/>
          <w:lang w:val="en-US"/>
        </w:rPr>
        <w:t>deep</w:t>
      </w:r>
      <w:proofErr w:type="gramEnd"/>
      <w:r w:rsidRPr="00806325">
        <w:rPr>
          <w:rFonts w:cs="Trade Gothic"/>
          <w:color w:val="000000"/>
          <w:sz w:val="20"/>
          <w:szCs w:val="20"/>
          <w:lang w:val="en-US"/>
        </w:rPr>
        <w:t xml:space="preserve"> learning relies on simulating large, multilayered webs of virtual neurons, which enable a computer to learn to recognize abstract patterns.”</w:t>
      </w:r>
      <w:r w:rsidRPr="00806325">
        <w:rPr>
          <w:rStyle w:val="A6"/>
          <w:lang w:val="en-US"/>
        </w:rPr>
        <w:t xml:space="preserve">11 </w:t>
      </w:r>
      <w:r w:rsidRPr="00806325">
        <w:rPr>
          <w:rFonts w:cs="Trade Gothic"/>
          <w:color w:val="000000"/>
          <w:sz w:val="20"/>
          <w:szCs w:val="20"/>
          <w:lang w:val="en-US"/>
        </w:rPr>
        <w:t>It is called “deep” because it automatically generates multiple layers of abstractions of the data and uses these abstractions to identify patterns. As deep learning and other machine-learning techniques continue to improve, they will bring significant benefits to individuals and societies along the way.</w:t>
      </w:r>
    </w:p>
    <w:p w:rsidR="00806325" w:rsidRPr="00806325" w:rsidRDefault="00806325">
      <w:pPr>
        <w:rPr>
          <w:rFonts w:cs="Trade Gothic"/>
          <w:color w:val="000000"/>
          <w:sz w:val="20"/>
          <w:szCs w:val="20"/>
          <w:lang w:val="en-US"/>
        </w:rPr>
      </w:pPr>
      <w:r w:rsidRPr="00806325">
        <w:rPr>
          <w:rFonts w:cs="Trade Gothic"/>
          <w:color w:val="000000"/>
          <w:sz w:val="20"/>
          <w:szCs w:val="20"/>
          <w:lang w:val="en-US"/>
        </w:rPr>
        <w:t>Because AI will continue to evolve and work its way into a wide variety of applications,</w:t>
      </w:r>
    </w:p>
    <w:p w:rsidR="00806325" w:rsidRDefault="00806325">
      <w:pPr>
        <w:rPr>
          <w:rFonts w:cs="Trade Gothic"/>
          <w:color w:val="000000"/>
          <w:sz w:val="20"/>
          <w:szCs w:val="20"/>
        </w:rPr>
      </w:pPr>
      <w:proofErr w:type="gramStart"/>
      <w:r w:rsidRPr="00806325">
        <w:rPr>
          <w:rFonts w:cs="Trade Gothic"/>
          <w:color w:val="000000"/>
          <w:sz w:val="20"/>
          <w:szCs w:val="20"/>
          <w:lang w:val="en-US"/>
        </w:rPr>
        <w:t>it</w:t>
      </w:r>
      <w:proofErr w:type="gramEnd"/>
      <w:r w:rsidRPr="00806325">
        <w:rPr>
          <w:rFonts w:cs="Trade Gothic"/>
          <w:color w:val="000000"/>
          <w:sz w:val="20"/>
          <w:szCs w:val="20"/>
          <w:lang w:val="en-US"/>
        </w:rPr>
        <w:t xml:space="preserve"> is difficult to predict just how much value AI will generate</w:t>
      </w:r>
    </w:p>
    <w:p w:rsidR="00806325" w:rsidRDefault="00806325">
      <w:pPr>
        <w:rPr>
          <w:rFonts w:cs="Trade Gothic"/>
          <w:color w:val="000000"/>
          <w:sz w:val="20"/>
          <w:szCs w:val="20"/>
        </w:rPr>
      </w:pPr>
      <w:r w:rsidRPr="00806325">
        <w:rPr>
          <w:rFonts w:cs="Trade Gothic"/>
          <w:color w:val="000000"/>
          <w:sz w:val="20"/>
          <w:szCs w:val="20"/>
          <w:lang w:val="en-US"/>
        </w:rPr>
        <w:t>AI can help businesses make smarter decisions</w:t>
      </w:r>
    </w:p>
    <w:p w:rsidR="00265F94" w:rsidRDefault="00265F94">
      <w:pPr>
        <w:rPr>
          <w:rFonts w:cs="Trade Gothic"/>
          <w:color w:val="000000"/>
          <w:sz w:val="20"/>
          <w:szCs w:val="20"/>
        </w:rPr>
      </w:pPr>
      <w:proofErr w:type="gramStart"/>
      <w:r w:rsidRPr="00265F94">
        <w:rPr>
          <w:rFonts w:cs="Trade Gothic"/>
          <w:color w:val="000000"/>
          <w:sz w:val="20"/>
          <w:szCs w:val="20"/>
          <w:lang w:val="en-US"/>
        </w:rPr>
        <w:t>develop</w:t>
      </w:r>
      <w:proofErr w:type="gramEnd"/>
      <w:r w:rsidRPr="00265F94">
        <w:rPr>
          <w:rFonts w:cs="Trade Gothic"/>
          <w:color w:val="000000"/>
          <w:sz w:val="20"/>
          <w:szCs w:val="20"/>
          <w:lang w:val="en-US"/>
        </w:rPr>
        <w:t xml:space="preserve"> innovative new</w:t>
      </w:r>
      <w:r>
        <w:rPr>
          <w:rFonts w:cs="Trade Gothic"/>
          <w:color w:val="000000"/>
          <w:sz w:val="20"/>
          <w:szCs w:val="20"/>
          <w:lang w:val="en-US"/>
        </w:rPr>
        <w:t xml:space="preserve"> products and services</w:t>
      </w:r>
      <w:r w:rsidRPr="00265F94">
        <w:rPr>
          <w:rFonts w:cs="Trade Gothic"/>
          <w:color w:val="000000"/>
          <w:sz w:val="20"/>
          <w:szCs w:val="20"/>
          <w:lang w:val="en-US"/>
        </w:rPr>
        <w:t xml:space="preserve"> </w:t>
      </w:r>
    </w:p>
    <w:p w:rsidR="00265F94" w:rsidRDefault="00265F94">
      <w:pPr>
        <w:rPr>
          <w:rFonts w:cs="Trade Gothic"/>
          <w:color w:val="000000"/>
          <w:sz w:val="20"/>
          <w:szCs w:val="20"/>
        </w:rPr>
      </w:pPr>
      <w:proofErr w:type="gramStart"/>
      <w:r w:rsidRPr="00265F94">
        <w:rPr>
          <w:rFonts w:cs="Trade Gothic"/>
          <w:color w:val="000000"/>
          <w:sz w:val="20"/>
          <w:szCs w:val="20"/>
          <w:lang w:val="en-US"/>
        </w:rPr>
        <w:t>boost</w:t>
      </w:r>
      <w:proofErr w:type="gramEnd"/>
      <w:r w:rsidRPr="00265F94">
        <w:rPr>
          <w:rFonts w:cs="Trade Gothic"/>
          <w:color w:val="000000"/>
          <w:sz w:val="20"/>
          <w:szCs w:val="20"/>
          <w:lang w:val="en-US"/>
        </w:rPr>
        <w:t xml:space="preserve"> productivity to drive economic value</w:t>
      </w:r>
    </w:p>
    <w:p w:rsidR="00265F94" w:rsidRDefault="00265F94">
      <w:pPr>
        <w:rPr>
          <w:rFonts w:cs="Trade Gothic"/>
          <w:color w:val="000000"/>
          <w:sz w:val="20"/>
          <w:szCs w:val="20"/>
        </w:rPr>
      </w:pPr>
    </w:p>
    <w:p w:rsidR="00265F94" w:rsidRPr="00265F94" w:rsidRDefault="00265F94">
      <w:pPr>
        <w:rPr>
          <w:rFonts w:cs="Trade Gothic"/>
          <w:color w:val="000000"/>
          <w:sz w:val="20"/>
          <w:szCs w:val="20"/>
        </w:rPr>
      </w:pPr>
      <w:r>
        <w:rPr>
          <w:rFonts w:cs="Trade Gothic"/>
          <w:color w:val="000000"/>
          <w:sz w:val="20"/>
          <w:szCs w:val="20"/>
        </w:rPr>
        <w:t>Что мы делаем:</w:t>
      </w:r>
    </w:p>
    <w:p w:rsidR="00806325" w:rsidRDefault="00806325">
      <w:pPr>
        <w:rPr>
          <w:rFonts w:cs="Trade Gothic"/>
          <w:b/>
          <w:color w:val="000000"/>
          <w:sz w:val="20"/>
          <w:szCs w:val="20"/>
        </w:rPr>
      </w:pPr>
      <w:r w:rsidRPr="00265F94">
        <w:rPr>
          <w:rFonts w:cs="Trade Gothic"/>
          <w:b/>
          <w:color w:val="000000"/>
          <w:sz w:val="20"/>
          <w:szCs w:val="20"/>
        </w:rPr>
        <w:t xml:space="preserve">Помогаем </w:t>
      </w:r>
      <w:r w:rsidR="00265F94" w:rsidRPr="00265F94">
        <w:rPr>
          <w:rFonts w:cs="Trade Gothic"/>
          <w:b/>
          <w:color w:val="000000"/>
          <w:sz w:val="20"/>
          <w:szCs w:val="20"/>
        </w:rPr>
        <w:t>бизнесу</w:t>
      </w:r>
      <w:r w:rsidRPr="00265F94">
        <w:rPr>
          <w:rFonts w:cs="Trade Gothic"/>
          <w:b/>
          <w:color w:val="000000"/>
          <w:sz w:val="20"/>
          <w:szCs w:val="20"/>
        </w:rPr>
        <w:t xml:space="preserve"> внедрять умные технологии </w:t>
      </w:r>
      <w:r w:rsidR="00265F94" w:rsidRPr="00265F94">
        <w:rPr>
          <w:rFonts w:cs="Trade Gothic"/>
          <w:b/>
          <w:color w:val="000000"/>
          <w:sz w:val="20"/>
          <w:szCs w:val="20"/>
        </w:rPr>
        <w:t>на основе искусственного интеллекта</w:t>
      </w:r>
    </w:p>
    <w:p w:rsidR="00265F94" w:rsidRDefault="00265F94">
      <w:pPr>
        <w:rPr>
          <w:rFonts w:cs="Trade Gothic"/>
          <w:color w:val="000000"/>
          <w:sz w:val="20"/>
          <w:szCs w:val="20"/>
        </w:rPr>
      </w:pPr>
      <w:r>
        <w:rPr>
          <w:rFonts w:cs="Trade Gothic"/>
          <w:color w:val="000000"/>
          <w:sz w:val="20"/>
          <w:szCs w:val="20"/>
        </w:rPr>
        <w:t>Разрабатываем собственные инновационные продукты и сервисы</w:t>
      </w:r>
    </w:p>
    <w:p w:rsidR="00265F94" w:rsidRDefault="00265F94">
      <w:pPr>
        <w:rPr>
          <w:rFonts w:cs="Trade Gothic"/>
          <w:color w:val="000000"/>
          <w:sz w:val="20"/>
          <w:szCs w:val="20"/>
        </w:rPr>
      </w:pPr>
    </w:p>
    <w:p w:rsidR="00265F94" w:rsidRPr="00D27F45" w:rsidRDefault="00265F94">
      <w:pPr>
        <w:rPr>
          <w:rFonts w:cs="Trade Gothic"/>
          <w:b/>
          <w:color w:val="000000"/>
          <w:szCs w:val="20"/>
        </w:rPr>
      </w:pPr>
      <w:r w:rsidRPr="00D27F45">
        <w:rPr>
          <w:rFonts w:cs="Trade Gothic"/>
          <w:b/>
          <w:color w:val="000000"/>
          <w:szCs w:val="20"/>
        </w:rPr>
        <w:t xml:space="preserve">Ключевые технологии, </w:t>
      </w:r>
      <w:r w:rsidR="00D27F45" w:rsidRPr="00D27F45">
        <w:rPr>
          <w:rFonts w:cs="Trade Gothic"/>
          <w:b/>
          <w:color w:val="000000"/>
          <w:szCs w:val="20"/>
        </w:rPr>
        <w:t>с которыми мы работаем:</w:t>
      </w:r>
    </w:p>
    <w:p w:rsidR="00D27F45" w:rsidRPr="00D27F45" w:rsidRDefault="00D27F45">
      <w:pPr>
        <w:rPr>
          <w:rFonts w:cs="Trade Gothic"/>
          <w:color w:val="000000"/>
          <w:sz w:val="20"/>
          <w:szCs w:val="20"/>
        </w:rPr>
      </w:pPr>
      <w:r w:rsidRPr="00D27F45">
        <w:rPr>
          <w:rFonts w:cs="Trade Gothic"/>
          <w:color w:val="000000"/>
          <w:sz w:val="20"/>
          <w:szCs w:val="20"/>
        </w:rPr>
        <w:t>Распознавание изображений, компьютерное зрение, предиктивные модели, машинное обучение и глубокое обучение</w:t>
      </w:r>
    </w:p>
    <w:p w:rsidR="00D27F45" w:rsidRPr="00D27F45" w:rsidRDefault="00D27F45">
      <w:pPr>
        <w:rPr>
          <w:rFonts w:cs="Trade Gothic"/>
          <w:b/>
          <w:color w:val="000000"/>
          <w:szCs w:val="20"/>
        </w:rPr>
      </w:pPr>
      <w:r w:rsidRPr="00D27F45">
        <w:rPr>
          <w:rFonts w:cs="Trade Gothic"/>
          <w:b/>
          <w:color w:val="000000"/>
          <w:szCs w:val="20"/>
        </w:rPr>
        <w:t>Территория применения</w:t>
      </w:r>
      <w:r>
        <w:rPr>
          <w:rFonts w:cs="Trade Gothic"/>
          <w:b/>
          <w:color w:val="000000"/>
          <w:szCs w:val="20"/>
        </w:rPr>
        <w:t>, типы задач, которые есть</w:t>
      </w:r>
      <w:r w:rsidRPr="00D27F45">
        <w:rPr>
          <w:rFonts w:cs="Trade Gothic"/>
          <w:b/>
          <w:color w:val="000000"/>
          <w:szCs w:val="20"/>
        </w:rPr>
        <w:t xml:space="preserve"> </w:t>
      </w:r>
      <w:r>
        <w:rPr>
          <w:rFonts w:cs="Trade Gothic"/>
          <w:b/>
          <w:color w:val="000000"/>
          <w:szCs w:val="20"/>
        </w:rPr>
        <w:t xml:space="preserve"> </w:t>
      </w:r>
      <w:r w:rsidRPr="00D27F45">
        <w:rPr>
          <w:rFonts w:cs="Trade Gothic"/>
          <w:b/>
          <w:color w:val="000000"/>
          <w:szCs w:val="20"/>
        </w:rPr>
        <w:t xml:space="preserve">(тут написать в каких областях бизнес может использовать технологии </w:t>
      </w:r>
      <w:proofErr w:type="spellStart"/>
      <w:r w:rsidRPr="00D27F45">
        <w:rPr>
          <w:rFonts w:cs="Trade Gothic"/>
          <w:b/>
          <w:color w:val="000000"/>
          <w:szCs w:val="20"/>
        </w:rPr>
        <w:t>ии</w:t>
      </w:r>
      <w:proofErr w:type="spellEnd"/>
      <w:r w:rsidRPr="00D27F45">
        <w:rPr>
          <w:rFonts w:cs="Trade Gothic"/>
          <w:b/>
          <w:color w:val="000000"/>
          <w:szCs w:val="20"/>
        </w:rPr>
        <w:t xml:space="preserve"> у себя, грубо говоря</w:t>
      </w:r>
      <w:r>
        <w:rPr>
          <w:rFonts w:cs="Trade Gothic"/>
          <w:b/>
          <w:color w:val="000000"/>
          <w:szCs w:val="20"/>
        </w:rPr>
        <w:t>,</w:t>
      </w:r>
      <w:r w:rsidRPr="00D27F45">
        <w:rPr>
          <w:rFonts w:cs="Trade Gothic"/>
          <w:b/>
          <w:color w:val="000000"/>
          <w:szCs w:val="20"/>
        </w:rPr>
        <w:t xml:space="preserve"> в каких отделах): </w:t>
      </w:r>
    </w:p>
    <w:p w:rsidR="00D27F45" w:rsidRDefault="00D27F45">
      <w:pPr>
        <w:rPr>
          <w:rStyle w:val="A4"/>
        </w:rPr>
      </w:pPr>
      <w:proofErr w:type="spellStart"/>
      <w:r>
        <w:rPr>
          <w:rStyle w:val="A4"/>
        </w:rPr>
        <w:t>Monitoring</w:t>
      </w:r>
      <w:proofErr w:type="spellEnd"/>
    </w:p>
    <w:p w:rsidR="00D27F45" w:rsidRDefault="00D27F45">
      <w:pPr>
        <w:rPr>
          <w:rFonts w:cs="Trade Gothic"/>
          <w:color w:val="000000"/>
          <w:sz w:val="20"/>
          <w:szCs w:val="20"/>
        </w:rPr>
      </w:pPr>
      <w:r w:rsidRPr="00D27F45">
        <w:rPr>
          <w:rFonts w:cs="Trade Gothic"/>
          <w:color w:val="000000"/>
          <w:sz w:val="20"/>
          <w:szCs w:val="20"/>
          <w:lang w:val="en-US"/>
        </w:rPr>
        <w:t xml:space="preserve">AI can rapidly analyze large amounts of data and detect abnormalities and patterns. Because AI can do this far more quickly and accurately than humans—often in real time—AI is very well suited for monitoring applications, such as detecting credit-card fraud, </w:t>
      </w:r>
      <w:proofErr w:type="spellStart"/>
      <w:r w:rsidRPr="00D27F45">
        <w:rPr>
          <w:rFonts w:cs="Trade Gothic"/>
          <w:color w:val="000000"/>
          <w:sz w:val="20"/>
          <w:szCs w:val="20"/>
          <w:lang w:val="en-US"/>
        </w:rPr>
        <w:t>cybersecurity</w:t>
      </w:r>
      <w:proofErr w:type="spellEnd"/>
      <w:r w:rsidRPr="00D27F45">
        <w:rPr>
          <w:rFonts w:cs="Trade Gothic"/>
          <w:color w:val="000000"/>
          <w:sz w:val="20"/>
          <w:szCs w:val="20"/>
          <w:lang w:val="en-US"/>
        </w:rPr>
        <w:t xml:space="preserve"> intrusions, early warning signs of illnesses, or important changes in the environment.</w:t>
      </w:r>
    </w:p>
    <w:p w:rsidR="00D27F45" w:rsidRDefault="00D27F45">
      <w:pPr>
        <w:rPr>
          <w:rStyle w:val="A4"/>
        </w:rPr>
      </w:pPr>
      <w:proofErr w:type="spellStart"/>
      <w:r>
        <w:rPr>
          <w:rStyle w:val="A4"/>
        </w:rPr>
        <w:t>Discovering</w:t>
      </w:r>
      <w:proofErr w:type="spellEnd"/>
    </w:p>
    <w:p w:rsidR="00D27F45" w:rsidRDefault="00D27F45">
      <w:pPr>
        <w:rPr>
          <w:rStyle w:val="A6"/>
        </w:rPr>
      </w:pPr>
      <w:r w:rsidRPr="00D27F45">
        <w:rPr>
          <w:rFonts w:cs="Trade Gothic"/>
          <w:color w:val="000000"/>
          <w:sz w:val="20"/>
          <w:szCs w:val="20"/>
          <w:lang w:val="en-US"/>
        </w:rPr>
        <w:t>AI can extract valuable insights from large datasets, often referred to as data mining, and discover new solutions through simulations. In particular, because AI uses dynamic models that learn and adapt from data, it is very effective at uncovering abstract patterns and revealing novel insights that traditional computer programs cannot.</w:t>
      </w:r>
      <w:r w:rsidRPr="00D27F45">
        <w:rPr>
          <w:rStyle w:val="A6"/>
          <w:lang w:val="en-US"/>
        </w:rPr>
        <w:t>25</w:t>
      </w:r>
    </w:p>
    <w:p w:rsidR="00D27F45" w:rsidRDefault="00D27F45">
      <w:pPr>
        <w:rPr>
          <w:rStyle w:val="A4"/>
        </w:rPr>
      </w:pPr>
      <w:proofErr w:type="spellStart"/>
      <w:r>
        <w:rPr>
          <w:rStyle w:val="A4"/>
        </w:rPr>
        <w:t>Predicting</w:t>
      </w:r>
      <w:proofErr w:type="spellEnd"/>
    </w:p>
    <w:p w:rsidR="00D27F45" w:rsidRDefault="00D27F45">
      <w:pPr>
        <w:rPr>
          <w:rFonts w:cs="Trade Gothic"/>
          <w:color w:val="000000"/>
          <w:sz w:val="20"/>
          <w:szCs w:val="20"/>
        </w:rPr>
      </w:pPr>
      <w:r w:rsidRPr="00D27F45">
        <w:rPr>
          <w:rFonts w:cs="Trade Gothic"/>
          <w:color w:val="000000"/>
          <w:sz w:val="20"/>
          <w:szCs w:val="20"/>
          <w:lang w:val="en-US"/>
        </w:rPr>
        <w:t xml:space="preserve">AI can forecast or model how trends are likely to develop in the future, thereby enabling systems to predict, recommend, and personalize responses. Many consumers are likely familiar with these types of applications, such as Netflix’s recommendation algorithm, which </w:t>
      </w:r>
      <w:r w:rsidRPr="00D27F45">
        <w:rPr>
          <w:rFonts w:cs="Trade Gothic"/>
          <w:b/>
          <w:color w:val="000000"/>
          <w:sz w:val="20"/>
          <w:szCs w:val="20"/>
          <w:u w:val="single"/>
          <w:lang w:val="en-US"/>
        </w:rPr>
        <w:t>analyzes users’ viewing histories, stated preferences,</w:t>
      </w:r>
      <w:r w:rsidRPr="00D27F45">
        <w:rPr>
          <w:rFonts w:cs="Trade Gothic"/>
          <w:color w:val="000000"/>
          <w:sz w:val="20"/>
          <w:szCs w:val="20"/>
          <w:lang w:val="en-US"/>
        </w:rPr>
        <w:t xml:space="preserve"> and other </w:t>
      </w:r>
      <w:r w:rsidRPr="00D27F45">
        <w:rPr>
          <w:rFonts w:cs="Trade Gothic"/>
          <w:color w:val="000000"/>
          <w:sz w:val="20"/>
          <w:szCs w:val="20"/>
          <w:lang w:val="en-US"/>
        </w:rPr>
        <w:lastRenderedPageBreak/>
        <w:t>factors to suggest new titles that they might like.</w:t>
      </w:r>
      <w:r w:rsidRPr="00D27F45">
        <w:rPr>
          <w:rStyle w:val="A6"/>
          <w:lang w:val="en-US"/>
        </w:rPr>
        <w:t xml:space="preserve">26 </w:t>
      </w:r>
      <w:r w:rsidRPr="00D27F45">
        <w:rPr>
          <w:rFonts w:cs="Trade Gothic"/>
          <w:color w:val="000000"/>
          <w:sz w:val="20"/>
          <w:szCs w:val="20"/>
          <w:lang w:val="en-US"/>
        </w:rPr>
        <w:t>Data-intensive applications, such as precision medicine and weather forecasting, stand to benefit from this use of AI.</w:t>
      </w:r>
    </w:p>
    <w:p w:rsidR="00D27F45" w:rsidRDefault="00D27F45">
      <w:pPr>
        <w:rPr>
          <w:rStyle w:val="A4"/>
        </w:rPr>
      </w:pPr>
      <w:proofErr w:type="spellStart"/>
      <w:r>
        <w:rPr>
          <w:rStyle w:val="A4"/>
        </w:rPr>
        <w:t>Interpreting</w:t>
      </w:r>
      <w:proofErr w:type="spellEnd"/>
    </w:p>
    <w:p w:rsidR="00D27F45" w:rsidRDefault="00D27F45">
      <w:pPr>
        <w:rPr>
          <w:rStyle w:val="A6"/>
        </w:rPr>
      </w:pPr>
      <w:r w:rsidRPr="00D27F45">
        <w:rPr>
          <w:rFonts w:cs="Trade Gothic"/>
          <w:color w:val="000000"/>
          <w:sz w:val="20"/>
          <w:szCs w:val="20"/>
          <w:lang w:val="en-US"/>
        </w:rPr>
        <w:t>Until recently, most data analytics has focused on structured data—information that is well organized according to a specific framework, such as a spreadsheet of survey responses. Because AI can learn and identify patterns, it can interpret unstructured data—information that is not easily classifiable, such as images, video, audio, and text. As a result, computer systems are now capable of analyzing dramatically more kinds of information about the world. For example, AI helps smartphone apps interpret voice instructions to schedule meetings, diagnostic software to analyze X-rays to identify aneurysms, and legal software to rapidly analyze court decisions relevant to a particular case.</w:t>
      </w:r>
      <w:r w:rsidRPr="00D27F45">
        <w:rPr>
          <w:rStyle w:val="A6"/>
          <w:lang w:val="en-US"/>
        </w:rPr>
        <w:t>27</w:t>
      </w:r>
    </w:p>
    <w:p w:rsidR="008405F3" w:rsidRPr="008405F3" w:rsidRDefault="008405F3" w:rsidP="008405F3">
      <w:pPr>
        <w:pStyle w:val="Pa5"/>
        <w:spacing w:before="40" w:after="160"/>
        <w:rPr>
          <w:rFonts w:cs="Trade Gothic"/>
          <w:color w:val="000000"/>
          <w:sz w:val="28"/>
          <w:szCs w:val="28"/>
          <w:lang w:val="en-US"/>
        </w:rPr>
      </w:pPr>
      <w:r w:rsidRPr="008405F3">
        <w:rPr>
          <w:rStyle w:val="A4"/>
          <w:lang w:val="en-US"/>
        </w:rPr>
        <w:t xml:space="preserve">Interacting with the Physical Environment </w:t>
      </w:r>
    </w:p>
    <w:p w:rsidR="008405F3" w:rsidRPr="008405F3" w:rsidRDefault="008405F3" w:rsidP="008405F3">
      <w:pPr>
        <w:pStyle w:val="Pa6"/>
        <w:rPr>
          <w:rFonts w:cs="Trade Gothic"/>
          <w:color w:val="000000"/>
          <w:sz w:val="20"/>
          <w:szCs w:val="20"/>
          <w:lang w:val="en-US"/>
        </w:rPr>
      </w:pPr>
      <w:r w:rsidRPr="008405F3">
        <w:rPr>
          <w:rFonts w:cs="Trade Gothic"/>
          <w:color w:val="000000"/>
          <w:sz w:val="20"/>
          <w:szCs w:val="20"/>
          <w:lang w:val="en-US"/>
        </w:rPr>
        <w:t xml:space="preserve">AI can facilitate a diverse range of machine-to-environment interactions that allow autonomous systems to directly engage with the physical environment. In particular, AI enables robotic systems that can navigate and manipulate the world around them. For example, autonomous vehicles analyze huge amounts of real-time data from an array of sensors, cameras, GPS systems, and maps to determine a safe and efficient route down a street. </w:t>
      </w:r>
    </w:p>
    <w:p w:rsidR="008405F3" w:rsidRPr="008405F3" w:rsidRDefault="008405F3" w:rsidP="008405F3">
      <w:pPr>
        <w:pStyle w:val="Pa5"/>
        <w:spacing w:before="40" w:after="160"/>
        <w:rPr>
          <w:rFonts w:cs="Trade Gothic"/>
          <w:color w:val="000000"/>
          <w:sz w:val="28"/>
          <w:szCs w:val="28"/>
          <w:lang w:val="en-US"/>
        </w:rPr>
      </w:pPr>
      <w:r w:rsidRPr="008405F3">
        <w:rPr>
          <w:rStyle w:val="A4"/>
          <w:lang w:val="en-US"/>
        </w:rPr>
        <w:t xml:space="preserve">Interacting with People </w:t>
      </w:r>
    </w:p>
    <w:p w:rsidR="008405F3" w:rsidRPr="008405F3" w:rsidRDefault="008405F3" w:rsidP="008405F3">
      <w:pPr>
        <w:pStyle w:val="Pa6"/>
        <w:rPr>
          <w:rFonts w:cs="Trade Gothic"/>
          <w:color w:val="000000"/>
          <w:sz w:val="20"/>
          <w:szCs w:val="20"/>
          <w:lang w:val="en-US"/>
        </w:rPr>
      </w:pPr>
      <w:r w:rsidRPr="008405F3">
        <w:rPr>
          <w:rFonts w:cs="Trade Gothic"/>
          <w:color w:val="000000"/>
          <w:sz w:val="20"/>
          <w:szCs w:val="20"/>
          <w:lang w:val="en-US"/>
        </w:rPr>
        <w:t xml:space="preserve">AI can allow humans to interact more easily with computer systems. Humans typically interact with machines by adjusting their behavior to meet the needs of the computer, such as by typing on a keyboard, pressing a button, or adjusting a dial. With AI, humans can interact with computers the way they do with other people, as computer systems can respond to speech, gestures, and even facial expressions. For example, individuals can ask questions of AI-powered </w:t>
      </w:r>
      <w:proofErr w:type="spellStart"/>
      <w:r w:rsidRPr="008405F3">
        <w:rPr>
          <w:rFonts w:cs="Trade Gothic"/>
          <w:color w:val="000000"/>
          <w:sz w:val="20"/>
          <w:szCs w:val="20"/>
          <w:lang w:val="en-US"/>
        </w:rPr>
        <w:t>chatbots</w:t>
      </w:r>
      <w:proofErr w:type="spellEnd"/>
      <w:r w:rsidRPr="008405F3">
        <w:rPr>
          <w:rFonts w:cs="Trade Gothic"/>
          <w:color w:val="000000"/>
          <w:sz w:val="20"/>
          <w:szCs w:val="20"/>
          <w:lang w:val="en-US"/>
        </w:rPr>
        <w:t xml:space="preserve"> by having a conversation or beckon a robot to come over with a nod or wave. </w:t>
      </w:r>
    </w:p>
    <w:p w:rsidR="008405F3" w:rsidRDefault="008405F3" w:rsidP="008405F3">
      <w:pPr>
        <w:pStyle w:val="Pa5"/>
        <w:spacing w:before="40" w:after="160"/>
        <w:rPr>
          <w:rFonts w:cs="Trade Gothic"/>
          <w:color w:val="000000"/>
          <w:sz w:val="28"/>
          <w:szCs w:val="28"/>
        </w:rPr>
      </w:pPr>
      <w:proofErr w:type="spellStart"/>
      <w:r>
        <w:rPr>
          <w:rStyle w:val="A4"/>
        </w:rPr>
        <w:t>Interacting</w:t>
      </w:r>
      <w:proofErr w:type="spellEnd"/>
      <w:r>
        <w:rPr>
          <w:rStyle w:val="A4"/>
        </w:rPr>
        <w:t xml:space="preserve"> </w:t>
      </w:r>
      <w:proofErr w:type="spellStart"/>
      <w:r>
        <w:rPr>
          <w:rStyle w:val="A4"/>
        </w:rPr>
        <w:t>with</w:t>
      </w:r>
      <w:proofErr w:type="spellEnd"/>
      <w:r>
        <w:rPr>
          <w:rStyle w:val="A4"/>
        </w:rPr>
        <w:t xml:space="preserve"> </w:t>
      </w:r>
      <w:proofErr w:type="spellStart"/>
      <w:r>
        <w:rPr>
          <w:rStyle w:val="A4"/>
        </w:rPr>
        <w:t>Machines</w:t>
      </w:r>
      <w:proofErr w:type="spellEnd"/>
      <w:r>
        <w:rPr>
          <w:rStyle w:val="A4"/>
        </w:rPr>
        <w:t xml:space="preserve"> </w:t>
      </w:r>
    </w:p>
    <w:p w:rsidR="008405F3" w:rsidRDefault="008405F3" w:rsidP="008405F3">
      <w:pPr>
        <w:rPr>
          <w:rFonts w:cs="Trade Gothic"/>
          <w:color w:val="000000"/>
          <w:sz w:val="20"/>
          <w:szCs w:val="20"/>
        </w:rPr>
      </w:pPr>
    </w:p>
    <w:p w:rsidR="008405F3" w:rsidRPr="008405F3" w:rsidRDefault="008405F3" w:rsidP="008405F3">
      <w:pPr>
        <w:rPr>
          <w:rStyle w:val="A6"/>
          <w:lang w:val="en-US"/>
        </w:rPr>
      </w:pPr>
      <w:r w:rsidRPr="008405F3">
        <w:rPr>
          <w:rFonts w:cs="Trade Gothic"/>
          <w:color w:val="000000"/>
          <w:sz w:val="20"/>
          <w:szCs w:val="20"/>
          <w:lang w:val="en-US"/>
        </w:rPr>
        <w:t>AI can automatically coordinate complicated machine-to-machine interactions. For example, a control system for a data center can use AI to continuously monitor computing activity, internal temperature, and environmental conditions, and make adjustments to cooling systems to optimize performance while minimizing energy costs.</w:t>
      </w:r>
      <w:r w:rsidRPr="008405F3">
        <w:rPr>
          <w:rStyle w:val="A6"/>
          <w:lang w:val="en-US"/>
        </w:rPr>
        <w:t xml:space="preserve">28 </w:t>
      </w:r>
      <w:r w:rsidRPr="008405F3">
        <w:rPr>
          <w:rFonts w:cs="Trade Gothic"/>
          <w:color w:val="000000"/>
          <w:sz w:val="20"/>
          <w:szCs w:val="20"/>
          <w:lang w:val="en-US"/>
        </w:rPr>
        <w:t>This ability also allows for multiple separate AI systems to coordinate with each other, such as a fleet of autonomous trucks managing themselves in a platoon formation to reduce fuel consumption, or autonomous robots in a warehouse that communicate with each other to sort and retrieve items.</w:t>
      </w:r>
      <w:r w:rsidRPr="008405F3">
        <w:rPr>
          <w:rStyle w:val="A6"/>
          <w:lang w:val="en-US"/>
        </w:rPr>
        <w:t>29</w:t>
      </w:r>
    </w:p>
    <w:p w:rsidR="00D27F45" w:rsidRPr="008405F3" w:rsidRDefault="00D27F45">
      <w:pPr>
        <w:rPr>
          <w:rStyle w:val="A6"/>
          <w:lang w:val="en-US"/>
        </w:rPr>
      </w:pPr>
    </w:p>
    <w:p w:rsidR="00265F94" w:rsidRPr="00D27F45" w:rsidRDefault="00D27F45">
      <w:pPr>
        <w:rPr>
          <w:b/>
        </w:rPr>
      </w:pPr>
      <w:r w:rsidRPr="00D27F45">
        <w:rPr>
          <w:b/>
        </w:rPr>
        <w:t>Применение в</w:t>
      </w:r>
      <w:r w:rsidR="00265F94" w:rsidRPr="00D27F45">
        <w:rPr>
          <w:b/>
        </w:rPr>
        <w:t xml:space="preserve"> индустрии:</w:t>
      </w:r>
    </w:p>
    <w:p w:rsidR="00265F94" w:rsidRDefault="00265F94" w:rsidP="00265F94">
      <w:r>
        <w:t>Изменяя отрасли экономики, профессиональные области деятельности:</w:t>
      </w:r>
    </w:p>
    <w:p w:rsidR="00D27F45" w:rsidRPr="00382095" w:rsidRDefault="00382095">
      <w:pPr>
        <w:rPr>
          <w:lang w:val="en-US"/>
        </w:rPr>
      </w:pPr>
      <w:proofErr w:type="gramStart"/>
      <w:r w:rsidRPr="00382095">
        <w:rPr>
          <w:rFonts w:cs="Trade Gothic"/>
          <w:color w:val="000000"/>
          <w:sz w:val="20"/>
          <w:szCs w:val="20"/>
          <w:lang w:val="en-US"/>
        </w:rPr>
        <w:t>categories</w:t>
      </w:r>
      <w:proofErr w:type="gramEnd"/>
      <w:r w:rsidRPr="00382095">
        <w:rPr>
          <w:rFonts w:cs="Trade Gothic"/>
          <w:color w:val="000000"/>
          <w:sz w:val="20"/>
          <w:szCs w:val="20"/>
          <w:lang w:val="en-US"/>
        </w:rPr>
        <w:t>: accessibility; agriculture; business operations; consumer convenience; disaster prevention and response; education; energy; environment; health care: prevention and screening; health care: treatment and monitoring; industrial operations; public safety; social good; and transportation.</w:t>
      </w:r>
    </w:p>
    <w:p w:rsidR="00D27F45" w:rsidRPr="00D27F45" w:rsidRDefault="00D27F45">
      <w:pPr>
        <w:rPr>
          <w:b/>
        </w:rPr>
      </w:pPr>
      <w:r w:rsidRPr="00D27F45">
        <w:rPr>
          <w:b/>
        </w:rPr>
        <w:t xml:space="preserve">Наши решения уже работают: </w:t>
      </w:r>
    </w:p>
    <w:p w:rsidR="00D27F45" w:rsidRDefault="00D27F45">
      <w:r>
        <w:t>Тут можно написать в каких конкретных областях мы уже что-то сделали</w:t>
      </w:r>
    </w:p>
    <w:p w:rsidR="00265F94" w:rsidRPr="00D27F45" w:rsidRDefault="00265F94">
      <w:pPr>
        <w:rPr>
          <w:b/>
        </w:rPr>
      </w:pPr>
      <w:bookmarkStart w:id="0" w:name="_GoBack"/>
      <w:bookmarkEnd w:id="0"/>
      <w:r w:rsidRPr="00D27F45">
        <w:rPr>
          <w:b/>
        </w:rPr>
        <w:t>Примеры кейсов:</w:t>
      </w:r>
    </w:p>
    <w:sectPr w:rsidR="00265F94" w:rsidRPr="00D27F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ade Goth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E9"/>
    <w:rsid w:val="00265F94"/>
    <w:rsid w:val="00382095"/>
    <w:rsid w:val="004306E9"/>
    <w:rsid w:val="0049615A"/>
    <w:rsid w:val="00702A82"/>
    <w:rsid w:val="00806325"/>
    <w:rsid w:val="008405F3"/>
    <w:rsid w:val="00D27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6">
    <w:name w:val="A6"/>
    <w:uiPriority w:val="99"/>
    <w:rsid w:val="00806325"/>
    <w:rPr>
      <w:rFonts w:cs="Trade Gothic"/>
      <w:color w:val="000000"/>
      <w:sz w:val="11"/>
      <w:szCs w:val="11"/>
    </w:rPr>
  </w:style>
  <w:style w:type="character" w:customStyle="1" w:styleId="A4">
    <w:name w:val="A4"/>
    <w:uiPriority w:val="99"/>
    <w:rsid w:val="00D27F45"/>
    <w:rPr>
      <w:rFonts w:cs="Trade Gothic"/>
      <w:b/>
      <w:bCs/>
      <w:color w:val="000000"/>
      <w:sz w:val="28"/>
      <w:szCs w:val="28"/>
    </w:rPr>
  </w:style>
  <w:style w:type="paragraph" w:customStyle="1" w:styleId="Pa5">
    <w:name w:val="Pa5"/>
    <w:basedOn w:val="a"/>
    <w:next w:val="a"/>
    <w:uiPriority w:val="99"/>
    <w:rsid w:val="008405F3"/>
    <w:pPr>
      <w:autoSpaceDE w:val="0"/>
      <w:autoSpaceDN w:val="0"/>
      <w:adjustRightInd w:val="0"/>
      <w:spacing w:after="0" w:line="261" w:lineRule="atLeast"/>
    </w:pPr>
    <w:rPr>
      <w:rFonts w:ascii="Trade Gothic" w:hAnsi="Trade Gothic"/>
      <w:sz w:val="24"/>
      <w:szCs w:val="24"/>
    </w:rPr>
  </w:style>
  <w:style w:type="paragraph" w:customStyle="1" w:styleId="Pa6">
    <w:name w:val="Pa6"/>
    <w:basedOn w:val="a"/>
    <w:next w:val="a"/>
    <w:uiPriority w:val="99"/>
    <w:rsid w:val="008405F3"/>
    <w:pPr>
      <w:autoSpaceDE w:val="0"/>
      <w:autoSpaceDN w:val="0"/>
      <w:adjustRightInd w:val="0"/>
      <w:spacing w:after="0" w:line="201" w:lineRule="atLeast"/>
    </w:pPr>
    <w:rPr>
      <w:rFonts w:ascii="Trade Gothic" w:hAnsi="Trade Goth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6">
    <w:name w:val="A6"/>
    <w:uiPriority w:val="99"/>
    <w:rsid w:val="00806325"/>
    <w:rPr>
      <w:rFonts w:cs="Trade Gothic"/>
      <w:color w:val="000000"/>
      <w:sz w:val="11"/>
      <w:szCs w:val="11"/>
    </w:rPr>
  </w:style>
  <w:style w:type="character" w:customStyle="1" w:styleId="A4">
    <w:name w:val="A4"/>
    <w:uiPriority w:val="99"/>
    <w:rsid w:val="00D27F45"/>
    <w:rPr>
      <w:rFonts w:cs="Trade Gothic"/>
      <w:b/>
      <w:bCs/>
      <w:color w:val="000000"/>
      <w:sz w:val="28"/>
      <w:szCs w:val="28"/>
    </w:rPr>
  </w:style>
  <w:style w:type="paragraph" w:customStyle="1" w:styleId="Pa5">
    <w:name w:val="Pa5"/>
    <w:basedOn w:val="a"/>
    <w:next w:val="a"/>
    <w:uiPriority w:val="99"/>
    <w:rsid w:val="008405F3"/>
    <w:pPr>
      <w:autoSpaceDE w:val="0"/>
      <w:autoSpaceDN w:val="0"/>
      <w:adjustRightInd w:val="0"/>
      <w:spacing w:after="0" w:line="261" w:lineRule="atLeast"/>
    </w:pPr>
    <w:rPr>
      <w:rFonts w:ascii="Trade Gothic" w:hAnsi="Trade Gothic"/>
      <w:sz w:val="24"/>
      <w:szCs w:val="24"/>
    </w:rPr>
  </w:style>
  <w:style w:type="paragraph" w:customStyle="1" w:styleId="Pa6">
    <w:name w:val="Pa6"/>
    <w:basedOn w:val="a"/>
    <w:next w:val="a"/>
    <w:uiPriority w:val="99"/>
    <w:rsid w:val="008405F3"/>
    <w:pPr>
      <w:autoSpaceDE w:val="0"/>
      <w:autoSpaceDN w:val="0"/>
      <w:adjustRightInd w:val="0"/>
      <w:spacing w:after="0" w:line="201" w:lineRule="atLeast"/>
    </w:pPr>
    <w:rPr>
      <w:rFonts w:ascii="Trade Gothic" w:hAnsi="Trade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840</Words>
  <Characters>4791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Машера</dc:creator>
  <cp:lastModifiedBy>Анна Машера</cp:lastModifiedBy>
  <cp:revision>1</cp:revision>
  <dcterms:created xsi:type="dcterms:W3CDTF">2016-10-22T12:00:00Z</dcterms:created>
  <dcterms:modified xsi:type="dcterms:W3CDTF">2016-10-24T07:49:00Z</dcterms:modified>
</cp:coreProperties>
</file>