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7"/>
    <w:p>
      <w:pPr>
        <w:pStyle w:val="Heading1"/>
      </w:pPr>
      <w:r>
        <w:t xml:space="preserve">Changelog - v0.97</w:t>
      </w:r>
    </w:p>
    <w:p>
      <w:pPr>
        <w:pStyle w:val="FirstParagraph"/>
      </w:pPr>
      <w:r>
        <w:t xml:space="preserve">Generated on: 2026-09-13</w:t>
      </w:r>
    </w:p>
    <w:p>
      <w:pPr>
        <w:pStyle w:val="BodyText"/>
      </w:pPr>
      <w:r>
        <w:t xml:space="preserve">Compare: v0.96 -&gt; v0.97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7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B4XDaisyPageScroll.bas</w:t>
      </w:r>
    </w:p>
    <w:p>
      <w:pPr>
        <w:pStyle w:val="Compact"/>
        <w:numPr>
          <w:ilvl w:val="0"/>
          <w:numId w:val="1003"/>
        </w:numPr>
      </w:pPr>
      <w:r>
        <w:t xml:space="preserve">B4XDaisySelect.bas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2026-09-13T04:52:52Z</dcterms:created>
  <dcterms:modified xsi:type="dcterms:W3CDTF">2026-09-13T04:52:52Z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