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4A01A" w14:textId="6A32C6BA" w:rsidR="00D95AC7" w:rsidRDefault="009E7C53" w:rsidP="7CDAB75C">
      <w:pPr>
        <w:spacing w:after="0"/>
        <w:jc w:val="center"/>
        <w:rPr>
          <w:b/>
          <w:bCs/>
          <w:sz w:val="28"/>
          <w:szCs w:val="28"/>
        </w:rPr>
      </w:pPr>
      <w:r>
        <w:rPr>
          <w:b/>
          <w:bCs/>
          <w:sz w:val="28"/>
          <w:szCs w:val="28"/>
        </w:rPr>
        <w:t xml:space="preserve">IBEHS </w:t>
      </w:r>
      <w:r w:rsidR="00D95AC7" w:rsidRPr="7CDAB75C">
        <w:rPr>
          <w:b/>
          <w:bCs/>
          <w:sz w:val="28"/>
          <w:szCs w:val="28"/>
        </w:rPr>
        <w:t>4C03: STATISTICAL METHODS IN BI</w:t>
      </w:r>
      <w:r w:rsidR="71027593" w:rsidRPr="7CDAB75C">
        <w:rPr>
          <w:b/>
          <w:bCs/>
          <w:sz w:val="28"/>
          <w:szCs w:val="28"/>
        </w:rPr>
        <w:t>O</w:t>
      </w:r>
      <w:r w:rsidR="00D95AC7" w:rsidRPr="7CDAB75C">
        <w:rPr>
          <w:b/>
          <w:bCs/>
          <w:sz w:val="28"/>
          <w:szCs w:val="28"/>
        </w:rPr>
        <w:t>MEDICAL ENGINEERING</w:t>
      </w:r>
    </w:p>
    <w:p w14:paraId="6AFE622E" w14:textId="34C31335" w:rsidR="009E7C53" w:rsidRDefault="00B9062F" w:rsidP="009E7C53">
      <w:pPr>
        <w:spacing w:after="0"/>
        <w:jc w:val="center"/>
        <w:rPr>
          <w:b/>
          <w:bCs/>
          <w:sz w:val="28"/>
          <w:szCs w:val="28"/>
        </w:rPr>
      </w:pPr>
      <w:r w:rsidRPr="552C299F">
        <w:rPr>
          <w:b/>
          <w:bCs/>
          <w:sz w:val="28"/>
          <w:szCs w:val="28"/>
        </w:rPr>
        <w:t>ASSIGNMENT #</w:t>
      </w:r>
      <w:r w:rsidR="003F69C1">
        <w:rPr>
          <w:b/>
          <w:bCs/>
          <w:sz w:val="28"/>
          <w:szCs w:val="28"/>
        </w:rPr>
        <w:t>3</w:t>
      </w:r>
    </w:p>
    <w:p w14:paraId="4DC521B6" w14:textId="77777777" w:rsidR="00E11B68" w:rsidRDefault="009E7C53" w:rsidP="00E11B68">
      <w:pPr>
        <w:spacing w:after="0"/>
        <w:rPr>
          <w:b/>
          <w:bCs/>
          <w:sz w:val="24"/>
          <w:szCs w:val="24"/>
        </w:rPr>
      </w:pPr>
      <w:r w:rsidRPr="009E7C53">
        <w:rPr>
          <w:b/>
          <w:bCs/>
          <w:sz w:val="24"/>
          <w:szCs w:val="24"/>
        </w:rPr>
        <w:t>Topics:</w:t>
      </w:r>
      <w:r w:rsidR="00C42FF5">
        <w:rPr>
          <w:b/>
          <w:bCs/>
          <w:sz w:val="24"/>
          <w:szCs w:val="24"/>
        </w:rPr>
        <w:t xml:space="preserve">  </w:t>
      </w:r>
      <w:r w:rsidR="00E11B68">
        <w:rPr>
          <w:b/>
          <w:bCs/>
          <w:sz w:val="24"/>
          <w:szCs w:val="24"/>
        </w:rPr>
        <w:tab/>
      </w:r>
    </w:p>
    <w:p w14:paraId="589DB35D" w14:textId="439BDEF4" w:rsidR="00C42FF5" w:rsidRPr="00F21263" w:rsidRDefault="00C42FF5" w:rsidP="00E11B68">
      <w:pPr>
        <w:spacing w:after="0"/>
        <w:ind w:firstLine="720"/>
        <w:rPr>
          <w:sz w:val="24"/>
          <w:szCs w:val="24"/>
        </w:rPr>
      </w:pPr>
      <w:r w:rsidRPr="00F21263">
        <w:rPr>
          <w:sz w:val="24"/>
          <w:szCs w:val="24"/>
        </w:rPr>
        <w:t>Independent t-tests with and without equal variances</w:t>
      </w:r>
    </w:p>
    <w:p w14:paraId="537FD1D4" w14:textId="77777777" w:rsidR="00C42FF5" w:rsidRPr="00F21263" w:rsidRDefault="00C42FF5" w:rsidP="00E11B68">
      <w:pPr>
        <w:spacing w:after="0"/>
        <w:ind w:left="720"/>
        <w:rPr>
          <w:sz w:val="24"/>
          <w:szCs w:val="24"/>
        </w:rPr>
      </w:pPr>
      <w:r w:rsidRPr="00F21263">
        <w:rPr>
          <w:sz w:val="24"/>
          <w:szCs w:val="24"/>
        </w:rPr>
        <w:t>Paired t-tests</w:t>
      </w:r>
    </w:p>
    <w:p w14:paraId="055AAEFB" w14:textId="10A22EEB" w:rsidR="00C42FF5" w:rsidRDefault="00C42FF5" w:rsidP="00E11B68">
      <w:pPr>
        <w:spacing w:after="0"/>
        <w:ind w:left="720"/>
        <w:rPr>
          <w:sz w:val="24"/>
          <w:szCs w:val="24"/>
        </w:rPr>
      </w:pPr>
      <w:r w:rsidRPr="00F21263">
        <w:rPr>
          <w:sz w:val="24"/>
          <w:szCs w:val="24"/>
        </w:rPr>
        <w:t>Nonparametric tests of location</w:t>
      </w:r>
    </w:p>
    <w:p w14:paraId="5B329225" w14:textId="3C7A1614" w:rsidR="00230F5D" w:rsidRDefault="00230F5D" w:rsidP="00E11B68">
      <w:pPr>
        <w:spacing w:after="0"/>
        <w:ind w:left="720"/>
        <w:rPr>
          <w:sz w:val="24"/>
          <w:szCs w:val="24"/>
        </w:rPr>
      </w:pPr>
      <w:r>
        <w:rPr>
          <w:sz w:val="24"/>
          <w:szCs w:val="24"/>
        </w:rPr>
        <w:t>Choice of Sample Size</w:t>
      </w:r>
    </w:p>
    <w:p w14:paraId="32ADD1B6" w14:textId="7EDBC64C" w:rsidR="00721405" w:rsidRDefault="00721405" w:rsidP="00E11B68">
      <w:pPr>
        <w:spacing w:after="0"/>
        <w:ind w:left="720"/>
        <w:rPr>
          <w:sz w:val="24"/>
          <w:szCs w:val="24"/>
        </w:rPr>
      </w:pPr>
      <w:r>
        <w:rPr>
          <w:sz w:val="24"/>
          <w:szCs w:val="24"/>
        </w:rPr>
        <w:t>ROC curves</w:t>
      </w:r>
    </w:p>
    <w:p w14:paraId="50534DB1" w14:textId="5569E29A" w:rsidR="00721405" w:rsidRPr="00F21263" w:rsidRDefault="00721405" w:rsidP="00E11B68">
      <w:pPr>
        <w:spacing w:after="0"/>
        <w:ind w:left="720"/>
        <w:rPr>
          <w:sz w:val="24"/>
          <w:szCs w:val="24"/>
        </w:rPr>
      </w:pPr>
      <w:r>
        <w:rPr>
          <w:sz w:val="24"/>
          <w:szCs w:val="24"/>
        </w:rPr>
        <w:t>Chi-square tests and tables</w:t>
      </w:r>
    </w:p>
    <w:p w14:paraId="66D5D06A" w14:textId="4990267F" w:rsidR="00A967E7" w:rsidRDefault="00A967E7" w:rsidP="003A193F">
      <w:pPr>
        <w:pBdr>
          <w:bottom w:val="single" w:sz="6" w:space="1" w:color="auto"/>
        </w:pBdr>
        <w:spacing w:after="0"/>
        <w:rPr>
          <w:b/>
          <w:bCs/>
          <w:sz w:val="24"/>
          <w:szCs w:val="24"/>
        </w:rPr>
      </w:pPr>
      <w:bookmarkStart w:id="0" w:name="_Hlk90284132"/>
      <w:r>
        <w:rPr>
          <w:b/>
          <w:bCs/>
          <w:sz w:val="24"/>
          <w:szCs w:val="24"/>
        </w:rPr>
        <w:t xml:space="preserve">Total marks: </w:t>
      </w:r>
      <w:r w:rsidR="00C42FF5">
        <w:rPr>
          <w:b/>
          <w:bCs/>
          <w:sz w:val="24"/>
          <w:szCs w:val="24"/>
        </w:rPr>
        <w:t>100</w:t>
      </w:r>
      <w:r>
        <w:rPr>
          <w:b/>
          <w:bCs/>
          <w:sz w:val="24"/>
          <w:szCs w:val="24"/>
        </w:rPr>
        <w:t xml:space="preserve"> </w:t>
      </w:r>
    </w:p>
    <w:p w14:paraId="5B5FF468" w14:textId="39BBE1F2" w:rsidR="00D95AC7" w:rsidRDefault="00A37B80" w:rsidP="003A193F">
      <w:pPr>
        <w:pBdr>
          <w:bottom w:val="single" w:sz="6" w:space="1" w:color="auto"/>
        </w:pBdr>
        <w:spacing w:after="0"/>
        <w:rPr>
          <w:sz w:val="24"/>
          <w:szCs w:val="24"/>
        </w:rPr>
      </w:pPr>
      <w:bookmarkStart w:id="1" w:name="_Hlk90278568"/>
      <w:r w:rsidRPr="0F638D05">
        <w:rPr>
          <w:b/>
          <w:bCs/>
          <w:sz w:val="24"/>
          <w:szCs w:val="24"/>
        </w:rPr>
        <w:t>Submission Instructions</w:t>
      </w:r>
      <w:r w:rsidR="001271F6" w:rsidRPr="0F638D05">
        <w:rPr>
          <w:b/>
          <w:bCs/>
          <w:sz w:val="24"/>
          <w:szCs w:val="24"/>
        </w:rPr>
        <w:t>:</w:t>
      </w:r>
      <w:r w:rsidR="007432F8" w:rsidRPr="0F638D05">
        <w:rPr>
          <w:b/>
          <w:bCs/>
          <w:sz w:val="24"/>
          <w:szCs w:val="24"/>
        </w:rPr>
        <w:t xml:space="preserve">  </w:t>
      </w:r>
      <w:r w:rsidR="007432F8" w:rsidRPr="0F638D05">
        <w:rPr>
          <w:sz w:val="24"/>
          <w:szCs w:val="24"/>
        </w:rPr>
        <w:t xml:space="preserve">Electronic submission to the </w:t>
      </w:r>
      <w:r w:rsidR="00C23F17">
        <w:rPr>
          <w:sz w:val="24"/>
          <w:szCs w:val="24"/>
        </w:rPr>
        <w:t xml:space="preserve">IBEHS 4C03 </w:t>
      </w:r>
      <w:r w:rsidR="007432F8" w:rsidRPr="0F638D05">
        <w:rPr>
          <w:sz w:val="24"/>
          <w:szCs w:val="24"/>
        </w:rPr>
        <w:t xml:space="preserve">Avenue to Learn </w:t>
      </w:r>
      <w:r w:rsidR="00C23F17">
        <w:rPr>
          <w:sz w:val="24"/>
          <w:szCs w:val="24"/>
        </w:rPr>
        <w:t>A</w:t>
      </w:r>
      <w:r w:rsidR="007432F8" w:rsidRPr="0F638D05">
        <w:rPr>
          <w:sz w:val="24"/>
          <w:szCs w:val="24"/>
        </w:rPr>
        <w:t xml:space="preserve">ssignment </w:t>
      </w:r>
      <w:r w:rsidR="00C42FF5">
        <w:rPr>
          <w:sz w:val="24"/>
          <w:szCs w:val="24"/>
        </w:rPr>
        <w:t>3 folder</w:t>
      </w:r>
      <w:r w:rsidR="007432F8" w:rsidRPr="0F638D05">
        <w:rPr>
          <w:sz w:val="24"/>
          <w:szCs w:val="24"/>
        </w:rPr>
        <w:t>.</w:t>
      </w:r>
    </w:p>
    <w:p w14:paraId="593BFBDC" w14:textId="08662F1F" w:rsidR="00A967E7" w:rsidRPr="00E11B68" w:rsidRDefault="00A967E7" w:rsidP="00A967E7">
      <w:pPr>
        <w:pBdr>
          <w:bottom w:val="single" w:sz="6" w:space="1" w:color="auto"/>
        </w:pBdr>
        <w:spacing w:after="0"/>
        <w:rPr>
          <w:sz w:val="24"/>
          <w:szCs w:val="24"/>
        </w:rPr>
      </w:pPr>
      <w:r w:rsidRPr="00F21263">
        <w:rPr>
          <w:b/>
          <w:bCs/>
          <w:sz w:val="24"/>
          <w:szCs w:val="24"/>
        </w:rPr>
        <w:t>Due</w:t>
      </w:r>
      <w:r w:rsidR="00E11B68">
        <w:rPr>
          <w:b/>
          <w:bCs/>
          <w:sz w:val="24"/>
          <w:szCs w:val="24"/>
        </w:rPr>
        <w:t xml:space="preserve">: </w:t>
      </w:r>
    </w:p>
    <w:p w14:paraId="7ED2A9DB" w14:textId="77777777" w:rsidR="00F21263" w:rsidRDefault="00A967E7" w:rsidP="00A967E7">
      <w:pPr>
        <w:pBdr>
          <w:bottom w:val="single" w:sz="6" w:space="1" w:color="auto"/>
        </w:pBdr>
        <w:spacing w:after="0"/>
        <w:rPr>
          <w:sz w:val="24"/>
          <w:szCs w:val="24"/>
        </w:rPr>
      </w:pPr>
      <w:r w:rsidRPr="00F21263">
        <w:rPr>
          <w:b/>
          <w:bCs/>
          <w:sz w:val="24"/>
          <w:szCs w:val="24"/>
        </w:rPr>
        <w:t>Assignment Submission Format</w:t>
      </w:r>
      <w:r w:rsidRPr="00A967E7">
        <w:rPr>
          <w:sz w:val="24"/>
          <w:szCs w:val="24"/>
        </w:rPr>
        <w:t>:</w:t>
      </w:r>
      <w:r w:rsidR="00C42FF5">
        <w:rPr>
          <w:sz w:val="24"/>
          <w:szCs w:val="24"/>
        </w:rPr>
        <w:t xml:space="preserve">  </w:t>
      </w:r>
    </w:p>
    <w:p w14:paraId="68EDBFF6" w14:textId="5E110641" w:rsidR="00A967E7" w:rsidRPr="00A967E7" w:rsidRDefault="00A967E7" w:rsidP="00A967E7">
      <w:pPr>
        <w:pBdr>
          <w:bottom w:val="single" w:sz="6" w:space="1" w:color="auto"/>
        </w:pBdr>
        <w:spacing w:after="0"/>
        <w:rPr>
          <w:sz w:val="24"/>
          <w:szCs w:val="24"/>
        </w:rPr>
      </w:pPr>
      <w:r w:rsidRPr="00A967E7">
        <w:rPr>
          <w:sz w:val="24"/>
          <w:szCs w:val="24"/>
        </w:rPr>
        <w:t>File Name</w:t>
      </w:r>
      <w:r w:rsidR="00C42FF5">
        <w:rPr>
          <w:sz w:val="24"/>
          <w:szCs w:val="24"/>
        </w:rPr>
        <w:t>s</w:t>
      </w:r>
      <w:r w:rsidRPr="00A967E7">
        <w:rPr>
          <w:sz w:val="24"/>
          <w:szCs w:val="24"/>
        </w:rPr>
        <w:t xml:space="preserve">: </w:t>
      </w:r>
      <w:r w:rsidR="00C23F17">
        <w:rPr>
          <w:sz w:val="24"/>
          <w:szCs w:val="24"/>
        </w:rPr>
        <w:t>Student</w:t>
      </w:r>
      <w:r w:rsidR="00C42FF5">
        <w:rPr>
          <w:sz w:val="24"/>
          <w:szCs w:val="24"/>
        </w:rPr>
        <w:t>Last</w:t>
      </w:r>
      <w:r w:rsidRPr="00A967E7">
        <w:rPr>
          <w:sz w:val="24"/>
          <w:szCs w:val="24"/>
        </w:rPr>
        <w:t>Name</w:t>
      </w:r>
      <w:r w:rsidR="00C23F17">
        <w:rPr>
          <w:sz w:val="24"/>
          <w:szCs w:val="24"/>
        </w:rPr>
        <w:t>FirstName</w:t>
      </w:r>
      <w:r w:rsidRPr="00A967E7">
        <w:rPr>
          <w:sz w:val="24"/>
          <w:szCs w:val="24"/>
        </w:rPr>
        <w:t>Ass</w:t>
      </w:r>
      <w:r w:rsidR="00C42FF5">
        <w:rPr>
          <w:sz w:val="24"/>
          <w:szCs w:val="24"/>
        </w:rPr>
        <w:t>i</w:t>
      </w:r>
      <w:r w:rsidRPr="00A967E7">
        <w:rPr>
          <w:sz w:val="24"/>
          <w:szCs w:val="24"/>
        </w:rPr>
        <w:t>gnment#.</w:t>
      </w:r>
      <w:r w:rsidR="00C42FF5">
        <w:rPr>
          <w:sz w:val="24"/>
          <w:szCs w:val="24"/>
        </w:rPr>
        <w:t xml:space="preserve">doc/pdf/jpynb etc.  </w:t>
      </w:r>
    </w:p>
    <w:p w14:paraId="4AB689FD" w14:textId="6B0869CA" w:rsidR="00A967E7" w:rsidRPr="00A967E7" w:rsidRDefault="00A967E7" w:rsidP="00A967E7">
      <w:pPr>
        <w:pBdr>
          <w:bottom w:val="single" w:sz="6" w:space="1" w:color="auto"/>
        </w:pBdr>
        <w:spacing w:after="0"/>
        <w:rPr>
          <w:sz w:val="24"/>
          <w:szCs w:val="24"/>
        </w:rPr>
      </w:pPr>
      <w:r w:rsidRPr="00A967E7">
        <w:rPr>
          <w:sz w:val="24"/>
          <w:szCs w:val="24"/>
        </w:rPr>
        <w:t xml:space="preserve">Both </w:t>
      </w:r>
      <w:r w:rsidR="00C42FF5">
        <w:rPr>
          <w:sz w:val="24"/>
          <w:szCs w:val="24"/>
        </w:rPr>
        <w:t xml:space="preserve">your name </w:t>
      </w:r>
      <w:r w:rsidRPr="00A967E7">
        <w:rPr>
          <w:sz w:val="24"/>
          <w:szCs w:val="24"/>
        </w:rPr>
        <w:t xml:space="preserve">and student numbers should appear at the top of the document. </w:t>
      </w:r>
      <w:r w:rsidR="00C42FF5">
        <w:rPr>
          <w:sz w:val="24"/>
          <w:szCs w:val="24"/>
        </w:rPr>
        <w:t>If separate documents are submitted, then y</w:t>
      </w:r>
      <w:r w:rsidR="00C42FF5" w:rsidRPr="00C42FF5">
        <w:rPr>
          <w:sz w:val="24"/>
          <w:szCs w:val="24"/>
        </w:rPr>
        <w:t>ou should submit the answers to the questions in a document including the plots you made in python.</w:t>
      </w:r>
      <w:r w:rsidR="00C42FF5">
        <w:rPr>
          <w:sz w:val="24"/>
          <w:szCs w:val="24"/>
        </w:rPr>
        <w:t xml:space="preserve">  Regardless, the </w:t>
      </w:r>
      <w:r w:rsidRPr="00A967E7">
        <w:rPr>
          <w:sz w:val="24"/>
          <w:szCs w:val="24"/>
        </w:rPr>
        <w:t xml:space="preserve">python file used to generate </w:t>
      </w:r>
    </w:p>
    <w:p w14:paraId="6C16BB9B" w14:textId="2BBBD6CC" w:rsidR="00A967E7" w:rsidRPr="007432F8" w:rsidRDefault="00A967E7" w:rsidP="00A967E7">
      <w:pPr>
        <w:pBdr>
          <w:bottom w:val="single" w:sz="6" w:space="1" w:color="auto"/>
        </w:pBdr>
        <w:spacing w:after="0"/>
        <w:rPr>
          <w:sz w:val="24"/>
          <w:szCs w:val="24"/>
        </w:rPr>
      </w:pPr>
      <w:r w:rsidRPr="00A967E7">
        <w:rPr>
          <w:sz w:val="24"/>
          <w:szCs w:val="24"/>
        </w:rPr>
        <w:t xml:space="preserve">the plots </w:t>
      </w:r>
      <w:r w:rsidR="00C42FF5">
        <w:rPr>
          <w:sz w:val="24"/>
          <w:szCs w:val="24"/>
        </w:rPr>
        <w:t>and any</w:t>
      </w:r>
      <w:r w:rsidR="00F21263">
        <w:rPr>
          <w:sz w:val="24"/>
          <w:szCs w:val="24"/>
        </w:rPr>
        <w:t xml:space="preserve"> provided</w:t>
      </w:r>
      <w:r w:rsidR="00C42FF5">
        <w:rPr>
          <w:sz w:val="24"/>
          <w:szCs w:val="24"/>
        </w:rPr>
        <w:t xml:space="preserve"> answers </w:t>
      </w:r>
      <w:r w:rsidRPr="00A967E7">
        <w:rPr>
          <w:sz w:val="24"/>
          <w:szCs w:val="24"/>
        </w:rPr>
        <w:t>should also be submitted</w:t>
      </w:r>
      <w:r w:rsidR="00C42FF5">
        <w:rPr>
          <w:sz w:val="24"/>
          <w:szCs w:val="24"/>
        </w:rPr>
        <w:t xml:space="preserve"> with any submission</w:t>
      </w:r>
      <w:r w:rsidRPr="00A967E7">
        <w:rPr>
          <w:sz w:val="24"/>
          <w:szCs w:val="24"/>
        </w:rPr>
        <w:t xml:space="preserve">. </w:t>
      </w:r>
      <w:r w:rsidR="00CE4D4A">
        <w:rPr>
          <w:sz w:val="24"/>
          <w:szCs w:val="24"/>
        </w:rPr>
        <w:t>Submit a single zip file per assignment.</w:t>
      </w:r>
      <w:r w:rsidR="00CE4D4A" w:rsidRPr="00A967E7">
        <w:rPr>
          <w:sz w:val="24"/>
          <w:szCs w:val="24"/>
        </w:rPr>
        <w:t xml:space="preserve"> </w:t>
      </w:r>
    </w:p>
    <w:bookmarkEnd w:id="1"/>
    <w:p w14:paraId="0A37501D" w14:textId="77777777" w:rsidR="00D95AC7" w:rsidRDefault="00D95AC7" w:rsidP="003A193F">
      <w:pPr>
        <w:spacing w:after="0"/>
        <w:rPr>
          <w:b/>
          <w:sz w:val="24"/>
          <w:szCs w:val="24"/>
        </w:rPr>
      </w:pPr>
    </w:p>
    <w:bookmarkEnd w:id="0"/>
    <w:p w14:paraId="6514AB31" w14:textId="392947C2" w:rsidR="00FF779D" w:rsidRDefault="00F9352C" w:rsidP="00CF246A">
      <w:pPr>
        <w:spacing w:after="0"/>
        <w:rPr>
          <w:b/>
          <w:bCs/>
        </w:rPr>
      </w:pPr>
      <w:r>
        <w:rPr>
          <w:b/>
          <w:bCs/>
        </w:rPr>
        <w:t>Problem 1:</w:t>
      </w:r>
      <w:r w:rsidR="005A47E5">
        <w:rPr>
          <w:b/>
          <w:bCs/>
        </w:rPr>
        <w:t xml:space="preserve"> </w:t>
      </w:r>
      <w:r w:rsidR="00FF779D">
        <w:rPr>
          <w:b/>
          <w:bCs/>
        </w:rPr>
        <w:t>[</w:t>
      </w:r>
      <w:r w:rsidR="001711BA">
        <w:rPr>
          <w:b/>
          <w:bCs/>
        </w:rPr>
        <w:t>3</w:t>
      </w:r>
      <w:r w:rsidR="00FF779D">
        <w:rPr>
          <w:b/>
          <w:bCs/>
        </w:rPr>
        <w:t xml:space="preserve">0 points/100 points] </w:t>
      </w:r>
      <w:r w:rsidR="0006515E">
        <w:rPr>
          <w:b/>
          <w:bCs/>
        </w:rPr>
        <w:t>Independent T-tests</w:t>
      </w:r>
    </w:p>
    <w:p w14:paraId="0763F1E0" w14:textId="4AB9BC84" w:rsidR="00FF779D" w:rsidRDefault="00FF779D" w:rsidP="0042559B">
      <w:pPr>
        <w:spacing w:after="0"/>
      </w:pPr>
    </w:p>
    <w:p w14:paraId="280A8AB1" w14:textId="03CDCB5F" w:rsidR="007F00B6" w:rsidRDefault="00A952AA" w:rsidP="007F00B6">
      <w:pPr>
        <w:spacing w:after="0"/>
      </w:pPr>
      <w:r w:rsidRPr="00A952AA">
        <w:t xml:space="preserve">Tumor removal completeness during surgery depends on the surgeon’s ability to differentiate tumor from normal tissue using subjective criteria that are not easily quantifiable.  One study describes the use of activatable cell-penetrating peptides (ACPPs) that fluorescently labels tumor cells to aid in the precision of tumor identification.  The table below shows the fluorescence after two hours for tumor and normal tissue for </w:t>
      </w:r>
      <w:r w:rsidR="00F139DD">
        <w:t xml:space="preserve">two separate groups of </w:t>
      </w:r>
      <w:r w:rsidRPr="00A952AA">
        <w:t>12 mice</w:t>
      </w:r>
      <w:r>
        <w:t>, with higher fluorescence allowing better tumor identification</w:t>
      </w:r>
      <w:r w:rsidRPr="00A952AA">
        <w:t>.</w:t>
      </w:r>
      <w:r>
        <w:t xml:space="preserve">  You want to test if the fluorescence after two hours is different between the tumor and normal tissue</w:t>
      </w:r>
      <w:r w:rsidR="00F139DD">
        <w:t xml:space="preserve"> between the </w:t>
      </w:r>
      <w:r w:rsidR="00F139DD" w:rsidRPr="00F139DD">
        <w:t>two, independent groups</w:t>
      </w:r>
      <w:r>
        <w:t xml:space="preserve">.  </w:t>
      </w:r>
    </w:p>
    <w:p w14:paraId="677E4EA0" w14:textId="77777777" w:rsidR="00FB3356" w:rsidRDefault="00FB3356" w:rsidP="007F00B6">
      <w:pPr>
        <w:spacing w:after="0"/>
      </w:pPr>
    </w:p>
    <w:p w14:paraId="169F92F0" w14:textId="4A61B92E" w:rsidR="00FB3356" w:rsidRPr="00FB3356" w:rsidRDefault="00FB3356" w:rsidP="007F00B6">
      <w:pPr>
        <w:spacing w:after="0"/>
        <w:rPr>
          <w:b/>
          <w:bCs/>
        </w:rPr>
      </w:pPr>
      <w:r w:rsidRPr="00FB3356">
        <w:rPr>
          <w:b/>
          <w:bCs/>
        </w:rPr>
        <w:t>Fluorescence After 2 Hours</w:t>
      </w:r>
    </w:p>
    <w:tbl>
      <w:tblPr>
        <w:tblStyle w:val="TableGrid"/>
        <w:tblW w:w="9640" w:type="dxa"/>
        <w:tblInd w:w="-147" w:type="dxa"/>
        <w:tblLook w:val="04A0" w:firstRow="1" w:lastRow="0" w:firstColumn="1" w:lastColumn="0" w:noHBand="0" w:noVBand="1"/>
      </w:tblPr>
      <w:tblGrid>
        <w:gridCol w:w="1460"/>
        <w:gridCol w:w="771"/>
        <w:gridCol w:w="667"/>
        <w:gridCol w:w="663"/>
        <w:gridCol w:w="663"/>
        <w:gridCol w:w="663"/>
        <w:gridCol w:w="663"/>
        <w:gridCol w:w="663"/>
        <w:gridCol w:w="663"/>
        <w:gridCol w:w="663"/>
        <w:gridCol w:w="663"/>
        <w:gridCol w:w="663"/>
        <w:gridCol w:w="803"/>
      </w:tblGrid>
      <w:tr w:rsidR="00FB3356" w:rsidRPr="00FB3356" w14:paraId="2A5082AA" w14:textId="77777777" w:rsidTr="00FB3356">
        <w:trPr>
          <w:trHeight w:val="285"/>
        </w:trPr>
        <w:tc>
          <w:tcPr>
            <w:tcW w:w="1460" w:type="dxa"/>
            <w:noWrap/>
          </w:tcPr>
          <w:p w14:paraId="54113D5F" w14:textId="20CD2667" w:rsidR="00FB3356" w:rsidRPr="00FB3356" w:rsidRDefault="00FB3356" w:rsidP="00FB3356">
            <w:pPr>
              <w:rPr>
                <w:b/>
                <w:bCs/>
              </w:rPr>
            </w:pPr>
            <w:bookmarkStart w:id="2" w:name="_Hlk90466910"/>
            <w:r>
              <w:rPr>
                <w:b/>
                <w:bCs/>
              </w:rPr>
              <w:t>Observation</w:t>
            </w:r>
          </w:p>
        </w:tc>
        <w:tc>
          <w:tcPr>
            <w:tcW w:w="771" w:type="dxa"/>
            <w:noWrap/>
          </w:tcPr>
          <w:p w14:paraId="346C3636" w14:textId="64EB610D" w:rsidR="00FB3356" w:rsidRPr="00FB3356" w:rsidRDefault="00FB3356" w:rsidP="00FB3356">
            <w:r>
              <w:t>1</w:t>
            </w:r>
          </w:p>
        </w:tc>
        <w:tc>
          <w:tcPr>
            <w:tcW w:w="667" w:type="dxa"/>
            <w:noWrap/>
          </w:tcPr>
          <w:p w14:paraId="36688125" w14:textId="34F71D45" w:rsidR="00FB3356" w:rsidRPr="00FB3356" w:rsidRDefault="00FB3356" w:rsidP="00FB3356">
            <w:r>
              <w:t>2</w:t>
            </w:r>
          </w:p>
        </w:tc>
        <w:tc>
          <w:tcPr>
            <w:tcW w:w="659" w:type="dxa"/>
            <w:noWrap/>
          </w:tcPr>
          <w:p w14:paraId="622F45E0" w14:textId="072AA8FA" w:rsidR="00FB3356" w:rsidRPr="00FB3356" w:rsidRDefault="00FB3356" w:rsidP="00FB3356">
            <w:r>
              <w:t>3</w:t>
            </w:r>
          </w:p>
        </w:tc>
        <w:tc>
          <w:tcPr>
            <w:tcW w:w="660" w:type="dxa"/>
            <w:noWrap/>
          </w:tcPr>
          <w:p w14:paraId="4A988F9F" w14:textId="0AA1282F" w:rsidR="00FB3356" w:rsidRPr="00FB3356" w:rsidRDefault="00FB3356" w:rsidP="00FB3356">
            <w:r>
              <w:t>4</w:t>
            </w:r>
          </w:p>
        </w:tc>
        <w:tc>
          <w:tcPr>
            <w:tcW w:w="660" w:type="dxa"/>
            <w:noWrap/>
          </w:tcPr>
          <w:p w14:paraId="59CA9A28" w14:textId="638F50BD" w:rsidR="00FB3356" w:rsidRPr="00FB3356" w:rsidRDefault="00FB3356" w:rsidP="00FB3356">
            <w:r>
              <w:t>5</w:t>
            </w:r>
          </w:p>
        </w:tc>
        <w:tc>
          <w:tcPr>
            <w:tcW w:w="660" w:type="dxa"/>
            <w:noWrap/>
          </w:tcPr>
          <w:p w14:paraId="4C88D0BD" w14:textId="0C194F4F" w:rsidR="00FB3356" w:rsidRPr="00FB3356" w:rsidRDefault="00FB3356" w:rsidP="00FB3356">
            <w:r>
              <w:t>6</w:t>
            </w:r>
          </w:p>
        </w:tc>
        <w:tc>
          <w:tcPr>
            <w:tcW w:w="660" w:type="dxa"/>
            <w:noWrap/>
          </w:tcPr>
          <w:p w14:paraId="37BCC531" w14:textId="42044BB6" w:rsidR="00FB3356" w:rsidRPr="00FB3356" w:rsidRDefault="00FB3356" w:rsidP="00FB3356">
            <w:r>
              <w:t>7</w:t>
            </w:r>
          </w:p>
        </w:tc>
        <w:tc>
          <w:tcPr>
            <w:tcW w:w="660" w:type="dxa"/>
            <w:noWrap/>
          </w:tcPr>
          <w:p w14:paraId="5FE5BD2B" w14:textId="39D95FEE" w:rsidR="00FB3356" w:rsidRPr="00FB3356" w:rsidRDefault="00FB3356" w:rsidP="00FB3356">
            <w:r>
              <w:t>8</w:t>
            </w:r>
          </w:p>
        </w:tc>
        <w:tc>
          <w:tcPr>
            <w:tcW w:w="660" w:type="dxa"/>
            <w:noWrap/>
          </w:tcPr>
          <w:p w14:paraId="0B9708B2" w14:textId="63420CFE" w:rsidR="00FB3356" w:rsidRPr="00FB3356" w:rsidRDefault="00FB3356" w:rsidP="00FB3356">
            <w:r>
              <w:t>9</w:t>
            </w:r>
          </w:p>
        </w:tc>
        <w:tc>
          <w:tcPr>
            <w:tcW w:w="660" w:type="dxa"/>
            <w:noWrap/>
          </w:tcPr>
          <w:p w14:paraId="3C35419F" w14:textId="346A9106" w:rsidR="00FB3356" w:rsidRPr="00FB3356" w:rsidRDefault="00FB3356" w:rsidP="00FB3356">
            <w:r>
              <w:t>10</w:t>
            </w:r>
          </w:p>
        </w:tc>
        <w:tc>
          <w:tcPr>
            <w:tcW w:w="660" w:type="dxa"/>
            <w:noWrap/>
          </w:tcPr>
          <w:p w14:paraId="62234A00" w14:textId="7A0F0F79" w:rsidR="00FB3356" w:rsidRPr="00FB3356" w:rsidRDefault="00FB3356" w:rsidP="00FB3356">
            <w:r>
              <w:t>11</w:t>
            </w:r>
          </w:p>
        </w:tc>
        <w:tc>
          <w:tcPr>
            <w:tcW w:w="803" w:type="dxa"/>
            <w:noWrap/>
          </w:tcPr>
          <w:p w14:paraId="7EDAC8A6" w14:textId="37AAAAC8" w:rsidR="00FB3356" w:rsidRPr="00FB3356" w:rsidRDefault="00FB3356" w:rsidP="00FB3356">
            <w:r>
              <w:t>12</w:t>
            </w:r>
          </w:p>
        </w:tc>
      </w:tr>
      <w:tr w:rsidR="00FB3356" w:rsidRPr="00FB3356" w14:paraId="12A0D539" w14:textId="77777777" w:rsidTr="00663B62">
        <w:trPr>
          <w:trHeight w:val="285"/>
        </w:trPr>
        <w:tc>
          <w:tcPr>
            <w:tcW w:w="1460" w:type="dxa"/>
            <w:noWrap/>
            <w:hideMark/>
          </w:tcPr>
          <w:p w14:paraId="6EF79A46" w14:textId="77777777" w:rsidR="00FB3356" w:rsidRPr="00FB3356" w:rsidRDefault="00FB3356" w:rsidP="00FB3356">
            <w:pPr>
              <w:rPr>
                <w:b/>
                <w:bCs/>
              </w:rPr>
            </w:pPr>
            <w:r w:rsidRPr="00FB3356">
              <w:rPr>
                <w:b/>
                <w:bCs/>
              </w:rPr>
              <w:t>Tumor</w:t>
            </w:r>
          </w:p>
        </w:tc>
        <w:tc>
          <w:tcPr>
            <w:tcW w:w="771" w:type="dxa"/>
            <w:noWrap/>
          </w:tcPr>
          <w:p w14:paraId="2BE65795" w14:textId="5EA81D79" w:rsidR="00FB3356" w:rsidRPr="00FB3356" w:rsidRDefault="00663B62" w:rsidP="00FB3356">
            <w:r>
              <w:t>3037</w:t>
            </w:r>
          </w:p>
        </w:tc>
        <w:tc>
          <w:tcPr>
            <w:tcW w:w="667" w:type="dxa"/>
            <w:noWrap/>
          </w:tcPr>
          <w:p w14:paraId="3EBAB530" w14:textId="0CF170A3" w:rsidR="00FB3356" w:rsidRPr="00FB3356" w:rsidRDefault="00663B62" w:rsidP="00FB3356">
            <w:r>
              <w:t>3948</w:t>
            </w:r>
          </w:p>
        </w:tc>
        <w:tc>
          <w:tcPr>
            <w:tcW w:w="659" w:type="dxa"/>
            <w:noWrap/>
          </w:tcPr>
          <w:p w14:paraId="1BC5C5E9" w14:textId="085AD188" w:rsidR="00FB3356" w:rsidRPr="00FB3356" w:rsidRDefault="00663B62" w:rsidP="00FB3356">
            <w:r>
              <w:t>3967</w:t>
            </w:r>
          </w:p>
        </w:tc>
        <w:tc>
          <w:tcPr>
            <w:tcW w:w="660" w:type="dxa"/>
            <w:noWrap/>
          </w:tcPr>
          <w:p w14:paraId="0D463C76" w14:textId="772DF3C5" w:rsidR="00FB3356" w:rsidRPr="00FB3356" w:rsidRDefault="00663B62" w:rsidP="00FB3356">
            <w:r>
              <w:t>3164</w:t>
            </w:r>
          </w:p>
        </w:tc>
        <w:tc>
          <w:tcPr>
            <w:tcW w:w="660" w:type="dxa"/>
            <w:noWrap/>
          </w:tcPr>
          <w:p w14:paraId="5A8A32EA" w14:textId="5DBA1BAC" w:rsidR="00FB3356" w:rsidRPr="00FB3356" w:rsidRDefault="00663B62" w:rsidP="00FB3356">
            <w:r>
              <w:t>3292</w:t>
            </w:r>
          </w:p>
        </w:tc>
        <w:tc>
          <w:tcPr>
            <w:tcW w:w="660" w:type="dxa"/>
            <w:noWrap/>
          </w:tcPr>
          <w:p w14:paraId="02D00FC1" w14:textId="16CEC443" w:rsidR="00FB3356" w:rsidRPr="00FB3356" w:rsidRDefault="00663B62" w:rsidP="00FB3356">
            <w:r>
              <w:t>2696</w:t>
            </w:r>
          </w:p>
        </w:tc>
        <w:tc>
          <w:tcPr>
            <w:tcW w:w="660" w:type="dxa"/>
            <w:noWrap/>
          </w:tcPr>
          <w:p w14:paraId="02F9234D" w14:textId="069761F5" w:rsidR="00FB3356" w:rsidRPr="00FB3356" w:rsidRDefault="00663B62" w:rsidP="00FB3356">
            <w:r>
              <w:t>3975</w:t>
            </w:r>
          </w:p>
        </w:tc>
        <w:tc>
          <w:tcPr>
            <w:tcW w:w="660" w:type="dxa"/>
            <w:noWrap/>
          </w:tcPr>
          <w:p w14:paraId="2ACBFFB1" w14:textId="4270F670" w:rsidR="00FB3356" w:rsidRPr="00FB3356" w:rsidRDefault="00663B62" w:rsidP="00FB3356">
            <w:r>
              <w:t>5</w:t>
            </w:r>
            <w:r w:rsidR="0072074F">
              <w:t>2</w:t>
            </w:r>
            <w:r>
              <w:t>84</w:t>
            </w:r>
          </w:p>
        </w:tc>
        <w:tc>
          <w:tcPr>
            <w:tcW w:w="660" w:type="dxa"/>
            <w:noWrap/>
          </w:tcPr>
          <w:p w14:paraId="6F1CF50C" w14:textId="4F1CFBCE" w:rsidR="00FB3356" w:rsidRPr="00FB3356" w:rsidRDefault="00663B62" w:rsidP="00FB3356">
            <w:r>
              <w:t>2775</w:t>
            </w:r>
          </w:p>
        </w:tc>
        <w:tc>
          <w:tcPr>
            <w:tcW w:w="660" w:type="dxa"/>
            <w:noWrap/>
          </w:tcPr>
          <w:p w14:paraId="44F1B80F" w14:textId="58A5FF1A" w:rsidR="00FB3356" w:rsidRPr="00FB3356" w:rsidRDefault="00663B62" w:rsidP="00FB3356">
            <w:r>
              <w:t>4083</w:t>
            </w:r>
          </w:p>
        </w:tc>
        <w:tc>
          <w:tcPr>
            <w:tcW w:w="660" w:type="dxa"/>
            <w:noWrap/>
          </w:tcPr>
          <w:p w14:paraId="082EE41B" w14:textId="68108B73" w:rsidR="00FB3356" w:rsidRPr="00FB3356" w:rsidRDefault="00663B62" w:rsidP="00FB3356">
            <w:r>
              <w:t>4279</w:t>
            </w:r>
          </w:p>
        </w:tc>
        <w:tc>
          <w:tcPr>
            <w:tcW w:w="803" w:type="dxa"/>
            <w:noWrap/>
          </w:tcPr>
          <w:p w14:paraId="09F18C52" w14:textId="69A40F7A" w:rsidR="00FB3356" w:rsidRPr="00FB3356" w:rsidRDefault="00663B62" w:rsidP="00FB3356">
            <w:r>
              <w:t>3935</w:t>
            </w:r>
          </w:p>
        </w:tc>
      </w:tr>
      <w:tr w:rsidR="00FB3356" w:rsidRPr="00FB3356" w14:paraId="354B098E" w14:textId="77777777" w:rsidTr="00663B62">
        <w:trPr>
          <w:trHeight w:val="285"/>
        </w:trPr>
        <w:tc>
          <w:tcPr>
            <w:tcW w:w="1460" w:type="dxa"/>
            <w:noWrap/>
            <w:hideMark/>
          </w:tcPr>
          <w:p w14:paraId="3F209E5C" w14:textId="77777777" w:rsidR="00FB3356" w:rsidRPr="00FB3356" w:rsidRDefault="00FB3356" w:rsidP="00FB3356">
            <w:pPr>
              <w:rPr>
                <w:b/>
                <w:bCs/>
              </w:rPr>
            </w:pPr>
            <w:r w:rsidRPr="00FB3356">
              <w:rPr>
                <w:b/>
                <w:bCs/>
              </w:rPr>
              <w:t>Normal Tissue</w:t>
            </w:r>
          </w:p>
        </w:tc>
        <w:tc>
          <w:tcPr>
            <w:tcW w:w="771" w:type="dxa"/>
            <w:noWrap/>
          </w:tcPr>
          <w:p w14:paraId="6168012B" w14:textId="56750B72" w:rsidR="00FB3356" w:rsidRPr="00FB3356" w:rsidRDefault="00663B62" w:rsidP="00FB3356">
            <w:r>
              <w:t>2805</w:t>
            </w:r>
          </w:p>
        </w:tc>
        <w:tc>
          <w:tcPr>
            <w:tcW w:w="667" w:type="dxa"/>
            <w:noWrap/>
          </w:tcPr>
          <w:p w14:paraId="6E01AEFA" w14:textId="211AC33E" w:rsidR="00FB3356" w:rsidRPr="00FB3356" w:rsidRDefault="00663B62" w:rsidP="00FB3356">
            <w:r>
              <w:t>1228</w:t>
            </w:r>
          </w:p>
        </w:tc>
        <w:tc>
          <w:tcPr>
            <w:tcW w:w="659" w:type="dxa"/>
            <w:noWrap/>
          </w:tcPr>
          <w:p w14:paraId="51A29D49" w14:textId="573C30D7" w:rsidR="00FB3356" w:rsidRPr="00FB3356" w:rsidRDefault="00663B62" w:rsidP="00FB3356">
            <w:r>
              <w:t>2124</w:t>
            </w:r>
          </w:p>
        </w:tc>
        <w:tc>
          <w:tcPr>
            <w:tcW w:w="660" w:type="dxa"/>
            <w:noWrap/>
          </w:tcPr>
          <w:p w14:paraId="6678EC15" w14:textId="2F16555D" w:rsidR="00FB3356" w:rsidRPr="00FB3356" w:rsidRDefault="00663B62" w:rsidP="00FB3356">
            <w:r>
              <w:t>2272</w:t>
            </w:r>
          </w:p>
        </w:tc>
        <w:tc>
          <w:tcPr>
            <w:tcW w:w="660" w:type="dxa"/>
            <w:noWrap/>
          </w:tcPr>
          <w:p w14:paraId="4805D76A" w14:textId="61333E1B" w:rsidR="00FB3356" w:rsidRPr="00FB3356" w:rsidRDefault="00663B62" w:rsidP="00FB3356">
            <w:r>
              <w:t>2118</w:t>
            </w:r>
          </w:p>
        </w:tc>
        <w:tc>
          <w:tcPr>
            <w:tcW w:w="660" w:type="dxa"/>
            <w:noWrap/>
          </w:tcPr>
          <w:p w14:paraId="2325EC07" w14:textId="23292175" w:rsidR="00FB3356" w:rsidRPr="00FB3356" w:rsidRDefault="00663B62" w:rsidP="00FB3356">
            <w:r>
              <w:t>1786</w:t>
            </w:r>
          </w:p>
        </w:tc>
        <w:tc>
          <w:tcPr>
            <w:tcW w:w="660" w:type="dxa"/>
            <w:noWrap/>
          </w:tcPr>
          <w:p w14:paraId="00DC9F50" w14:textId="51BBD36A" w:rsidR="00FB3356" w:rsidRPr="00FB3356" w:rsidRDefault="00663B62" w:rsidP="00FB3356">
            <w:r>
              <w:t>3847</w:t>
            </w:r>
          </w:p>
        </w:tc>
        <w:tc>
          <w:tcPr>
            <w:tcW w:w="660" w:type="dxa"/>
            <w:noWrap/>
          </w:tcPr>
          <w:p w14:paraId="2AD88094" w14:textId="245837B2" w:rsidR="00FB3356" w:rsidRPr="00FB3356" w:rsidRDefault="00663B62" w:rsidP="00FB3356">
            <w:r>
              <w:t>2912</w:t>
            </w:r>
          </w:p>
        </w:tc>
        <w:tc>
          <w:tcPr>
            <w:tcW w:w="660" w:type="dxa"/>
            <w:noWrap/>
          </w:tcPr>
          <w:p w14:paraId="4EC9704D" w14:textId="265B2AB3" w:rsidR="00FB3356" w:rsidRPr="00FB3356" w:rsidRDefault="00663B62" w:rsidP="00FB3356">
            <w:r>
              <w:t>3460</w:t>
            </w:r>
          </w:p>
        </w:tc>
        <w:tc>
          <w:tcPr>
            <w:tcW w:w="660" w:type="dxa"/>
            <w:noWrap/>
          </w:tcPr>
          <w:p w14:paraId="20E62AB4" w14:textId="591CE537" w:rsidR="00FB3356" w:rsidRPr="00FB3356" w:rsidRDefault="00663B62" w:rsidP="00FB3356">
            <w:r>
              <w:t>3029</w:t>
            </w:r>
          </w:p>
        </w:tc>
        <w:tc>
          <w:tcPr>
            <w:tcW w:w="660" w:type="dxa"/>
            <w:noWrap/>
          </w:tcPr>
          <w:p w14:paraId="39010CC3" w14:textId="181A134D" w:rsidR="00FB3356" w:rsidRPr="00FB3356" w:rsidRDefault="00663B62" w:rsidP="00FB3356">
            <w:r>
              <w:t>3134</w:t>
            </w:r>
          </w:p>
        </w:tc>
        <w:tc>
          <w:tcPr>
            <w:tcW w:w="803" w:type="dxa"/>
            <w:noWrap/>
          </w:tcPr>
          <w:p w14:paraId="785378B7" w14:textId="33932F1A" w:rsidR="00FB3356" w:rsidRPr="00FB3356" w:rsidRDefault="00663B62" w:rsidP="00FB3356">
            <w:r>
              <w:t>4097</w:t>
            </w:r>
          </w:p>
        </w:tc>
      </w:tr>
      <w:bookmarkEnd w:id="2"/>
    </w:tbl>
    <w:p w14:paraId="398A7CBC" w14:textId="77777777" w:rsidR="00FB3356" w:rsidRDefault="00FB3356" w:rsidP="007F00B6">
      <w:pPr>
        <w:spacing w:after="0"/>
      </w:pPr>
    </w:p>
    <w:p w14:paraId="5989CBD3" w14:textId="5E6D19EA" w:rsidR="00A952AA" w:rsidRDefault="00A952AA" w:rsidP="00A952AA">
      <w:pPr>
        <w:pStyle w:val="ListParagraph"/>
        <w:numPr>
          <w:ilvl w:val="0"/>
          <w:numId w:val="21"/>
        </w:numPr>
        <w:spacing w:after="0"/>
      </w:pPr>
      <w:bookmarkStart w:id="3" w:name="_Hlk90025080"/>
      <w:r>
        <w:t xml:space="preserve">Create a boxplot to graphically show what you are testing and describe the data.  </w:t>
      </w:r>
    </w:p>
    <w:bookmarkEnd w:id="3"/>
    <w:p w14:paraId="0447906F" w14:textId="3FD563F9" w:rsidR="00A952AA" w:rsidRPr="00A952AA" w:rsidRDefault="00A952AA" w:rsidP="00A952AA">
      <w:pPr>
        <w:pStyle w:val="ListParagraph"/>
        <w:numPr>
          <w:ilvl w:val="0"/>
          <w:numId w:val="21"/>
        </w:numPr>
      </w:pPr>
      <w:r w:rsidRPr="00A952AA">
        <w:t xml:space="preserve">What assumptions do you have to make about the data to </w:t>
      </w:r>
      <w:r>
        <w:t>use a two-sample independent t-test</w:t>
      </w:r>
      <w:r w:rsidRPr="00A952AA">
        <w:t>?  Discuss the assumptions in general and in the context of this question, and then validate the assumptions.</w:t>
      </w:r>
      <w:r w:rsidR="00D64BF8">
        <w:t xml:space="preserve">  Show the qq-plot of the samples along with any discussion.  </w:t>
      </w:r>
      <w:r w:rsidRPr="00A952AA">
        <w:t xml:space="preserve">    </w:t>
      </w:r>
    </w:p>
    <w:p w14:paraId="52837BE7" w14:textId="1124A74A" w:rsidR="00A952AA" w:rsidRDefault="00A952AA" w:rsidP="00A952AA">
      <w:pPr>
        <w:pStyle w:val="ListParagraph"/>
        <w:numPr>
          <w:ilvl w:val="0"/>
          <w:numId w:val="21"/>
        </w:numPr>
        <w:spacing w:after="0"/>
      </w:pPr>
      <w:r>
        <w:lastRenderedPageBreak/>
        <w:t>Run the hypothesis test.  Specify the steps of the hypothesis test and show the work for the test (by hand or annotated code).</w:t>
      </w:r>
      <w:r w:rsidR="009B716C">
        <w:t xml:space="preserve">  Analyze the hypothesis test using Python.  </w:t>
      </w:r>
      <w:r>
        <w:t xml:space="preserve">  </w:t>
      </w:r>
    </w:p>
    <w:p w14:paraId="28FBFE2D" w14:textId="2C5592EF" w:rsidR="00A952AA" w:rsidRDefault="00A952AA" w:rsidP="00A952AA">
      <w:pPr>
        <w:pStyle w:val="ListParagraph"/>
        <w:numPr>
          <w:ilvl w:val="0"/>
          <w:numId w:val="21"/>
        </w:numPr>
        <w:spacing w:after="0"/>
      </w:pPr>
      <w:r>
        <w:t xml:space="preserve">Construct the 95% confidence interval </w:t>
      </w:r>
      <w:r w:rsidR="00D036BF">
        <w:t xml:space="preserve">for the </w:t>
      </w:r>
      <w:r>
        <w:t>fluorescence after two hours</w:t>
      </w:r>
      <w:r w:rsidR="00D036BF">
        <w:t xml:space="preserve"> for tumor and the 95% confidence interval for the fluorescence after two hours in normal tissue.  </w:t>
      </w:r>
      <w:r>
        <w:t xml:space="preserve"> Show your work and specify your conclusion </w:t>
      </w:r>
      <w:r w:rsidR="00D036BF">
        <w:t>based on these findings</w:t>
      </w:r>
      <w:r>
        <w:t>.</w:t>
      </w:r>
      <w:r w:rsidR="0006515E">
        <w:t xml:space="preserve">  Discuss how this conclusion does or does not support your hypothesis test?</w:t>
      </w:r>
      <w:r>
        <w:t xml:space="preserve">  </w:t>
      </w:r>
    </w:p>
    <w:p w14:paraId="68E5A079" w14:textId="69F2B51C" w:rsidR="009B716C" w:rsidRDefault="009B716C" w:rsidP="00A952AA">
      <w:pPr>
        <w:pStyle w:val="ListParagraph"/>
        <w:numPr>
          <w:ilvl w:val="0"/>
          <w:numId w:val="21"/>
        </w:numPr>
        <w:spacing w:after="0"/>
      </w:pPr>
      <w:r>
        <w:t xml:space="preserve">Construct a 95% confidence interval for the difference between the means for tumor and normal tissue fluorescence.  Discuss this finding and how this adds to your understanding of the analysis.  </w:t>
      </w:r>
    </w:p>
    <w:p w14:paraId="2A0C8079" w14:textId="5226D6E0" w:rsidR="00DC680A" w:rsidRDefault="009B716C" w:rsidP="00A952AA">
      <w:pPr>
        <w:pStyle w:val="ListParagraph"/>
        <w:numPr>
          <w:ilvl w:val="0"/>
          <w:numId w:val="21"/>
        </w:numPr>
        <w:spacing w:after="0"/>
      </w:pPr>
      <w:r>
        <w:t xml:space="preserve">What is the </w:t>
      </w:r>
      <w:r w:rsidR="00DC680A">
        <w:t xml:space="preserve">difference in means that you are testing?  Find the power of the test for detecting </w:t>
      </w:r>
      <w:r w:rsidR="00AA4A2A">
        <w:t>this difference in means?</w:t>
      </w:r>
      <w:r w:rsidR="0098509C">
        <w:t xml:space="preserve"> Find the power to detect the difference in means of </w:t>
      </w:r>
      <w:r w:rsidR="006D20DB">
        <w:t>8</w:t>
      </w:r>
      <w:r w:rsidR="00C540DD">
        <w:t>00</w:t>
      </w:r>
      <w:r w:rsidR="0098509C">
        <w:t>.</w:t>
      </w:r>
      <w:r w:rsidR="00721405">
        <w:t xml:space="preserve">  </w:t>
      </w:r>
      <w:r w:rsidR="00635421">
        <w:t>Feel free to use the normal distribution for the calculations and s</w:t>
      </w:r>
      <w:r w:rsidR="00721405">
        <w:t xml:space="preserve">how your calculations. </w:t>
      </w:r>
      <w:r w:rsidR="0098509C">
        <w:t xml:space="preserve">  </w:t>
      </w:r>
    </w:p>
    <w:p w14:paraId="5ECDDA5E" w14:textId="4559B66F" w:rsidR="009B716C" w:rsidRDefault="00DC680A" w:rsidP="00A644B1">
      <w:pPr>
        <w:pStyle w:val="ListParagraph"/>
        <w:numPr>
          <w:ilvl w:val="0"/>
          <w:numId w:val="21"/>
        </w:numPr>
        <w:spacing w:after="0"/>
      </w:pPr>
      <w:r>
        <w:t xml:space="preserve">What sample size would be necessary to detect an actual difference in means of </w:t>
      </w:r>
      <w:r w:rsidR="006D20DB">
        <w:t>800</w:t>
      </w:r>
      <w:r>
        <w:t xml:space="preserve"> with a power of at least 0.9?</w:t>
      </w:r>
      <w:r w:rsidR="009B716C">
        <w:t xml:space="preserve"> </w:t>
      </w:r>
      <w:r w:rsidR="00A86748">
        <w:t>Feel free to use the normal distribution for the calculation and s</w:t>
      </w:r>
      <w:r w:rsidR="00721405" w:rsidRPr="00721405">
        <w:t xml:space="preserve">how your calculations.   </w:t>
      </w:r>
    </w:p>
    <w:p w14:paraId="353BC60D" w14:textId="3273B5C8" w:rsidR="00A952AA" w:rsidRDefault="00A952AA" w:rsidP="00A952AA">
      <w:pPr>
        <w:spacing w:after="0"/>
      </w:pPr>
    </w:p>
    <w:p w14:paraId="082485C2" w14:textId="6E3DCB0C" w:rsidR="0006515E" w:rsidRPr="0006515E" w:rsidRDefault="0006515E" w:rsidP="0006515E">
      <w:pPr>
        <w:spacing w:after="0"/>
        <w:rPr>
          <w:b/>
          <w:bCs/>
        </w:rPr>
      </w:pPr>
      <w:r w:rsidRPr="0006515E">
        <w:rPr>
          <w:b/>
          <w:bCs/>
        </w:rPr>
        <w:t xml:space="preserve">Problem </w:t>
      </w:r>
      <w:r>
        <w:rPr>
          <w:b/>
          <w:bCs/>
        </w:rPr>
        <w:t>2</w:t>
      </w:r>
      <w:r w:rsidRPr="0006515E">
        <w:rPr>
          <w:b/>
          <w:bCs/>
        </w:rPr>
        <w:t>: [</w:t>
      </w:r>
      <w:r w:rsidR="00AA2E69">
        <w:rPr>
          <w:b/>
          <w:bCs/>
        </w:rPr>
        <w:t>2</w:t>
      </w:r>
      <w:r w:rsidRPr="0006515E">
        <w:rPr>
          <w:b/>
          <w:bCs/>
        </w:rPr>
        <w:t xml:space="preserve">0 points/100 points] </w:t>
      </w:r>
      <w:r w:rsidR="0073613A">
        <w:rPr>
          <w:b/>
          <w:bCs/>
        </w:rPr>
        <w:t>Parametric and Non-parametric Tests of Location</w:t>
      </w:r>
    </w:p>
    <w:p w14:paraId="7C2C2290" w14:textId="77777777" w:rsidR="0006515E" w:rsidRDefault="0006515E" w:rsidP="0006515E">
      <w:pPr>
        <w:spacing w:after="0"/>
      </w:pPr>
    </w:p>
    <w:p w14:paraId="24AFE6CE" w14:textId="77ECB29D" w:rsidR="0006515E" w:rsidRDefault="0006515E" w:rsidP="0006515E">
      <w:pPr>
        <w:spacing w:after="0"/>
      </w:pPr>
      <w:r w:rsidRPr="0006515E">
        <w:t>A group of biomedical researchers has developed a</w:t>
      </w:r>
      <w:r>
        <w:t>n</w:t>
      </w:r>
      <w:r w:rsidRPr="0006515E">
        <w:t xml:space="preserve"> “image-guided surgery” technology for neurosurgery. Image-guided surgery involves aligning preoperative images with the physical space of the operating theater and visualizing them to help surgeons perform operations more safely and more efficiently. The researchers would like to test if their technology results in shorter recovery times, and to this end, they have gathered data from 21 patients</w:t>
      </w:r>
      <w:r>
        <w:t>, with recovery time being the subsequent hospital stay in days.  Se</w:t>
      </w:r>
      <w:r w:rsidRPr="0006515E">
        <w:t xml:space="preserve">ven of the patients underwent surgery using the new technology (Group 1), and the other 14 had standard conventional surgery (Group 2).  </w:t>
      </w:r>
    </w:p>
    <w:p w14:paraId="4E8D373B" w14:textId="77777777" w:rsidR="00B01AE7" w:rsidRPr="0006515E" w:rsidRDefault="00B01AE7" w:rsidP="0006515E">
      <w:pPr>
        <w:spacing w:after="0"/>
        <w:rPr>
          <w:rFonts w:cstheme="minorHAnsi"/>
        </w:rPr>
      </w:pPr>
    </w:p>
    <w:p w14:paraId="71FFF4D3" w14:textId="4AE3DA57" w:rsidR="0021757E" w:rsidRPr="0021757E" w:rsidRDefault="0006515E" w:rsidP="0021757E">
      <w:pPr>
        <w:spacing w:after="0"/>
        <w:rPr>
          <w:rFonts w:cstheme="minorHAnsi"/>
          <w:b/>
          <w:bCs/>
        </w:rPr>
      </w:pPr>
      <w:r w:rsidRPr="0006515E">
        <w:rPr>
          <w:rFonts w:cstheme="minorHAnsi"/>
        </w:rPr>
        <w:t> </w:t>
      </w:r>
      <w:r w:rsidR="0021757E" w:rsidRPr="0021757E">
        <w:rPr>
          <w:rFonts w:cstheme="minorHAnsi"/>
          <w:b/>
          <w:bCs/>
        </w:rPr>
        <w:t xml:space="preserve">Recovery time </w:t>
      </w:r>
      <w:r w:rsidR="0021757E">
        <w:rPr>
          <w:rFonts w:cstheme="minorHAnsi"/>
          <w:b/>
          <w:bCs/>
        </w:rPr>
        <w:t xml:space="preserve">(days) </w:t>
      </w:r>
      <w:r w:rsidR="0021757E" w:rsidRPr="0021757E">
        <w:rPr>
          <w:rFonts w:cstheme="minorHAnsi"/>
          <w:b/>
          <w:bCs/>
        </w:rPr>
        <w:t>by treatment group.</w:t>
      </w:r>
    </w:p>
    <w:tbl>
      <w:tblPr>
        <w:tblStyle w:val="TableGrid"/>
        <w:tblW w:w="5079" w:type="pct"/>
        <w:tblInd w:w="-147" w:type="dxa"/>
        <w:tblLook w:val="04A0" w:firstRow="1" w:lastRow="0" w:firstColumn="1" w:lastColumn="0" w:noHBand="0" w:noVBand="1"/>
      </w:tblPr>
      <w:tblGrid>
        <w:gridCol w:w="1431"/>
        <w:gridCol w:w="607"/>
        <w:gridCol w:w="607"/>
        <w:gridCol w:w="607"/>
        <w:gridCol w:w="607"/>
        <w:gridCol w:w="607"/>
        <w:gridCol w:w="607"/>
        <w:gridCol w:w="607"/>
        <w:gridCol w:w="607"/>
        <w:gridCol w:w="607"/>
        <w:gridCol w:w="607"/>
        <w:gridCol w:w="607"/>
        <w:gridCol w:w="607"/>
        <w:gridCol w:w="607"/>
        <w:gridCol w:w="607"/>
      </w:tblGrid>
      <w:tr w:rsidR="00397C07" w14:paraId="23A9F37D" w14:textId="557B4046" w:rsidTr="00397C07">
        <w:tc>
          <w:tcPr>
            <w:tcW w:w="776" w:type="pct"/>
          </w:tcPr>
          <w:p w14:paraId="30F44525" w14:textId="0F6AD795" w:rsidR="00B01AE7" w:rsidRPr="0073613A" w:rsidRDefault="00B01AE7" w:rsidP="00CF26E1">
            <w:pPr>
              <w:rPr>
                <w:b/>
                <w:bCs/>
              </w:rPr>
            </w:pPr>
            <w:r>
              <w:rPr>
                <w:b/>
                <w:bCs/>
              </w:rPr>
              <w:t>Subject</w:t>
            </w:r>
          </w:p>
        </w:tc>
        <w:tc>
          <w:tcPr>
            <w:tcW w:w="302" w:type="pct"/>
          </w:tcPr>
          <w:p w14:paraId="260D78AE" w14:textId="23506E47" w:rsidR="00B01AE7" w:rsidRDefault="00B01AE7" w:rsidP="00CF26E1">
            <w:r>
              <w:t>1</w:t>
            </w:r>
          </w:p>
        </w:tc>
        <w:tc>
          <w:tcPr>
            <w:tcW w:w="302" w:type="pct"/>
          </w:tcPr>
          <w:p w14:paraId="6DDB75B0" w14:textId="5FA3702F" w:rsidR="00B01AE7" w:rsidRDefault="00B01AE7" w:rsidP="00CF26E1">
            <w:r>
              <w:t>2</w:t>
            </w:r>
          </w:p>
        </w:tc>
        <w:tc>
          <w:tcPr>
            <w:tcW w:w="302" w:type="pct"/>
          </w:tcPr>
          <w:p w14:paraId="173ECFE9" w14:textId="1C13A57A" w:rsidR="00B01AE7" w:rsidRDefault="00B01AE7" w:rsidP="00CF26E1">
            <w:r>
              <w:t>3</w:t>
            </w:r>
          </w:p>
        </w:tc>
        <w:tc>
          <w:tcPr>
            <w:tcW w:w="302" w:type="pct"/>
          </w:tcPr>
          <w:p w14:paraId="5FBAD191" w14:textId="38BFEA19" w:rsidR="00B01AE7" w:rsidRDefault="00B01AE7" w:rsidP="00CF26E1">
            <w:r>
              <w:t>4</w:t>
            </w:r>
          </w:p>
        </w:tc>
        <w:tc>
          <w:tcPr>
            <w:tcW w:w="302" w:type="pct"/>
          </w:tcPr>
          <w:p w14:paraId="1D06A329" w14:textId="3584A470" w:rsidR="00B01AE7" w:rsidRDefault="00B01AE7" w:rsidP="00CF26E1">
            <w:r>
              <w:t>5</w:t>
            </w:r>
          </w:p>
        </w:tc>
        <w:tc>
          <w:tcPr>
            <w:tcW w:w="302" w:type="pct"/>
          </w:tcPr>
          <w:p w14:paraId="22AE1C8F" w14:textId="3CA530FB" w:rsidR="00B01AE7" w:rsidRDefault="00B01AE7" w:rsidP="00CF26E1">
            <w:r>
              <w:t>6</w:t>
            </w:r>
          </w:p>
        </w:tc>
        <w:tc>
          <w:tcPr>
            <w:tcW w:w="302" w:type="pct"/>
          </w:tcPr>
          <w:p w14:paraId="0C8A6A6D" w14:textId="2854F449" w:rsidR="00B01AE7" w:rsidRDefault="00B01AE7" w:rsidP="00CF26E1">
            <w:r>
              <w:t>7</w:t>
            </w:r>
          </w:p>
        </w:tc>
        <w:tc>
          <w:tcPr>
            <w:tcW w:w="302" w:type="pct"/>
          </w:tcPr>
          <w:p w14:paraId="35218E39" w14:textId="5E2C6BF6" w:rsidR="00B01AE7" w:rsidRDefault="00B01AE7" w:rsidP="00CF26E1">
            <w:r>
              <w:t>8</w:t>
            </w:r>
          </w:p>
        </w:tc>
        <w:tc>
          <w:tcPr>
            <w:tcW w:w="302" w:type="pct"/>
          </w:tcPr>
          <w:p w14:paraId="6359E424" w14:textId="6936953B" w:rsidR="00B01AE7" w:rsidRDefault="00B01AE7" w:rsidP="00CF26E1">
            <w:r>
              <w:t>9</w:t>
            </w:r>
          </w:p>
        </w:tc>
        <w:tc>
          <w:tcPr>
            <w:tcW w:w="302" w:type="pct"/>
          </w:tcPr>
          <w:p w14:paraId="0A922534" w14:textId="3F8D3CE9" w:rsidR="00B01AE7" w:rsidRDefault="00B01AE7" w:rsidP="00CF26E1">
            <w:r>
              <w:t>10</w:t>
            </w:r>
          </w:p>
        </w:tc>
        <w:tc>
          <w:tcPr>
            <w:tcW w:w="302" w:type="pct"/>
          </w:tcPr>
          <w:p w14:paraId="745DAC78" w14:textId="19CA2146" w:rsidR="00B01AE7" w:rsidRDefault="00B01AE7" w:rsidP="00CF26E1">
            <w:r>
              <w:t>11</w:t>
            </w:r>
          </w:p>
        </w:tc>
        <w:tc>
          <w:tcPr>
            <w:tcW w:w="302" w:type="pct"/>
          </w:tcPr>
          <w:p w14:paraId="48AE7F24" w14:textId="0092C381" w:rsidR="00B01AE7" w:rsidRDefault="00B01AE7" w:rsidP="00CF26E1">
            <w:r>
              <w:t>12</w:t>
            </w:r>
          </w:p>
        </w:tc>
        <w:tc>
          <w:tcPr>
            <w:tcW w:w="302" w:type="pct"/>
          </w:tcPr>
          <w:p w14:paraId="6950522E" w14:textId="00896502" w:rsidR="00B01AE7" w:rsidRDefault="00B01AE7" w:rsidP="00CF26E1">
            <w:r>
              <w:t>13</w:t>
            </w:r>
          </w:p>
        </w:tc>
        <w:tc>
          <w:tcPr>
            <w:tcW w:w="302" w:type="pct"/>
          </w:tcPr>
          <w:p w14:paraId="496DA133" w14:textId="128581E9" w:rsidR="00B01AE7" w:rsidRDefault="00B01AE7" w:rsidP="00CF26E1">
            <w:r>
              <w:t>14</w:t>
            </w:r>
          </w:p>
        </w:tc>
      </w:tr>
      <w:tr w:rsidR="00397C07" w14:paraId="43F1EAE2" w14:textId="3555F29C" w:rsidTr="00397C07">
        <w:tc>
          <w:tcPr>
            <w:tcW w:w="776" w:type="pct"/>
          </w:tcPr>
          <w:p w14:paraId="49EED3B5" w14:textId="2D940A00" w:rsidR="00B01AE7" w:rsidRPr="0073613A" w:rsidRDefault="00B01AE7" w:rsidP="00CF26E1">
            <w:pPr>
              <w:rPr>
                <w:b/>
                <w:bCs/>
              </w:rPr>
            </w:pPr>
            <w:r>
              <w:rPr>
                <w:b/>
                <w:bCs/>
              </w:rPr>
              <w:t>I</w:t>
            </w:r>
            <w:r w:rsidRPr="0021757E">
              <w:rPr>
                <w:b/>
                <w:bCs/>
              </w:rPr>
              <w:t>mage-guided surgery</w:t>
            </w:r>
          </w:p>
        </w:tc>
        <w:tc>
          <w:tcPr>
            <w:tcW w:w="302" w:type="pct"/>
          </w:tcPr>
          <w:p w14:paraId="6A3CA3AA" w14:textId="5F899E72" w:rsidR="00B01AE7" w:rsidRDefault="00397C07" w:rsidP="00CF26E1">
            <w:r>
              <w:t>10.7</w:t>
            </w:r>
          </w:p>
        </w:tc>
        <w:tc>
          <w:tcPr>
            <w:tcW w:w="302" w:type="pct"/>
          </w:tcPr>
          <w:p w14:paraId="335F9397" w14:textId="738D0B0C" w:rsidR="00B01AE7" w:rsidRDefault="00397C07" w:rsidP="00CF26E1">
            <w:r>
              <w:t>19.1</w:t>
            </w:r>
          </w:p>
        </w:tc>
        <w:tc>
          <w:tcPr>
            <w:tcW w:w="302" w:type="pct"/>
          </w:tcPr>
          <w:p w14:paraId="74ADD1BB" w14:textId="099122BE" w:rsidR="00B01AE7" w:rsidRDefault="00397C07" w:rsidP="00CF26E1">
            <w:r>
              <w:t>10.2</w:t>
            </w:r>
          </w:p>
        </w:tc>
        <w:tc>
          <w:tcPr>
            <w:tcW w:w="302" w:type="pct"/>
          </w:tcPr>
          <w:p w14:paraId="4B53F6E2" w14:textId="57CACE5E" w:rsidR="00B01AE7" w:rsidRDefault="00397C07" w:rsidP="00CF26E1">
            <w:r>
              <w:t>10.9</w:t>
            </w:r>
          </w:p>
        </w:tc>
        <w:tc>
          <w:tcPr>
            <w:tcW w:w="302" w:type="pct"/>
          </w:tcPr>
          <w:p w14:paraId="6F3310FE" w14:textId="615BDDE9" w:rsidR="00B01AE7" w:rsidRDefault="00397C07" w:rsidP="00CF26E1">
            <w:r>
              <w:t>15.8</w:t>
            </w:r>
          </w:p>
        </w:tc>
        <w:tc>
          <w:tcPr>
            <w:tcW w:w="302" w:type="pct"/>
          </w:tcPr>
          <w:p w14:paraId="151FD8C3" w14:textId="3BCCB278" w:rsidR="00B01AE7" w:rsidRDefault="00397C07" w:rsidP="00CF26E1">
            <w:r>
              <w:t>12.3</w:t>
            </w:r>
          </w:p>
        </w:tc>
        <w:tc>
          <w:tcPr>
            <w:tcW w:w="302" w:type="pct"/>
          </w:tcPr>
          <w:p w14:paraId="01CB6751" w14:textId="7AC60844" w:rsidR="00B01AE7" w:rsidRDefault="00397C07" w:rsidP="00CF26E1">
            <w:r>
              <w:t>10.2</w:t>
            </w:r>
          </w:p>
        </w:tc>
        <w:tc>
          <w:tcPr>
            <w:tcW w:w="302" w:type="pct"/>
          </w:tcPr>
          <w:p w14:paraId="734743EC" w14:textId="2304E0D1" w:rsidR="00B01AE7" w:rsidRDefault="00397C07" w:rsidP="00CF26E1">
            <w:r>
              <w:t>17.1</w:t>
            </w:r>
          </w:p>
        </w:tc>
        <w:tc>
          <w:tcPr>
            <w:tcW w:w="302" w:type="pct"/>
          </w:tcPr>
          <w:p w14:paraId="1005A91B" w14:textId="4EC42A37" w:rsidR="00B01AE7" w:rsidRDefault="00B01AE7" w:rsidP="00CF26E1"/>
        </w:tc>
        <w:tc>
          <w:tcPr>
            <w:tcW w:w="302" w:type="pct"/>
          </w:tcPr>
          <w:p w14:paraId="4435184C" w14:textId="08876F44" w:rsidR="00B01AE7" w:rsidRDefault="00B01AE7" w:rsidP="00CF26E1"/>
        </w:tc>
        <w:tc>
          <w:tcPr>
            <w:tcW w:w="302" w:type="pct"/>
          </w:tcPr>
          <w:p w14:paraId="3D492111" w14:textId="77777777" w:rsidR="00B01AE7" w:rsidRDefault="00B01AE7" w:rsidP="00CF26E1"/>
        </w:tc>
        <w:tc>
          <w:tcPr>
            <w:tcW w:w="302" w:type="pct"/>
          </w:tcPr>
          <w:p w14:paraId="39864D36" w14:textId="77777777" w:rsidR="00B01AE7" w:rsidRDefault="00B01AE7" w:rsidP="00CF26E1"/>
        </w:tc>
        <w:tc>
          <w:tcPr>
            <w:tcW w:w="302" w:type="pct"/>
          </w:tcPr>
          <w:p w14:paraId="704CE7C2" w14:textId="77777777" w:rsidR="00B01AE7" w:rsidRDefault="00B01AE7" w:rsidP="00CF26E1"/>
        </w:tc>
        <w:tc>
          <w:tcPr>
            <w:tcW w:w="302" w:type="pct"/>
          </w:tcPr>
          <w:p w14:paraId="5163E0D5" w14:textId="77777777" w:rsidR="00B01AE7" w:rsidRDefault="00B01AE7" w:rsidP="00CF26E1"/>
        </w:tc>
      </w:tr>
      <w:tr w:rsidR="00397C07" w14:paraId="413D02D8" w14:textId="6292B053" w:rsidTr="00397C07">
        <w:tc>
          <w:tcPr>
            <w:tcW w:w="776" w:type="pct"/>
          </w:tcPr>
          <w:p w14:paraId="32CCC0AF" w14:textId="78D5552E" w:rsidR="00B01AE7" w:rsidRPr="0073613A" w:rsidRDefault="00B01AE7" w:rsidP="00CF26E1">
            <w:pPr>
              <w:rPr>
                <w:b/>
                <w:bCs/>
              </w:rPr>
            </w:pPr>
            <w:r>
              <w:rPr>
                <w:b/>
                <w:bCs/>
              </w:rPr>
              <w:t>C</w:t>
            </w:r>
            <w:r w:rsidRPr="0021757E">
              <w:rPr>
                <w:b/>
                <w:bCs/>
              </w:rPr>
              <w:t>onventional surgery</w:t>
            </w:r>
          </w:p>
        </w:tc>
        <w:tc>
          <w:tcPr>
            <w:tcW w:w="302" w:type="pct"/>
          </w:tcPr>
          <w:p w14:paraId="7408D895" w14:textId="73E43ADE" w:rsidR="00B01AE7" w:rsidRDefault="00397C07" w:rsidP="00CF26E1">
            <w:r>
              <w:t>16.4</w:t>
            </w:r>
          </w:p>
        </w:tc>
        <w:tc>
          <w:tcPr>
            <w:tcW w:w="302" w:type="pct"/>
          </w:tcPr>
          <w:p w14:paraId="1269B242" w14:textId="253173A6" w:rsidR="00B01AE7" w:rsidRDefault="00397C07" w:rsidP="00CF26E1">
            <w:r>
              <w:t>17.2</w:t>
            </w:r>
          </w:p>
        </w:tc>
        <w:tc>
          <w:tcPr>
            <w:tcW w:w="302" w:type="pct"/>
          </w:tcPr>
          <w:p w14:paraId="7BE857A1" w14:textId="0B6657C7" w:rsidR="00B01AE7" w:rsidRDefault="00397C07" w:rsidP="00CF26E1">
            <w:r>
              <w:t>16.8</w:t>
            </w:r>
          </w:p>
        </w:tc>
        <w:tc>
          <w:tcPr>
            <w:tcW w:w="302" w:type="pct"/>
          </w:tcPr>
          <w:p w14:paraId="1B76AA89" w14:textId="0B13B8E4" w:rsidR="00B01AE7" w:rsidRDefault="00397C07" w:rsidP="00CF26E1">
            <w:r>
              <w:t>17.1</w:t>
            </w:r>
          </w:p>
        </w:tc>
        <w:tc>
          <w:tcPr>
            <w:tcW w:w="302" w:type="pct"/>
          </w:tcPr>
          <w:p w14:paraId="327904BD" w14:textId="1E3DC008" w:rsidR="00B01AE7" w:rsidRDefault="00397C07" w:rsidP="00CF26E1">
            <w:r>
              <w:t>16.9</w:t>
            </w:r>
          </w:p>
        </w:tc>
        <w:tc>
          <w:tcPr>
            <w:tcW w:w="302" w:type="pct"/>
          </w:tcPr>
          <w:p w14:paraId="67B79EA0" w14:textId="7F758779" w:rsidR="00B01AE7" w:rsidRDefault="00397C07" w:rsidP="00CF26E1">
            <w:r>
              <w:t>17.0</w:t>
            </w:r>
          </w:p>
        </w:tc>
        <w:tc>
          <w:tcPr>
            <w:tcW w:w="302" w:type="pct"/>
          </w:tcPr>
          <w:p w14:paraId="0A4D4369" w14:textId="472BBFB0" w:rsidR="00B01AE7" w:rsidRDefault="00397C07" w:rsidP="00CF26E1">
            <w:r>
              <w:t>16.2</w:t>
            </w:r>
          </w:p>
        </w:tc>
        <w:tc>
          <w:tcPr>
            <w:tcW w:w="302" w:type="pct"/>
          </w:tcPr>
          <w:p w14:paraId="511FBA1B" w14:textId="1852E37E" w:rsidR="00B01AE7" w:rsidRDefault="00397C07" w:rsidP="00CF26E1">
            <w:r>
              <w:t>15.0</w:t>
            </w:r>
          </w:p>
        </w:tc>
        <w:tc>
          <w:tcPr>
            <w:tcW w:w="302" w:type="pct"/>
          </w:tcPr>
          <w:p w14:paraId="49338908" w14:textId="50B1A3C8" w:rsidR="00B01AE7" w:rsidRDefault="00397C07" w:rsidP="00CF26E1">
            <w:r>
              <w:t>17.9</w:t>
            </w:r>
          </w:p>
        </w:tc>
        <w:tc>
          <w:tcPr>
            <w:tcW w:w="302" w:type="pct"/>
          </w:tcPr>
          <w:p w14:paraId="591CCEF9" w14:textId="04B70B95" w:rsidR="00B01AE7" w:rsidRDefault="00397C07" w:rsidP="00CF26E1">
            <w:r>
              <w:t>20.2</w:t>
            </w:r>
          </w:p>
        </w:tc>
        <w:tc>
          <w:tcPr>
            <w:tcW w:w="302" w:type="pct"/>
          </w:tcPr>
          <w:p w14:paraId="308355DE" w14:textId="54E7078A" w:rsidR="00B01AE7" w:rsidRDefault="00397C07" w:rsidP="00CF26E1">
            <w:r>
              <w:t>17.2</w:t>
            </w:r>
          </w:p>
        </w:tc>
        <w:tc>
          <w:tcPr>
            <w:tcW w:w="302" w:type="pct"/>
          </w:tcPr>
          <w:p w14:paraId="3981E6D6" w14:textId="6D5FF1DF" w:rsidR="00B01AE7" w:rsidRDefault="00397C07" w:rsidP="00CF26E1">
            <w:r>
              <w:t>17.3</w:t>
            </w:r>
          </w:p>
        </w:tc>
        <w:tc>
          <w:tcPr>
            <w:tcW w:w="302" w:type="pct"/>
          </w:tcPr>
          <w:p w14:paraId="47817AA1" w14:textId="434752E1" w:rsidR="00B01AE7" w:rsidRDefault="00397C07" w:rsidP="00CF26E1">
            <w:r>
              <w:t>16.0</w:t>
            </w:r>
          </w:p>
        </w:tc>
        <w:tc>
          <w:tcPr>
            <w:tcW w:w="302" w:type="pct"/>
          </w:tcPr>
          <w:p w14:paraId="4D4A58FD" w14:textId="3B9DB0CF" w:rsidR="00B01AE7" w:rsidRDefault="00397C07" w:rsidP="00CF26E1">
            <w:r>
              <w:t>19.1</w:t>
            </w:r>
          </w:p>
        </w:tc>
      </w:tr>
    </w:tbl>
    <w:p w14:paraId="6FF663BF" w14:textId="77777777" w:rsidR="0006515E" w:rsidRPr="0006515E" w:rsidRDefault="0006515E" w:rsidP="0006515E">
      <w:pPr>
        <w:spacing w:after="0"/>
      </w:pPr>
      <w:r w:rsidRPr="0006515E">
        <w:t> </w:t>
      </w:r>
    </w:p>
    <w:p w14:paraId="5A5D78FE" w14:textId="77777777" w:rsidR="0006515E" w:rsidRPr="0006515E" w:rsidRDefault="0006515E" w:rsidP="0006515E">
      <w:pPr>
        <w:spacing w:after="0"/>
      </w:pPr>
      <w:r w:rsidRPr="0006515E">
        <w:t>Use this study and associated data to answer the following questions: </w:t>
      </w:r>
    </w:p>
    <w:p w14:paraId="4EF7839C" w14:textId="77777777" w:rsidR="0006515E" w:rsidRPr="0006515E" w:rsidRDefault="0006515E" w:rsidP="0006515E">
      <w:pPr>
        <w:spacing w:after="0"/>
      </w:pPr>
      <w:r w:rsidRPr="0006515E">
        <w:t> </w:t>
      </w:r>
    </w:p>
    <w:p w14:paraId="0880E1A0" w14:textId="3C23B997" w:rsidR="0006515E" w:rsidRPr="0006515E" w:rsidRDefault="0006515E" w:rsidP="0073613A">
      <w:pPr>
        <w:numPr>
          <w:ilvl w:val="0"/>
          <w:numId w:val="36"/>
        </w:numPr>
        <w:spacing w:after="0"/>
      </w:pPr>
      <w:r w:rsidRPr="0006515E">
        <w:t xml:space="preserve">What type of </w:t>
      </w:r>
      <w:r>
        <w:t>statistical test</w:t>
      </w:r>
      <w:r w:rsidRPr="0006515E">
        <w:t xml:space="preserve"> do we have here</w:t>
      </w:r>
      <w:r>
        <w:t xml:space="preserve"> and why</w:t>
      </w:r>
      <w:r w:rsidRPr="0006515E">
        <w:t>? (i.e. one-sample, two-sample, paired/unpaired?) </w:t>
      </w:r>
    </w:p>
    <w:p w14:paraId="535C6475" w14:textId="007A0E19" w:rsidR="0006515E" w:rsidRPr="0006515E" w:rsidRDefault="0006515E" w:rsidP="0073613A">
      <w:pPr>
        <w:numPr>
          <w:ilvl w:val="0"/>
          <w:numId w:val="36"/>
        </w:numPr>
        <w:spacing w:after="0"/>
      </w:pPr>
      <w:r>
        <w:t>P</w:t>
      </w:r>
      <w:r w:rsidRPr="0006515E">
        <w:t xml:space="preserve">lot </w:t>
      </w:r>
      <w:r>
        <w:t>boxplots</w:t>
      </w:r>
      <w:r w:rsidRPr="0006515E">
        <w:t xml:space="preserve"> to visualize </w:t>
      </w:r>
      <w:r>
        <w:t xml:space="preserve">recovery times and describe the groups.  </w:t>
      </w:r>
      <w:r w:rsidRPr="0006515E">
        <w:t xml:space="preserve">Do you think there will be a statistically significant difference </w:t>
      </w:r>
      <w:r w:rsidR="00302EB6">
        <w:t xml:space="preserve">in </w:t>
      </w:r>
      <w:r w:rsidRPr="0006515E">
        <w:t>recovery time? </w:t>
      </w:r>
    </w:p>
    <w:p w14:paraId="1CACEC46" w14:textId="0D8E6100" w:rsidR="0006515E" w:rsidRDefault="0006515E" w:rsidP="000B7892">
      <w:pPr>
        <w:numPr>
          <w:ilvl w:val="0"/>
          <w:numId w:val="36"/>
        </w:numPr>
        <w:spacing w:after="0"/>
      </w:pPr>
      <w:r w:rsidRPr="0006515E">
        <w:t xml:space="preserve">We will assume that the underlying distribution is known to be normal.  Perform </w:t>
      </w:r>
      <w:r>
        <w:t xml:space="preserve">the </w:t>
      </w:r>
      <w:r w:rsidRPr="0006515E">
        <w:t xml:space="preserve">appropriate </w:t>
      </w:r>
      <w:r w:rsidR="004C3C62">
        <w:t xml:space="preserve">parametric </w:t>
      </w:r>
      <w:r w:rsidRPr="0006515E">
        <w:t>t-test to determine if recovery time w</w:t>
      </w:r>
      <w:r>
        <w:t>as</w:t>
      </w:r>
      <w:r w:rsidRPr="0006515E">
        <w:t xml:space="preserve"> significantly different for patients having surgery with the new technology.</w:t>
      </w:r>
      <w:r>
        <w:t xml:space="preserve">  </w:t>
      </w:r>
    </w:p>
    <w:p w14:paraId="5A3D0A6B" w14:textId="1C7A27C6" w:rsidR="001D01C9" w:rsidRDefault="0006515E" w:rsidP="001D01C9">
      <w:pPr>
        <w:numPr>
          <w:ilvl w:val="0"/>
          <w:numId w:val="36"/>
        </w:numPr>
        <w:spacing w:after="0"/>
      </w:pPr>
      <w:r>
        <w:t xml:space="preserve">Before you report your conclusions, you become concerned about the distribution of recovery times and the appropriate use of the t-test.  Perform an appropriate non-parametric test of </w:t>
      </w:r>
      <w:r>
        <w:lastRenderedPageBreak/>
        <w:t xml:space="preserve">location to test </w:t>
      </w:r>
      <w:r w:rsidRPr="0006515E">
        <w:t>if recovery time was significantly different for patients having surgery with the new technology</w:t>
      </w:r>
      <w:r>
        <w:t>.</w:t>
      </w:r>
      <w:r w:rsidR="001D01C9">
        <w:t xml:space="preserve">  Specify the steps of the hypothesis test and show the work for the test (by hand or annotated code).   </w:t>
      </w:r>
    </w:p>
    <w:p w14:paraId="6E133843" w14:textId="1FF32DA9" w:rsidR="001D01C9" w:rsidRPr="001D01C9" w:rsidRDefault="001D01C9" w:rsidP="00F2033A">
      <w:pPr>
        <w:numPr>
          <w:ilvl w:val="0"/>
          <w:numId w:val="36"/>
        </w:numPr>
        <w:spacing w:after="0"/>
        <w:rPr>
          <w:b/>
          <w:bCs/>
        </w:rPr>
      </w:pPr>
      <w:r>
        <w:t>Run the appropriate test in Python.  What do you conclude?</w:t>
      </w:r>
    </w:p>
    <w:p w14:paraId="2131D026" w14:textId="77777777" w:rsidR="001D01C9" w:rsidRDefault="001D01C9" w:rsidP="001D01C9">
      <w:pPr>
        <w:spacing w:after="0"/>
        <w:rPr>
          <w:b/>
          <w:bCs/>
        </w:rPr>
      </w:pPr>
    </w:p>
    <w:p w14:paraId="2D425FF2" w14:textId="0546A60A" w:rsidR="0006515E" w:rsidRPr="001D01C9" w:rsidRDefault="001D01C9" w:rsidP="001D01C9">
      <w:pPr>
        <w:spacing w:after="0"/>
        <w:rPr>
          <w:b/>
          <w:bCs/>
        </w:rPr>
      </w:pPr>
      <w:r>
        <w:rPr>
          <w:b/>
          <w:bCs/>
        </w:rPr>
        <w:t>P</w:t>
      </w:r>
      <w:r w:rsidR="0006515E" w:rsidRPr="001D01C9">
        <w:rPr>
          <w:b/>
          <w:bCs/>
        </w:rPr>
        <w:t>roblem 3: [</w:t>
      </w:r>
      <w:r w:rsidR="001711BA">
        <w:rPr>
          <w:b/>
          <w:bCs/>
        </w:rPr>
        <w:t>3</w:t>
      </w:r>
      <w:r w:rsidR="0006515E" w:rsidRPr="001D01C9">
        <w:rPr>
          <w:b/>
          <w:bCs/>
        </w:rPr>
        <w:t xml:space="preserve">0 points/100 points]: </w:t>
      </w:r>
      <w:r w:rsidR="0073613A" w:rsidRPr="001D01C9">
        <w:rPr>
          <w:b/>
          <w:bCs/>
        </w:rPr>
        <w:t>Paired and Unpaired Tests of Location</w:t>
      </w:r>
    </w:p>
    <w:p w14:paraId="4ADD24D0" w14:textId="20DA0EFD" w:rsidR="0073613A" w:rsidRDefault="0073613A" w:rsidP="0073613A">
      <w:pPr>
        <w:spacing w:after="0"/>
        <w:rPr>
          <w:b/>
          <w:bCs/>
        </w:rPr>
      </w:pPr>
    </w:p>
    <w:p w14:paraId="2BB36158" w14:textId="3A1CAE52" w:rsidR="0073613A" w:rsidRDefault="0073613A" w:rsidP="0073613A">
      <w:pPr>
        <w:spacing w:after="0"/>
      </w:pPr>
      <w:r>
        <w:t>A hardness testing machine presses a rod with a pointed tip into a metal specimen with a known force.</w:t>
      </w:r>
    </w:p>
    <w:p w14:paraId="1BAA326E" w14:textId="77777777" w:rsidR="0073613A" w:rsidRDefault="0073613A" w:rsidP="0073613A">
      <w:pPr>
        <w:spacing w:after="0"/>
      </w:pPr>
      <w:r>
        <w:t>By measuring the depth of the depression caused by the tip, the hardness of the specimen is</w:t>
      </w:r>
    </w:p>
    <w:p w14:paraId="529F1DD8" w14:textId="53504292" w:rsidR="0073613A" w:rsidRDefault="0073613A" w:rsidP="0073613A">
      <w:pPr>
        <w:spacing w:after="0"/>
      </w:pPr>
      <w:r>
        <w:t xml:space="preserve">determined. Two different tips are available for this machine, and you want to </w:t>
      </w:r>
      <w:bookmarkStart w:id="4" w:name="_Hlk90200119"/>
      <w:r>
        <w:t>test if the two tips produce different mean hardness measurement</w:t>
      </w:r>
      <w:bookmarkEnd w:id="4"/>
      <w:r>
        <w:t xml:space="preserve">s (using the </w:t>
      </w:r>
      <w:r w:rsidRPr="0073613A">
        <w:t>Mohs scale of mineral hardness</w:t>
      </w:r>
      <w:r>
        <w:t xml:space="preserve">).  You take </w:t>
      </w:r>
      <w:r w:rsidR="00551CFE">
        <w:t xml:space="preserve">9 </w:t>
      </w:r>
      <w:r>
        <w:t xml:space="preserve">samples and will use each sample to take a harness measure with each of the two tips.  </w:t>
      </w:r>
    </w:p>
    <w:p w14:paraId="187CD372" w14:textId="6119811E" w:rsidR="0073613A" w:rsidRDefault="0073613A" w:rsidP="0073613A">
      <w:pPr>
        <w:spacing w:after="0"/>
      </w:pPr>
    </w:p>
    <w:p w14:paraId="2A7B5908" w14:textId="6BF2B11C" w:rsidR="0021757E" w:rsidRDefault="0021757E" w:rsidP="0073613A">
      <w:pPr>
        <w:spacing w:after="0"/>
      </w:pPr>
      <w:r w:rsidRPr="0021757E">
        <w:rPr>
          <w:b/>
          <w:bCs/>
        </w:rPr>
        <w:t>Metal specimen hardness testin</w:t>
      </w:r>
      <w:r>
        <w:rPr>
          <w:b/>
          <w:bCs/>
        </w:rPr>
        <w:t>g by tip.</w:t>
      </w:r>
    </w:p>
    <w:tbl>
      <w:tblPr>
        <w:tblStyle w:val="TableGrid"/>
        <w:tblW w:w="0" w:type="auto"/>
        <w:tblLook w:val="04A0" w:firstRow="1" w:lastRow="0" w:firstColumn="1" w:lastColumn="0" w:noHBand="0" w:noVBand="1"/>
      </w:tblPr>
      <w:tblGrid>
        <w:gridCol w:w="1103"/>
        <w:gridCol w:w="825"/>
        <w:gridCol w:w="825"/>
        <w:gridCol w:w="826"/>
        <w:gridCol w:w="827"/>
        <w:gridCol w:w="827"/>
        <w:gridCol w:w="827"/>
        <w:gridCol w:w="827"/>
        <w:gridCol w:w="827"/>
        <w:gridCol w:w="827"/>
      </w:tblGrid>
      <w:tr w:rsidR="00241A5F" w14:paraId="5C05FA9B" w14:textId="77777777" w:rsidTr="00241A5F">
        <w:tc>
          <w:tcPr>
            <w:tcW w:w="1103" w:type="dxa"/>
          </w:tcPr>
          <w:p w14:paraId="4F904FCF" w14:textId="51F007BB" w:rsidR="00241A5F" w:rsidRPr="0073613A" w:rsidRDefault="00241A5F" w:rsidP="0073613A">
            <w:pPr>
              <w:rPr>
                <w:b/>
                <w:bCs/>
              </w:rPr>
            </w:pPr>
            <w:bookmarkStart w:id="5" w:name="_Hlk90275904"/>
            <w:r w:rsidRPr="0073613A">
              <w:rPr>
                <w:b/>
                <w:bCs/>
              </w:rPr>
              <w:t>Metal Specimen</w:t>
            </w:r>
          </w:p>
        </w:tc>
        <w:tc>
          <w:tcPr>
            <w:tcW w:w="825" w:type="dxa"/>
          </w:tcPr>
          <w:p w14:paraId="6E52A3F2" w14:textId="00655F17" w:rsidR="00241A5F" w:rsidRDefault="00241A5F" w:rsidP="0073613A">
            <w:r>
              <w:t>1</w:t>
            </w:r>
          </w:p>
        </w:tc>
        <w:tc>
          <w:tcPr>
            <w:tcW w:w="825" w:type="dxa"/>
          </w:tcPr>
          <w:p w14:paraId="73685C65" w14:textId="4BFD93C7" w:rsidR="00241A5F" w:rsidRDefault="00241A5F" w:rsidP="0073613A">
            <w:r>
              <w:t>2</w:t>
            </w:r>
          </w:p>
        </w:tc>
        <w:tc>
          <w:tcPr>
            <w:tcW w:w="826" w:type="dxa"/>
          </w:tcPr>
          <w:p w14:paraId="05AD74AC" w14:textId="5A1B0964" w:rsidR="00241A5F" w:rsidRDefault="00241A5F" w:rsidP="0073613A">
            <w:r>
              <w:t>3</w:t>
            </w:r>
          </w:p>
        </w:tc>
        <w:tc>
          <w:tcPr>
            <w:tcW w:w="827" w:type="dxa"/>
          </w:tcPr>
          <w:p w14:paraId="6A61A633" w14:textId="5A443039" w:rsidR="00241A5F" w:rsidRDefault="00241A5F" w:rsidP="0073613A">
            <w:r>
              <w:t>4</w:t>
            </w:r>
          </w:p>
        </w:tc>
        <w:tc>
          <w:tcPr>
            <w:tcW w:w="827" w:type="dxa"/>
          </w:tcPr>
          <w:p w14:paraId="3F31E9D0" w14:textId="04FACDF5" w:rsidR="00241A5F" w:rsidRDefault="00241A5F" w:rsidP="0073613A">
            <w:r>
              <w:t>5</w:t>
            </w:r>
          </w:p>
        </w:tc>
        <w:tc>
          <w:tcPr>
            <w:tcW w:w="827" w:type="dxa"/>
          </w:tcPr>
          <w:p w14:paraId="78E3B0FE" w14:textId="77D3B26C" w:rsidR="00241A5F" w:rsidRDefault="00241A5F" w:rsidP="0073613A">
            <w:r>
              <w:t>6</w:t>
            </w:r>
          </w:p>
        </w:tc>
        <w:tc>
          <w:tcPr>
            <w:tcW w:w="827" w:type="dxa"/>
          </w:tcPr>
          <w:p w14:paraId="5209F7B5" w14:textId="55F0646B" w:rsidR="00241A5F" w:rsidRDefault="00241A5F" w:rsidP="0073613A">
            <w:r>
              <w:t>7</w:t>
            </w:r>
          </w:p>
        </w:tc>
        <w:tc>
          <w:tcPr>
            <w:tcW w:w="827" w:type="dxa"/>
          </w:tcPr>
          <w:p w14:paraId="6370C945" w14:textId="0249307F" w:rsidR="00241A5F" w:rsidRDefault="00241A5F" w:rsidP="0073613A">
            <w:r>
              <w:t>8</w:t>
            </w:r>
          </w:p>
        </w:tc>
        <w:tc>
          <w:tcPr>
            <w:tcW w:w="827" w:type="dxa"/>
          </w:tcPr>
          <w:p w14:paraId="78E65932" w14:textId="4CD62086" w:rsidR="00241A5F" w:rsidRDefault="00241A5F" w:rsidP="0073613A">
            <w:r>
              <w:t>9</w:t>
            </w:r>
          </w:p>
        </w:tc>
      </w:tr>
      <w:tr w:rsidR="00241A5F" w14:paraId="68464031" w14:textId="147A4F4F" w:rsidTr="00241A5F">
        <w:tc>
          <w:tcPr>
            <w:tcW w:w="1103" w:type="dxa"/>
          </w:tcPr>
          <w:p w14:paraId="503D149F" w14:textId="35B8CF45" w:rsidR="00241A5F" w:rsidRPr="0073613A" w:rsidRDefault="00241A5F" w:rsidP="0073613A">
            <w:pPr>
              <w:rPr>
                <w:b/>
                <w:bCs/>
              </w:rPr>
            </w:pPr>
            <w:r w:rsidRPr="0073613A">
              <w:rPr>
                <w:b/>
                <w:bCs/>
              </w:rPr>
              <w:t>Tip 1 hardness</w:t>
            </w:r>
          </w:p>
        </w:tc>
        <w:tc>
          <w:tcPr>
            <w:tcW w:w="825" w:type="dxa"/>
          </w:tcPr>
          <w:p w14:paraId="524CF26D" w14:textId="24564BF1" w:rsidR="00241A5F" w:rsidRDefault="004E763F" w:rsidP="0073613A">
            <w:r>
              <w:t>1.19</w:t>
            </w:r>
          </w:p>
        </w:tc>
        <w:tc>
          <w:tcPr>
            <w:tcW w:w="825" w:type="dxa"/>
          </w:tcPr>
          <w:p w14:paraId="6CFD1131" w14:textId="46BB48B2" w:rsidR="00241A5F" w:rsidRDefault="004E763F" w:rsidP="0073613A">
            <w:r>
              <w:t>1.15</w:t>
            </w:r>
          </w:p>
        </w:tc>
        <w:tc>
          <w:tcPr>
            <w:tcW w:w="826" w:type="dxa"/>
          </w:tcPr>
          <w:p w14:paraId="43897D96" w14:textId="5F27ADC2" w:rsidR="00241A5F" w:rsidRDefault="004E763F" w:rsidP="0073613A">
            <w:r>
              <w:t>1.32</w:t>
            </w:r>
          </w:p>
        </w:tc>
        <w:tc>
          <w:tcPr>
            <w:tcW w:w="827" w:type="dxa"/>
          </w:tcPr>
          <w:p w14:paraId="0CA3B5D8" w14:textId="3B0C114C" w:rsidR="00241A5F" w:rsidRDefault="004E763F" w:rsidP="0073613A">
            <w:r>
              <w:t>1.34</w:t>
            </w:r>
          </w:p>
        </w:tc>
        <w:tc>
          <w:tcPr>
            <w:tcW w:w="827" w:type="dxa"/>
          </w:tcPr>
          <w:p w14:paraId="7F83C47B" w14:textId="29FDF19A" w:rsidR="00241A5F" w:rsidRDefault="004E763F" w:rsidP="0073613A">
            <w:r>
              <w:t>1.20</w:t>
            </w:r>
          </w:p>
        </w:tc>
        <w:tc>
          <w:tcPr>
            <w:tcW w:w="827" w:type="dxa"/>
          </w:tcPr>
          <w:p w14:paraId="7D15988B" w14:textId="2377B2D8" w:rsidR="00241A5F" w:rsidRDefault="004E763F" w:rsidP="0073613A">
            <w:r>
              <w:t>1.40</w:t>
            </w:r>
          </w:p>
        </w:tc>
        <w:tc>
          <w:tcPr>
            <w:tcW w:w="827" w:type="dxa"/>
          </w:tcPr>
          <w:p w14:paraId="408A020F" w14:textId="4307E9DC" w:rsidR="00241A5F" w:rsidRDefault="004E763F" w:rsidP="0073613A">
            <w:r>
              <w:t>1.37</w:t>
            </w:r>
          </w:p>
        </w:tc>
        <w:tc>
          <w:tcPr>
            <w:tcW w:w="827" w:type="dxa"/>
          </w:tcPr>
          <w:p w14:paraId="097DD324" w14:textId="681F41B9" w:rsidR="00241A5F" w:rsidRDefault="004E763F" w:rsidP="0073613A">
            <w:r>
              <w:t>1.54</w:t>
            </w:r>
          </w:p>
        </w:tc>
        <w:tc>
          <w:tcPr>
            <w:tcW w:w="827" w:type="dxa"/>
          </w:tcPr>
          <w:p w14:paraId="3B19CFD0" w14:textId="01047ADD" w:rsidR="00241A5F" w:rsidRDefault="004E763F" w:rsidP="0073613A">
            <w:r>
              <w:t>1.56</w:t>
            </w:r>
          </w:p>
        </w:tc>
      </w:tr>
      <w:tr w:rsidR="00241A5F" w14:paraId="5FEB383B" w14:textId="6878BD28" w:rsidTr="00241A5F">
        <w:tc>
          <w:tcPr>
            <w:tcW w:w="1103" w:type="dxa"/>
          </w:tcPr>
          <w:p w14:paraId="6A198BA3" w14:textId="06BEBB59" w:rsidR="00241A5F" w:rsidRPr="0073613A" w:rsidRDefault="00241A5F" w:rsidP="0073613A">
            <w:pPr>
              <w:rPr>
                <w:b/>
                <w:bCs/>
              </w:rPr>
            </w:pPr>
            <w:r w:rsidRPr="0073613A">
              <w:rPr>
                <w:b/>
                <w:bCs/>
              </w:rPr>
              <w:t>Tip 2 hardness</w:t>
            </w:r>
          </w:p>
        </w:tc>
        <w:tc>
          <w:tcPr>
            <w:tcW w:w="825" w:type="dxa"/>
          </w:tcPr>
          <w:p w14:paraId="710EE55F" w14:textId="6088B803" w:rsidR="00241A5F" w:rsidRDefault="004E763F" w:rsidP="0073613A">
            <w:r>
              <w:t>1.06</w:t>
            </w:r>
          </w:p>
        </w:tc>
        <w:tc>
          <w:tcPr>
            <w:tcW w:w="825" w:type="dxa"/>
          </w:tcPr>
          <w:p w14:paraId="638262B3" w14:textId="0A125999" w:rsidR="00241A5F" w:rsidRDefault="004E763F" w:rsidP="0073613A">
            <w:r>
              <w:t>0.99</w:t>
            </w:r>
          </w:p>
        </w:tc>
        <w:tc>
          <w:tcPr>
            <w:tcW w:w="826" w:type="dxa"/>
          </w:tcPr>
          <w:p w14:paraId="1C114A2A" w14:textId="4A9B37AE" w:rsidR="00241A5F" w:rsidRDefault="004E763F" w:rsidP="0073613A">
            <w:r>
              <w:t>1.06</w:t>
            </w:r>
          </w:p>
        </w:tc>
        <w:tc>
          <w:tcPr>
            <w:tcW w:w="827" w:type="dxa"/>
          </w:tcPr>
          <w:p w14:paraId="5E56FEA1" w14:textId="5F8B913D" w:rsidR="00241A5F" w:rsidRDefault="004E763F" w:rsidP="0073613A">
            <w:r>
              <w:t>1.06</w:t>
            </w:r>
          </w:p>
        </w:tc>
        <w:tc>
          <w:tcPr>
            <w:tcW w:w="827" w:type="dxa"/>
          </w:tcPr>
          <w:p w14:paraId="4A734A5E" w14:textId="2DB35AD8" w:rsidR="00241A5F" w:rsidRDefault="004E763F" w:rsidP="0073613A">
            <w:r>
              <w:t>1.07</w:t>
            </w:r>
          </w:p>
        </w:tc>
        <w:tc>
          <w:tcPr>
            <w:tcW w:w="827" w:type="dxa"/>
          </w:tcPr>
          <w:p w14:paraId="43F8D6DC" w14:textId="4F0CDF5A" w:rsidR="00241A5F" w:rsidRDefault="004E763F" w:rsidP="0073613A">
            <w:r>
              <w:t>1.18</w:t>
            </w:r>
          </w:p>
        </w:tc>
        <w:tc>
          <w:tcPr>
            <w:tcW w:w="827" w:type="dxa"/>
          </w:tcPr>
          <w:p w14:paraId="3C57802D" w14:textId="4BE5086C" w:rsidR="00241A5F" w:rsidRDefault="004E763F" w:rsidP="0073613A">
            <w:r>
              <w:t>1.04</w:t>
            </w:r>
          </w:p>
        </w:tc>
        <w:tc>
          <w:tcPr>
            <w:tcW w:w="827" w:type="dxa"/>
          </w:tcPr>
          <w:p w14:paraId="03DD186A" w14:textId="606AB87A" w:rsidR="00241A5F" w:rsidRDefault="004E763F" w:rsidP="0073613A">
            <w:r>
              <w:t>1.09</w:t>
            </w:r>
          </w:p>
        </w:tc>
        <w:tc>
          <w:tcPr>
            <w:tcW w:w="827" w:type="dxa"/>
          </w:tcPr>
          <w:p w14:paraId="53FE5AB8" w14:textId="6F2D75D9" w:rsidR="00241A5F" w:rsidRDefault="004E763F" w:rsidP="0073613A">
            <w:r>
              <w:t>1.05</w:t>
            </w:r>
          </w:p>
        </w:tc>
      </w:tr>
      <w:bookmarkEnd w:id="5"/>
    </w:tbl>
    <w:p w14:paraId="2FF2B33E" w14:textId="2210926A" w:rsidR="00A918ED" w:rsidRDefault="00A918ED" w:rsidP="007F00B6">
      <w:pPr>
        <w:spacing w:after="0"/>
      </w:pPr>
    </w:p>
    <w:p w14:paraId="0F23B26B" w14:textId="0B93FDE2" w:rsidR="0073613A" w:rsidRDefault="00554FD0" w:rsidP="0073613A">
      <w:pPr>
        <w:pStyle w:val="ListParagraph"/>
        <w:numPr>
          <w:ilvl w:val="0"/>
          <w:numId w:val="37"/>
        </w:numPr>
        <w:spacing w:after="0"/>
      </w:pPr>
      <w:r>
        <w:t>W</w:t>
      </w:r>
      <w:r w:rsidR="0073613A">
        <w:t xml:space="preserve">hat type of statistical test do we have here and why? (i.e. one-sample, two-sample, paired/unpaired?) </w:t>
      </w:r>
    </w:p>
    <w:p w14:paraId="70CDB3C3" w14:textId="00FBF90E" w:rsidR="0073613A" w:rsidRDefault="0073613A" w:rsidP="0073613A">
      <w:pPr>
        <w:pStyle w:val="ListParagraph"/>
        <w:numPr>
          <w:ilvl w:val="0"/>
          <w:numId w:val="37"/>
        </w:numPr>
        <w:spacing w:after="0"/>
      </w:pPr>
      <w:r>
        <w:t>Plot boxplots to visualize hardness measures and describe the groups.  Do you think there will be a statistically significant difference in hardness measures between the tips?</w:t>
      </w:r>
    </w:p>
    <w:p w14:paraId="254AFCFB" w14:textId="6F261997" w:rsidR="00C23F17" w:rsidRPr="00C23F17" w:rsidRDefault="00C23F17" w:rsidP="00C23F17">
      <w:pPr>
        <w:pStyle w:val="ListParagraph"/>
        <w:numPr>
          <w:ilvl w:val="0"/>
          <w:numId w:val="37"/>
        </w:numPr>
      </w:pPr>
      <w:r w:rsidRPr="00C23F17">
        <w:t xml:space="preserve">Run the </w:t>
      </w:r>
      <w:r>
        <w:t xml:space="preserve">appropriate </w:t>
      </w:r>
      <w:r w:rsidRPr="00C23F17">
        <w:t>hypothesis test</w:t>
      </w:r>
      <w:r>
        <w:t xml:space="preserve"> </w:t>
      </w:r>
      <w:r w:rsidRPr="00C23F17">
        <w:t xml:space="preserve">to see if the two tips produce </w:t>
      </w:r>
      <w:r w:rsidR="001D01C9">
        <w:t>mean difference</w:t>
      </w:r>
      <w:r w:rsidRPr="00C23F17">
        <w:t xml:space="preserve"> hardness measurements.  </w:t>
      </w:r>
      <w:r w:rsidR="005B69C0">
        <w:t>Check assumptions, s</w:t>
      </w:r>
      <w:r w:rsidRPr="00C23F17">
        <w:t>pecify the steps of the hypothesis test</w:t>
      </w:r>
      <w:r w:rsidR="005B69C0">
        <w:t xml:space="preserve">, </w:t>
      </w:r>
      <w:r w:rsidRPr="00C23F17">
        <w:t xml:space="preserve">and show the work for the test (by hand or annotated code).  </w:t>
      </w:r>
      <w:r w:rsidR="001D01C9">
        <w:t xml:space="preserve"> </w:t>
      </w:r>
    </w:p>
    <w:p w14:paraId="0F9C89A2" w14:textId="298DC55C" w:rsidR="0073613A" w:rsidRDefault="0073613A" w:rsidP="0073613A">
      <w:pPr>
        <w:pStyle w:val="ListParagraph"/>
        <w:numPr>
          <w:ilvl w:val="0"/>
          <w:numId w:val="37"/>
        </w:numPr>
        <w:spacing w:after="0"/>
      </w:pPr>
      <w:r>
        <w:t xml:space="preserve">Run the appropriate test </w:t>
      </w:r>
      <w:r w:rsidR="001D01C9">
        <w:t>in Python.</w:t>
      </w:r>
      <w:r>
        <w:t xml:space="preserve">  What do you conclude?</w:t>
      </w:r>
    </w:p>
    <w:p w14:paraId="18230AE1" w14:textId="3E33E7B1" w:rsidR="0006515E" w:rsidRDefault="0006515E" w:rsidP="007F00B6">
      <w:pPr>
        <w:spacing w:after="0"/>
      </w:pPr>
    </w:p>
    <w:p w14:paraId="4BAEBA5C" w14:textId="77777777" w:rsidR="002F1CB5" w:rsidRDefault="002F1CB5" w:rsidP="002F1CB5">
      <w:pPr>
        <w:spacing w:after="0"/>
        <w:rPr>
          <w:b/>
          <w:bCs/>
        </w:rPr>
      </w:pPr>
    </w:p>
    <w:p w14:paraId="1CA5986A" w14:textId="77777777" w:rsidR="002F1CB5" w:rsidRDefault="002F1CB5" w:rsidP="002F1CB5">
      <w:pPr>
        <w:spacing w:after="0"/>
        <w:rPr>
          <w:b/>
          <w:bCs/>
        </w:rPr>
      </w:pPr>
    </w:p>
    <w:p w14:paraId="13E9D717" w14:textId="42E49D25" w:rsidR="002F1CB5" w:rsidRDefault="002F1CB5" w:rsidP="002F1CB5">
      <w:pPr>
        <w:spacing w:after="0"/>
        <w:rPr>
          <w:b/>
          <w:bCs/>
        </w:rPr>
      </w:pPr>
      <w:r w:rsidRPr="00AF11DE">
        <w:rPr>
          <w:b/>
          <w:bCs/>
        </w:rPr>
        <w:t xml:space="preserve">Problem </w:t>
      </w:r>
      <w:r w:rsidR="006E019D">
        <w:rPr>
          <w:b/>
          <w:bCs/>
        </w:rPr>
        <w:t>4</w:t>
      </w:r>
      <w:r w:rsidRPr="00AF11DE">
        <w:rPr>
          <w:b/>
          <w:bCs/>
        </w:rPr>
        <w:t>: [</w:t>
      </w:r>
      <w:r>
        <w:rPr>
          <w:b/>
          <w:bCs/>
        </w:rPr>
        <w:t>1</w:t>
      </w:r>
      <w:r w:rsidRPr="00AF11DE">
        <w:rPr>
          <w:b/>
          <w:bCs/>
        </w:rPr>
        <w:t>0 points]</w:t>
      </w:r>
      <w:r>
        <w:rPr>
          <w:b/>
          <w:bCs/>
        </w:rPr>
        <w:t xml:space="preserve"> Contingency Tables as Confusion Matrices and ROC Curves</w:t>
      </w:r>
    </w:p>
    <w:p w14:paraId="0CED500C" w14:textId="3218573D" w:rsidR="002F1CB5" w:rsidRPr="00AF11DE" w:rsidRDefault="002F1CB5" w:rsidP="002F1CB5">
      <w:pPr>
        <w:spacing w:after="0"/>
        <w:rPr>
          <w:b/>
          <w:bCs/>
        </w:rPr>
      </w:pPr>
    </w:p>
    <w:p w14:paraId="072482CD" w14:textId="7E65767E" w:rsidR="002F1CB5" w:rsidRDefault="002F1CB5" w:rsidP="002F1CB5">
      <w:pPr>
        <w:spacing w:after="0"/>
      </w:pPr>
      <w:r w:rsidRPr="00646274">
        <w:t>Th</w:t>
      </w:r>
      <w:r>
        <w:t>e aSAH</w:t>
      </w:r>
      <w:r w:rsidRPr="00646274">
        <w:t xml:space="preserve"> dataset summarizes several clinical and </w:t>
      </w:r>
      <w:r>
        <w:t>l</w:t>
      </w:r>
      <w:r w:rsidRPr="00646274">
        <w:t>aboratory variable</w:t>
      </w:r>
      <w:r>
        <w:t xml:space="preserve">s </w:t>
      </w:r>
      <w:r w:rsidRPr="00646274">
        <w:t>of 113 patients with an aneurysmal subarachnoid hemorrhage</w:t>
      </w:r>
      <w:r>
        <w:t xml:space="preserve"> (aSAH)</w:t>
      </w:r>
      <w:r w:rsidRPr="00646274">
        <w:t>.</w:t>
      </w:r>
      <w:r>
        <w:t xml:space="preserve">  Serum s</w:t>
      </w:r>
      <w:r w:rsidRPr="00646274">
        <w:t>100 calcium binding protein B (</w:t>
      </w:r>
      <w:r>
        <w:t>s</w:t>
      </w:r>
      <w:r w:rsidRPr="00646274">
        <w:t>100B)</w:t>
      </w:r>
      <w:r>
        <w:t xml:space="preserve"> is</w:t>
      </w:r>
      <w:r w:rsidRPr="00646274">
        <w:t xml:space="preserve"> a well-studied marker for neurologic injury</w:t>
      </w:r>
      <w:r>
        <w:t xml:space="preserve"> and</w:t>
      </w:r>
      <w:r w:rsidRPr="00646274">
        <w:t xml:space="preserve"> has been suggested as a candidate for predicting outcome after </w:t>
      </w:r>
      <w:r>
        <w:t xml:space="preserve">ASH.  Outcome is reported as a good outcome (coded as a 0 here based on being a 4 or 5 on the Glasgow Outcome Scale) or a poor outcome (coded here as a 1 based on being a 1,2, or 3 on the Glasgow Outcome Scale).  </w:t>
      </w:r>
    </w:p>
    <w:p w14:paraId="1EBAACEB" w14:textId="77777777" w:rsidR="002F1CB5" w:rsidRDefault="002F1CB5" w:rsidP="002F1CB5">
      <w:pPr>
        <w:spacing w:after="0"/>
      </w:pPr>
    </w:p>
    <w:p w14:paraId="7A8880EB" w14:textId="77777777" w:rsidR="002F1CB5" w:rsidRDefault="002F1CB5" w:rsidP="002F1CB5">
      <w:pPr>
        <w:spacing w:after="0"/>
      </w:pPr>
    </w:p>
    <w:p w14:paraId="61C6B77F" w14:textId="2E371963" w:rsidR="002F1CB5" w:rsidRDefault="002F1CB5" w:rsidP="002F1CB5">
      <w:pPr>
        <w:spacing w:after="0"/>
      </w:pPr>
    </w:p>
    <w:p w14:paraId="09E32D0E" w14:textId="544B42B0" w:rsidR="002F1CB5" w:rsidRDefault="002F1CB5" w:rsidP="002F1CB5">
      <w:pPr>
        <w:spacing w:after="0"/>
      </w:pPr>
      <w:r>
        <w:rPr>
          <w:noProof/>
          <w:lang w:eastAsia="en-CA"/>
        </w:rPr>
        <w:lastRenderedPageBreak/>
        <w:drawing>
          <wp:anchor distT="0" distB="0" distL="114300" distR="114300" simplePos="0" relativeHeight="251659264" behindDoc="1" locked="0" layoutInCell="1" allowOverlap="1" wp14:anchorId="4129E4B9" wp14:editId="3D1889E9">
            <wp:simplePos x="0" y="0"/>
            <wp:positionH relativeFrom="margin">
              <wp:posOffset>1776095</wp:posOffset>
            </wp:positionH>
            <wp:positionV relativeFrom="paragraph">
              <wp:posOffset>0</wp:posOffset>
            </wp:positionV>
            <wp:extent cx="4161790" cy="2854325"/>
            <wp:effectExtent l="0" t="0" r="0" b="3175"/>
            <wp:wrapTight wrapText="bothSides">
              <wp:wrapPolygon edited="0">
                <wp:start x="0" y="0"/>
                <wp:lineTo x="0" y="21480"/>
                <wp:lineTo x="21455" y="21480"/>
                <wp:lineTo x="21455" y="0"/>
                <wp:lineTo x="0" y="0"/>
              </wp:wrapPolygon>
            </wp:wrapTight>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1790" cy="2854325"/>
                    </a:xfrm>
                    <a:prstGeom prst="rect">
                      <a:avLst/>
                    </a:prstGeom>
                    <a:noFill/>
                    <a:ln>
                      <a:noFill/>
                    </a:ln>
                  </pic:spPr>
                </pic:pic>
              </a:graphicData>
            </a:graphic>
            <wp14:sizeRelH relativeFrom="margin">
              <wp14:pctWidth>0</wp14:pctWidth>
            </wp14:sizeRelH>
            <wp14:sizeRelV relativeFrom="margin">
              <wp14:pctHeight>0</wp14:pctHeight>
            </wp14:sizeRelV>
          </wp:anchor>
        </w:drawing>
      </w:r>
      <w:r>
        <w:t>The data on the s100b values in patients with good outcomes after ASH and in patients with poor outcomes</w:t>
      </w:r>
      <w:r w:rsidRPr="00646274">
        <w:t xml:space="preserve"> </w:t>
      </w:r>
      <w:r>
        <w:t xml:space="preserve">after ASH is shown graphically </w:t>
      </w:r>
      <w:r>
        <w:t>to the right</w:t>
      </w:r>
      <w:r>
        <w:t>.  This same data is shown in table form</w:t>
      </w:r>
      <w:r>
        <w:t xml:space="preserve"> below</w:t>
      </w:r>
      <w:r>
        <w:t xml:space="preserve">, as well.  </w:t>
      </w:r>
    </w:p>
    <w:p w14:paraId="6B441BBE" w14:textId="77777777" w:rsidR="002F1CB5" w:rsidRDefault="002F1CB5" w:rsidP="002F1CB5">
      <w:pPr>
        <w:spacing w:after="0"/>
      </w:pPr>
      <w:r>
        <w:t xml:space="preserve"> </w:t>
      </w:r>
    </w:p>
    <w:p w14:paraId="4B997DF6" w14:textId="77777777" w:rsidR="002F1CB5" w:rsidRDefault="002F1CB5" w:rsidP="002F1CB5">
      <w:pPr>
        <w:spacing w:after="0"/>
        <w:rPr>
          <w:b/>
          <w:bCs/>
        </w:rPr>
      </w:pPr>
    </w:p>
    <w:p w14:paraId="4AD5BD0D" w14:textId="77777777" w:rsidR="002F1CB5" w:rsidRDefault="002F1CB5" w:rsidP="002F1CB5">
      <w:pPr>
        <w:spacing w:after="0"/>
        <w:rPr>
          <w:b/>
          <w:bCs/>
        </w:rPr>
      </w:pPr>
    </w:p>
    <w:p w14:paraId="3158FBAD" w14:textId="77777777" w:rsidR="002F1CB5" w:rsidRDefault="002F1CB5" w:rsidP="002F1CB5">
      <w:pPr>
        <w:spacing w:after="0"/>
        <w:rPr>
          <w:b/>
          <w:bCs/>
        </w:rPr>
      </w:pPr>
    </w:p>
    <w:p w14:paraId="6FCFE6F8" w14:textId="77777777" w:rsidR="002F1CB5" w:rsidRDefault="002F1CB5" w:rsidP="002F1CB5">
      <w:pPr>
        <w:spacing w:after="0"/>
        <w:rPr>
          <w:b/>
          <w:bCs/>
        </w:rPr>
      </w:pPr>
    </w:p>
    <w:p w14:paraId="149E3097" w14:textId="77777777" w:rsidR="002F1CB5" w:rsidRDefault="002F1CB5" w:rsidP="002F1CB5">
      <w:pPr>
        <w:spacing w:after="0"/>
        <w:rPr>
          <w:b/>
          <w:bCs/>
        </w:rPr>
      </w:pPr>
    </w:p>
    <w:p w14:paraId="7ED14522" w14:textId="77777777" w:rsidR="002F1CB5" w:rsidRDefault="002F1CB5" w:rsidP="002F1CB5">
      <w:pPr>
        <w:spacing w:after="0"/>
        <w:rPr>
          <w:b/>
          <w:bCs/>
        </w:rPr>
      </w:pPr>
    </w:p>
    <w:p w14:paraId="2E4E3548" w14:textId="77777777" w:rsidR="002F1CB5" w:rsidRDefault="002F1CB5" w:rsidP="002F1CB5">
      <w:pPr>
        <w:spacing w:after="0"/>
        <w:rPr>
          <w:b/>
          <w:bCs/>
        </w:rPr>
      </w:pPr>
    </w:p>
    <w:p w14:paraId="16815376" w14:textId="77777777" w:rsidR="002F1CB5" w:rsidRDefault="002F1CB5" w:rsidP="002F1CB5">
      <w:pPr>
        <w:spacing w:after="0"/>
        <w:rPr>
          <w:b/>
          <w:bCs/>
        </w:rPr>
      </w:pPr>
    </w:p>
    <w:p w14:paraId="2EE947ED" w14:textId="095ED796" w:rsidR="002F1CB5" w:rsidRDefault="002F1CB5" w:rsidP="002F1CB5">
      <w:pPr>
        <w:spacing w:after="0"/>
      </w:pPr>
      <w:r>
        <w:rPr>
          <w:b/>
          <w:bCs/>
        </w:rPr>
        <w:t>s</w:t>
      </w:r>
      <w:r w:rsidRPr="004436F8">
        <w:rPr>
          <w:b/>
          <w:bCs/>
        </w:rPr>
        <w:t>100b by Outcome after ASH</w:t>
      </w:r>
      <w:r>
        <w:t xml:space="preserve">. </w:t>
      </w:r>
    </w:p>
    <w:tbl>
      <w:tblPr>
        <w:tblStyle w:val="TableGrid"/>
        <w:tblW w:w="0" w:type="auto"/>
        <w:tblLook w:val="04A0" w:firstRow="1" w:lastRow="0" w:firstColumn="1" w:lastColumn="0" w:noHBand="0" w:noVBand="1"/>
      </w:tblPr>
      <w:tblGrid>
        <w:gridCol w:w="3116"/>
        <w:gridCol w:w="3117"/>
        <w:gridCol w:w="3117"/>
      </w:tblGrid>
      <w:tr w:rsidR="002F1CB5" w14:paraId="45E08EC7" w14:textId="77777777" w:rsidTr="00975316">
        <w:tc>
          <w:tcPr>
            <w:tcW w:w="3116" w:type="dxa"/>
            <w:tcBorders>
              <w:bottom w:val="single" w:sz="18" w:space="0" w:color="auto"/>
            </w:tcBorders>
          </w:tcPr>
          <w:p w14:paraId="46792B56" w14:textId="77777777" w:rsidR="002F1CB5" w:rsidRPr="00646274" w:rsidRDefault="002F1CB5" w:rsidP="00975316">
            <w:pPr>
              <w:rPr>
                <w:b/>
                <w:bCs/>
              </w:rPr>
            </w:pPr>
            <w:bookmarkStart w:id="6" w:name="_Hlk89857965"/>
            <w:r>
              <w:rPr>
                <w:b/>
                <w:bCs/>
              </w:rPr>
              <w:t>s</w:t>
            </w:r>
            <w:r w:rsidRPr="00646274">
              <w:rPr>
                <w:b/>
                <w:bCs/>
              </w:rPr>
              <w:t>100b</w:t>
            </w:r>
            <w:r>
              <w:rPr>
                <w:b/>
                <w:bCs/>
              </w:rPr>
              <w:t xml:space="preserve"> (</w:t>
            </w:r>
            <w:r w:rsidRPr="00646274">
              <w:rPr>
                <w:b/>
                <w:bCs/>
              </w:rPr>
              <w:t>microg/L</w:t>
            </w:r>
            <w:r>
              <w:rPr>
                <w:b/>
                <w:bCs/>
              </w:rPr>
              <w:t>)</w:t>
            </w:r>
          </w:p>
        </w:tc>
        <w:tc>
          <w:tcPr>
            <w:tcW w:w="3117" w:type="dxa"/>
            <w:tcBorders>
              <w:bottom w:val="single" w:sz="18" w:space="0" w:color="auto"/>
            </w:tcBorders>
          </w:tcPr>
          <w:p w14:paraId="31804CB9" w14:textId="77777777" w:rsidR="002F1CB5" w:rsidRPr="00646274" w:rsidRDefault="002F1CB5" w:rsidP="00975316">
            <w:pPr>
              <w:rPr>
                <w:b/>
                <w:bCs/>
              </w:rPr>
            </w:pPr>
            <w:r w:rsidRPr="00646274">
              <w:rPr>
                <w:b/>
                <w:bCs/>
              </w:rPr>
              <w:t>Good Outcome (0)</w:t>
            </w:r>
          </w:p>
        </w:tc>
        <w:tc>
          <w:tcPr>
            <w:tcW w:w="3117" w:type="dxa"/>
            <w:tcBorders>
              <w:bottom w:val="single" w:sz="18" w:space="0" w:color="auto"/>
            </w:tcBorders>
          </w:tcPr>
          <w:p w14:paraId="220C1DD1" w14:textId="77777777" w:rsidR="002F1CB5" w:rsidRPr="00646274" w:rsidRDefault="002F1CB5" w:rsidP="00975316">
            <w:pPr>
              <w:rPr>
                <w:b/>
                <w:bCs/>
              </w:rPr>
            </w:pPr>
            <w:r w:rsidRPr="00646274">
              <w:rPr>
                <w:b/>
                <w:bCs/>
              </w:rPr>
              <w:t>Poor Outcome (1)</w:t>
            </w:r>
          </w:p>
        </w:tc>
      </w:tr>
      <w:bookmarkEnd w:id="6"/>
      <w:tr w:rsidR="002F1CB5" w14:paraId="4F7836A2" w14:textId="77777777" w:rsidTr="00975316">
        <w:tc>
          <w:tcPr>
            <w:tcW w:w="3116" w:type="dxa"/>
            <w:tcBorders>
              <w:top w:val="single" w:sz="18" w:space="0" w:color="auto"/>
            </w:tcBorders>
          </w:tcPr>
          <w:p w14:paraId="52D23671" w14:textId="77777777" w:rsidR="002F1CB5" w:rsidRDefault="002F1CB5" w:rsidP="00975316">
            <w:r>
              <w:t>&lt;0.01</w:t>
            </w:r>
          </w:p>
        </w:tc>
        <w:tc>
          <w:tcPr>
            <w:tcW w:w="3117" w:type="dxa"/>
            <w:tcBorders>
              <w:top w:val="single" w:sz="18" w:space="0" w:color="auto"/>
            </w:tcBorders>
          </w:tcPr>
          <w:p w14:paraId="657F7832" w14:textId="77777777" w:rsidR="002F1CB5" w:rsidRDefault="002F1CB5" w:rsidP="00975316">
            <w:r>
              <w:t>0</w:t>
            </w:r>
          </w:p>
        </w:tc>
        <w:tc>
          <w:tcPr>
            <w:tcW w:w="3117" w:type="dxa"/>
            <w:tcBorders>
              <w:top w:val="single" w:sz="18" w:space="0" w:color="auto"/>
            </w:tcBorders>
          </w:tcPr>
          <w:p w14:paraId="66330CA0" w14:textId="77777777" w:rsidR="002F1CB5" w:rsidRDefault="002F1CB5" w:rsidP="00975316">
            <w:r>
              <w:t>0</w:t>
            </w:r>
          </w:p>
        </w:tc>
      </w:tr>
      <w:tr w:rsidR="002F1CB5" w14:paraId="4D0AB831" w14:textId="77777777" w:rsidTr="00975316">
        <w:tc>
          <w:tcPr>
            <w:tcW w:w="3116" w:type="dxa"/>
          </w:tcPr>
          <w:p w14:paraId="51D4BCE4" w14:textId="77777777" w:rsidR="002F1CB5" w:rsidRDefault="002F1CB5" w:rsidP="00975316">
            <w:r>
              <w:t>0.01 to 0.19</w:t>
            </w:r>
          </w:p>
        </w:tc>
        <w:tc>
          <w:tcPr>
            <w:tcW w:w="3117" w:type="dxa"/>
          </w:tcPr>
          <w:p w14:paraId="695F6113" w14:textId="77777777" w:rsidR="002F1CB5" w:rsidRDefault="002F1CB5" w:rsidP="00975316">
            <w:r>
              <w:t>0</w:t>
            </w:r>
          </w:p>
        </w:tc>
        <w:tc>
          <w:tcPr>
            <w:tcW w:w="3117" w:type="dxa"/>
          </w:tcPr>
          <w:p w14:paraId="0B1C0579" w14:textId="77777777" w:rsidR="002F1CB5" w:rsidRDefault="002F1CB5" w:rsidP="00975316">
            <w:r>
              <w:t>0</w:t>
            </w:r>
          </w:p>
        </w:tc>
      </w:tr>
      <w:tr w:rsidR="002F1CB5" w14:paraId="5F443AC5" w14:textId="77777777" w:rsidTr="00975316">
        <w:tc>
          <w:tcPr>
            <w:tcW w:w="3116" w:type="dxa"/>
          </w:tcPr>
          <w:p w14:paraId="2F490359" w14:textId="77777777" w:rsidR="002F1CB5" w:rsidRDefault="002F1CB5" w:rsidP="00975316">
            <w:r>
              <w:t>0.02 to 0.29</w:t>
            </w:r>
          </w:p>
        </w:tc>
        <w:tc>
          <w:tcPr>
            <w:tcW w:w="3117" w:type="dxa"/>
          </w:tcPr>
          <w:p w14:paraId="1F12351E" w14:textId="77777777" w:rsidR="002F1CB5" w:rsidRDefault="002F1CB5" w:rsidP="00975316">
            <w:r>
              <w:t>0</w:t>
            </w:r>
          </w:p>
        </w:tc>
        <w:tc>
          <w:tcPr>
            <w:tcW w:w="3117" w:type="dxa"/>
          </w:tcPr>
          <w:p w14:paraId="188C73D4" w14:textId="77777777" w:rsidR="002F1CB5" w:rsidRDefault="002F1CB5" w:rsidP="00975316">
            <w:r>
              <w:t>0</w:t>
            </w:r>
          </w:p>
        </w:tc>
      </w:tr>
      <w:tr w:rsidR="002F1CB5" w14:paraId="39C2D652" w14:textId="77777777" w:rsidTr="00975316">
        <w:tc>
          <w:tcPr>
            <w:tcW w:w="3116" w:type="dxa"/>
          </w:tcPr>
          <w:p w14:paraId="578F7E97" w14:textId="77777777" w:rsidR="002F1CB5" w:rsidRDefault="002F1CB5" w:rsidP="00975316">
            <w:r>
              <w:t>0.03 to 0.39</w:t>
            </w:r>
          </w:p>
        </w:tc>
        <w:tc>
          <w:tcPr>
            <w:tcW w:w="3117" w:type="dxa"/>
          </w:tcPr>
          <w:p w14:paraId="36F85DB1" w14:textId="77777777" w:rsidR="002F1CB5" w:rsidRDefault="002F1CB5" w:rsidP="00975316">
            <w:r>
              <w:t>0</w:t>
            </w:r>
          </w:p>
        </w:tc>
        <w:tc>
          <w:tcPr>
            <w:tcW w:w="3117" w:type="dxa"/>
          </w:tcPr>
          <w:p w14:paraId="712F2C49" w14:textId="77777777" w:rsidR="002F1CB5" w:rsidRDefault="002F1CB5" w:rsidP="00975316">
            <w:r>
              <w:t>1</w:t>
            </w:r>
          </w:p>
        </w:tc>
      </w:tr>
      <w:tr w:rsidR="002F1CB5" w14:paraId="437A8C66" w14:textId="77777777" w:rsidTr="00975316">
        <w:tc>
          <w:tcPr>
            <w:tcW w:w="3116" w:type="dxa"/>
          </w:tcPr>
          <w:p w14:paraId="02A4CD8D" w14:textId="77777777" w:rsidR="002F1CB5" w:rsidRDefault="002F1CB5" w:rsidP="00975316">
            <w:r>
              <w:t>0.04 to 0.49</w:t>
            </w:r>
          </w:p>
        </w:tc>
        <w:tc>
          <w:tcPr>
            <w:tcW w:w="3117" w:type="dxa"/>
          </w:tcPr>
          <w:p w14:paraId="076E51D3" w14:textId="77777777" w:rsidR="002F1CB5" w:rsidRDefault="002F1CB5" w:rsidP="00975316">
            <w:r>
              <w:t>5</w:t>
            </w:r>
          </w:p>
        </w:tc>
        <w:tc>
          <w:tcPr>
            <w:tcW w:w="3117" w:type="dxa"/>
          </w:tcPr>
          <w:p w14:paraId="2E45B697" w14:textId="77777777" w:rsidR="002F1CB5" w:rsidRDefault="002F1CB5" w:rsidP="00975316">
            <w:r>
              <w:t>0</w:t>
            </w:r>
          </w:p>
        </w:tc>
      </w:tr>
      <w:tr w:rsidR="002F1CB5" w14:paraId="11C9418E" w14:textId="77777777" w:rsidTr="00975316">
        <w:tc>
          <w:tcPr>
            <w:tcW w:w="3116" w:type="dxa"/>
          </w:tcPr>
          <w:p w14:paraId="4F68EF92" w14:textId="77777777" w:rsidR="002F1CB5" w:rsidRDefault="002F1CB5" w:rsidP="00975316">
            <w:r>
              <w:t>0.05 to 0.59</w:t>
            </w:r>
          </w:p>
        </w:tc>
        <w:tc>
          <w:tcPr>
            <w:tcW w:w="3117" w:type="dxa"/>
          </w:tcPr>
          <w:p w14:paraId="07BB935A" w14:textId="77777777" w:rsidR="002F1CB5" w:rsidRDefault="002F1CB5" w:rsidP="00975316">
            <w:r>
              <w:t>3</w:t>
            </w:r>
          </w:p>
        </w:tc>
        <w:tc>
          <w:tcPr>
            <w:tcW w:w="3117" w:type="dxa"/>
          </w:tcPr>
          <w:p w14:paraId="421098F8" w14:textId="77777777" w:rsidR="002F1CB5" w:rsidRDefault="002F1CB5" w:rsidP="00975316">
            <w:r>
              <w:t>0</w:t>
            </w:r>
          </w:p>
        </w:tc>
      </w:tr>
      <w:tr w:rsidR="002F1CB5" w14:paraId="6B3A7E7E" w14:textId="77777777" w:rsidTr="00975316">
        <w:tc>
          <w:tcPr>
            <w:tcW w:w="3116" w:type="dxa"/>
          </w:tcPr>
          <w:p w14:paraId="70E4A7CB" w14:textId="77777777" w:rsidR="002F1CB5" w:rsidRDefault="002F1CB5" w:rsidP="00975316">
            <w:r>
              <w:t>0.06 to 0.69</w:t>
            </w:r>
          </w:p>
        </w:tc>
        <w:tc>
          <w:tcPr>
            <w:tcW w:w="3117" w:type="dxa"/>
          </w:tcPr>
          <w:p w14:paraId="0F061454" w14:textId="77777777" w:rsidR="002F1CB5" w:rsidRDefault="002F1CB5" w:rsidP="00975316">
            <w:r>
              <w:t>2</w:t>
            </w:r>
          </w:p>
        </w:tc>
        <w:tc>
          <w:tcPr>
            <w:tcW w:w="3117" w:type="dxa"/>
          </w:tcPr>
          <w:p w14:paraId="77469E79" w14:textId="77777777" w:rsidR="002F1CB5" w:rsidRDefault="002F1CB5" w:rsidP="00975316">
            <w:r>
              <w:t>0</w:t>
            </w:r>
          </w:p>
        </w:tc>
      </w:tr>
      <w:tr w:rsidR="002F1CB5" w14:paraId="47587ADE" w14:textId="77777777" w:rsidTr="00975316">
        <w:tc>
          <w:tcPr>
            <w:tcW w:w="3116" w:type="dxa"/>
          </w:tcPr>
          <w:p w14:paraId="3E138F66" w14:textId="77777777" w:rsidR="002F1CB5" w:rsidRDefault="002F1CB5" w:rsidP="00975316">
            <w:r>
              <w:t>0.07 t0 0.79</w:t>
            </w:r>
          </w:p>
        </w:tc>
        <w:tc>
          <w:tcPr>
            <w:tcW w:w="3117" w:type="dxa"/>
          </w:tcPr>
          <w:p w14:paraId="0F711DFD" w14:textId="77777777" w:rsidR="002F1CB5" w:rsidRDefault="002F1CB5" w:rsidP="00975316">
            <w:r>
              <w:t>6</w:t>
            </w:r>
          </w:p>
        </w:tc>
        <w:tc>
          <w:tcPr>
            <w:tcW w:w="3117" w:type="dxa"/>
          </w:tcPr>
          <w:p w14:paraId="019835E6" w14:textId="77777777" w:rsidR="002F1CB5" w:rsidRDefault="002F1CB5" w:rsidP="00975316">
            <w:r>
              <w:t>3</w:t>
            </w:r>
          </w:p>
        </w:tc>
      </w:tr>
      <w:tr w:rsidR="002F1CB5" w14:paraId="40779590" w14:textId="77777777" w:rsidTr="00975316">
        <w:tc>
          <w:tcPr>
            <w:tcW w:w="3116" w:type="dxa"/>
          </w:tcPr>
          <w:p w14:paraId="286E66F9" w14:textId="77777777" w:rsidR="002F1CB5" w:rsidRDefault="002F1CB5" w:rsidP="00975316">
            <w:r>
              <w:t>0.08 to 0.89</w:t>
            </w:r>
          </w:p>
        </w:tc>
        <w:tc>
          <w:tcPr>
            <w:tcW w:w="3117" w:type="dxa"/>
          </w:tcPr>
          <w:p w14:paraId="2E7138F9" w14:textId="77777777" w:rsidR="002F1CB5" w:rsidRDefault="002F1CB5" w:rsidP="00975316">
            <w:r>
              <w:t>6</w:t>
            </w:r>
          </w:p>
        </w:tc>
        <w:tc>
          <w:tcPr>
            <w:tcW w:w="3117" w:type="dxa"/>
          </w:tcPr>
          <w:p w14:paraId="48A36C1E" w14:textId="77777777" w:rsidR="002F1CB5" w:rsidRDefault="002F1CB5" w:rsidP="00975316">
            <w:r>
              <w:t>1</w:t>
            </w:r>
          </w:p>
        </w:tc>
      </w:tr>
      <w:tr w:rsidR="002F1CB5" w14:paraId="55D6090E" w14:textId="77777777" w:rsidTr="00975316">
        <w:tc>
          <w:tcPr>
            <w:tcW w:w="3116" w:type="dxa"/>
          </w:tcPr>
          <w:p w14:paraId="46B186E9" w14:textId="77777777" w:rsidR="002F1CB5" w:rsidRDefault="002F1CB5" w:rsidP="00975316">
            <w:r>
              <w:t>0.9 to 0.99</w:t>
            </w:r>
          </w:p>
        </w:tc>
        <w:tc>
          <w:tcPr>
            <w:tcW w:w="3117" w:type="dxa"/>
          </w:tcPr>
          <w:p w14:paraId="23916B11" w14:textId="77777777" w:rsidR="002F1CB5" w:rsidRDefault="002F1CB5" w:rsidP="00975316">
            <w:r>
              <w:t>6</w:t>
            </w:r>
          </w:p>
        </w:tc>
        <w:tc>
          <w:tcPr>
            <w:tcW w:w="3117" w:type="dxa"/>
          </w:tcPr>
          <w:p w14:paraId="1CC53D86" w14:textId="77777777" w:rsidR="002F1CB5" w:rsidRDefault="002F1CB5" w:rsidP="00975316">
            <w:r>
              <w:t>2</w:t>
            </w:r>
          </w:p>
        </w:tc>
      </w:tr>
      <w:tr w:rsidR="002F1CB5" w14:paraId="0371A711" w14:textId="77777777" w:rsidTr="00975316">
        <w:tc>
          <w:tcPr>
            <w:tcW w:w="3116" w:type="dxa"/>
          </w:tcPr>
          <w:p w14:paraId="0F2653F4" w14:textId="77777777" w:rsidR="002F1CB5" w:rsidRDefault="002F1CB5" w:rsidP="00975316">
            <w:r>
              <w:t>0.10 to 0.19</w:t>
            </w:r>
          </w:p>
        </w:tc>
        <w:tc>
          <w:tcPr>
            <w:tcW w:w="3117" w:type="dxa"/>
          </w:tcPr>
          <w:p w14:paraId="4C6F6067" w14:textId="77777777" w:rsidR="002F1CB5" w:rsidRDefault="002F1CB5" w:rsidP="00975316">
            <w:r>
              <w:t>30</w:t>
            </w:r>
          </w:p>
        </w:tc>
        <w:tc>
          <w:tcPr>
            <w:tcW w:w="3117" w:type="dxa"/>
          </w:tcPr>
          <w:p w14:paraId="67D22210" w14:textId="77777777" w:rsidR="002F1CB5" w:rsidRDefault="002F1CB5" w:rsidP="00975316">
            <w:r>
              <w:t>8</w:t>
            </w:r>
          </w:p>
        </w:tc>
      </w:tr>
      <w:tr w:rsidR="002F1CB5" w14:paraId="77BB8816" w14:textId="77777777" w:rsidTr="00975316">
        <w:tc>
          <w:tcPr>
            <w:tcW w:w="3116" w:type="dxa"/>
          </w:tcPr>
          <w:p w14:paraId="3A22F631" w14:textId="77777777" w:rsidR="002F1CB5" w:rsidRDefault="002F1CB5" w:rsidP="00975316">
            <w:r>
              <w:t>0.20 to 0.29</w:t>
            </w:r>
          </w:p>
        </w:tc>
        <w:tc>
          <w:tcPr>
            <w:tcW w:w="3117" w:type="dxa"/>
          </w:tcPr>
          <w:p w14:paraId="6A4B866C" w14:textId="77777777" w:rsidR="002F1CB5" w:rsidRDefault="002F1CB5" w:rsidP="00975316">
            <w:r>
              <w:t>2</w:t>
            </w:r>
          </w:p>
        </w:tc>
        <w:tc>
          <w:tcPr>
            <w:tcW w:w="3117" w:type="dxa"/>
          </w:tcPr>
          <w:p w14:paraId="6E70C828" w14:textId="77777777" w:rsidR="002F1CB5" w:rsidRDefault="002F1CB5" w:rsidP="00975316">
            <w:r>
              <w:t>5</w:t>
            </w:r>
          </w:p>
        </w:tc>
      </w:tr>
      <w:tr w:rsidR="002F1CB5" w14:paraId="1406E66F" w14:textId="77777777" w:rsidTr="00975316">
        <w:tc>
          <w:tcPr>
            <w:tcW w:w="3116" w:type="dxa"/>
          </w:tcPr>
          <w:p w14:paraId="7060A103" w14:textId="77777777" w:rsidR="002F1CB5" w:rsidRDefault="002F1CB5" w:rsidP="00975316">
            <w:r>
              <w:t>0.30 to 0.39</w:t>
            </w:r>
          </w:p>
        </w:tc>
        <w:tc>
          <w:tcPr>
            <w:tcW w:w="3117" w:type="dxa"/>
          </w:tcPr>
          <w:p w14:paraId="460DD505" w14:textId="77777777" w:rsidR="002F1CB5" w:rsidRDefault="002F1CB5" w:rsidP="00975316">
            <w:r>
              <w:t>4</w:t>
            </w:r>
          </w:p>
        </w:tc>
        <w:tc>
          <w:tcPr>
            <w:tcW w:w="3117" w:type="dxa"/>
          </w:tcPr>
          <w:p w14:paraId="1BB1EE12" w14:textId="77777777" w:rsidR="002F1CB5" w:rsidRDefault="002F1CB5" w:rsidP="00975316">
            <w:r>
              <w:t>4</w:t>
            </w:r>
          </w:p>
        </w:tc>
      </w:tr>
      <w:tr w:rsidR="002F1CB5" w14:paraId="38487A41" w14:textId="77777777" w:rsidTr="00975316">
        <w:tc>
          <w:tcPr>
            <w:tcW w:w="3116" w:type="dxa"/>
          </w:tcPr>
          <w:p w14:paraId="67C2E526" w14:textId="77777777" w:rsidR="002F1CB5" w:rsidRDefault="002F1CB5" w:rsidP="00975316">
            <w:r>
              <w:t>0.40 to 0.49</w:t>
            </w:r>
          </w:p>
        </w:tc>
        <w:tc>
          <w:tcPr>
            <w:tcW w:w="3117" w:type="dxa"/>
          </w:tcPr>
          <w:p w14:paraId="3ADDBED1" w14:textId="77777777" w:rsidR="002F1CB5" w:rsidRDefault="002F1CB5" w:rsidP="00975316">
            <w:r>
              <w:t>6</w:t>
            </w:r>
          </w:p>
        </w:tc>
        <w:tc>
          <w:tcPr>
            <w:tcW w:w="3117" w:type="dxa"/>
          </w:tcPr>
          <w:p w14:paraId="67EE33DC" w14:textId="77777777" w:rsidR="002F1CB5" w:rsidRDefault="002F1CB5" w:rsidP="00975316">
            <w:r>
              <w:t>5</w:t>
            </w:r>
          </w:p>
        </w:tc>
      </w:tr>
      <w:tr w:rsidR="002F1CB5" w14:paraId="03D348D8" w14:textId="77777777" w:rsidTr="00975316">
        <w:tc>
          <w:tcPr>
            <w:tcW w:w="3116" w:type="dxa"/>
          </w:tcPr>
          <w:p w14:paraId="4F86E8B4" w14:textId="77777777" w:rsidR="002F1CB5" w:rsidRDefault="002F1CB5" w:rsidP="00975316">
            <w:r>
              <w:t>0.50 to 0.59</w:t>
            </w:r>
          </w:p>
        </w:tc>
        <w:tc>
          <w:tcPr>
            <w:tcW w:w="3117" w:type="dxa"/>
          </w:tcPr>
          <w:p w14:paraId="059A1A1C" w14:textId="77777777" w:rsidR="002F1CB5" w:rsidRDefault="002F1CB5" w:rsidP="00975316">
            <w:r>
              <w:t>2</w:t>
            </w:r>
          </w:p>
        </w:tc>
        <w:tc>
          <w:tcPr>
            <w:tcW w:w="3117" w:type="dxa"/>
          </w:tcPr>
          <w:p w14:paraId="03E85A0D" w14:textId="77777777" w:rsidR="002F1CB5" w:rsidRDefault="002F1CB5" w:rsidP="00975316">
            <w:r>
              <w:t>3</w:t>
            </w:r>
          </w:p>
        </w:tc>
      </w:tr>
      <w:tr w:rsidR="002F1CB5" w14:paraId="616F5EB0" w14:textId="77777777" w:rsidTr="00975316">
        <w:tc>
          <w:tcPr>
            <w:tcW w:w="3116" w:type="dxa"/>
          </w:tcPr>
          <w:p w14:paraId="5B9E28B6" w14:textId="77777777" w:rsidR="002F1CB5" w:rsidRDefault="002F1CB5" w:rsidP="00975316">
            <w:r>
              <w:t>0.60 to 0.69</w:t>
            </w:r>
          </w:p>
        </w:tc>
        <w:tc>
          <w:tcPr>
            <w:tcW w:w="3117" w:type="dxa"/>
          </w:tcPr>
          <w:p w14:paraId="5D8CA854" w14:textId="77777777" w:rsidR="002F1CB5" w:rsidRDefault="002F1CB5" w:rsidP="00975316">
            <w:r>
              <w:t>0</w:t>
            </w:r>
          </w:p>
        </w:tc>
        <w:tc>
          <w:tcPr>
            <w:tcW w:w="3117" w:type="dxa"/>
          </w:tcPr>
          <w:p w14:paraId="78229307" w14:textId="77777777" w:rsidR="002F1CB5" w:rsidRDefault="002F1CB5" w:rsidP="00975316">
            <w:r>
              <w:t>0</w:t>
            </w:r>
          </w:p>
        </w:tc>
      </w:tr>
      <w:tr w:rsidR="002F1CB5" w14:paraId="034FE05A" w14:textId="77777777" w:rsidTr="00975316">
        <w:tc>
          <w:tcPr>
            <w:tcW w:w="3116" w:type="dxa"/>
          </w:tcPr>
          <w:p w14:paraId="08907C8D" w14:textId="77777777" w:rsidR="002F1CB5" w:rsidRDefault="002F1CB5" w:rsidP="00975316">
            <w:r>
              <w:t>0.70 to 0.79</w:t>
            </w:r>
          </w:p>
        </w:tc>
        <w:tc>
          <w:tcPr>
            <w:tcW w:w="3117" w:type="dxa"/>
          </w:tcPr>
          <w:p w14:paraId="2A06F54E" w14:textId="77777777" w:rsidR="002F1CB5" w:rsidRDefault="002F1CB5" w:rsidP="00975316">
            <w:r>
              <w:t>0</w:t>
            </w:r>
          </w:p>
        </w:tc>
        <w:tc>
          <w:tcPr>
            <w:tcW w:w="3117" w:type="dxa"/>
          </w:tcPr>
          <w:p w14:paraId="67FD8122" w14:textId="77777777" w:rsidR="002F1CB5" w:rsidRDefault="002F1CB5" w:rsidP="00975316">
            <w:r>
              <w:t>5</w:t>
            </w:r>
          </w:p>
        </w:tc>
      </w:tr>
      <w:tr w:rsidR="002F1CB5" w14:paraId="78CC4C7F" w14:textId="77777777" w:rsidTr="00975316">
        <w:tc>
          <w:tcPr>
            <w:tcW w:w="3116" w:type="dxa"/>
          </w:tcPr>
          <w:p w14:paraId="2A5E9EDC" w14:textId="77777777" w:rsidR="002F1CB5" w:rsidRDefault="002F1CB5" w:rsidP="00975316">
            <w:r>
              <w:t>0.80 to 0.89</w:t>
            </w:r>
          </w:p>
        </w:tc>
        <w:tc>
          <w:tcPr>
            <w:tcW w:w="3117" w:type="dxa"/>
          </w:tcPr>
          <w:p w14:paraId="0B012050" w14:textId="77777777" w:rsidR="002F1CB5" w:rsidRDefault="002F1CB5" w:rsidP="00975316">
            <w:r>
              <w:t>0</w:t>
            </w:r>
          </w:p>
        </w:tc>
        <w:tc>
          <w:tcPr>
            <w:tcW w:w="3117" w:type="dxa"/>
          </w:tcPr>
          <w:p w14:paraId="454164FE" w14:textId="77777777" w:rsidR="002F1CB5" w:rsidRDefault="002F1CB5" w:rsidP="00975316">
            <w:r>
              <w:t>2</w:t>
            </w:r>
          </w:p>
        </w:tc>
      </w:tr>
      <w:tr w:rsidR="002F1CB5" w14:paraId="4B5F0A00" w14:textId="77777777" w:rsidTr="00975316">
        <w:tc>
          <w:tcPr>
            <w:tcW w:w="3116" w:type="dxa"/>
          </w:tcPr>
          <w:p w14:paraId="509F9760" w14:textId="77777777" w:rsidR="002F1CB5" w:rsidRDefault="002F1CB5" w:rsidP="00975316">
            <w:r>
              <w:t>0.90 to 0.99</w:t>
            </w:r>
          </w:p>
        </w:tc>
        <w:tc>
          <w:tcPr>
            <w:tcW w:w="3117" w:type="dxa"/>
          </w:tcPr>
          <w:p w14:paraId="157F25CE" w14:textId="77777777" w:rsidR="002F1CB5" w:rsidRDefault="002F1CB5" w:rsidP="00975316">
            <w:r>
              <w:t>0</w:t>
            </w:r>
          </w:p>
        </w:tc>
        <w:tc>
          <w:tcPr>
            <w:tcW w:w="3117" w:type="dxa"/>
          </w:tcPr>
          <w:p w14:paraId="49DA00D7" w14:textId="77777777" w:rsidR="002F1CB5" w:rsidRDefault="002F1CB5" w:rsidP="00975316">
            <w:r>
              <w:t>1</w:t>
            </w:r>
          </w:p>
        </w:tc>
      </w:tr>
      <w:tr w:rsidR="002F1CB5" w14:paraId="11D12628" w14:textId="77777777" w:rsidTr="00975316">
        <w:tc>
          <w:tcPr>
            <w:tcW w:w="3116" w:type="dxa"/>
            <w:tcBorders>
              <w:bottom w:val="single" w:sz="18" w:space="0" w:color="auto"/>
            </w:tcBorders>
          </w:tcPr>
          <w:p w14:paraId="180F904C" w14:textId="77777777" w:rsidR="002F1CB5" w:rsidRDefault="002F1CB5" w:rsidP="00975316">
            <w:r>
              <w:t>&gt;1.00</w:t>
            </w:r>
          </w:p>
        </w:tc>
        <w:tc>
          <w:tcPr>
            <w:tcW w:w="3117" w:type="dxa"/>
            <w:tcBorders>
              <w:bottom w:val="single" w:sz="18" w:space="0" w:color="auto"/>
            </w:tcBorders>
          </w:tcPr>
          <w:p w14:paraId="281F7579" w14:textId="77777777" w:rsidR="002F1CB5" w:rsidRDefault="002F1CB5" w:rsidP="00975316">
            <w:r>
              <w:t>0</w:t>
            </w:r>
          </w:p>
        </w:tc>
        <w:tc>
          <w:tcPr>
            <w:tcW w:w="3117" w:type="dxa"/>
            <w:tcBorders>
              <w:bottom w:val="single" w:sz="18" w:space="0" w:color="auto"/>
            </w:tcBorders>
          </w:tcPr>
          <w:p w14:paraId="59EA6FD5" w14:textId="77777777" w:rsidR="002F1CB5" w:rsidRDefault="002F1CB5" w:rsidP="00975316">
            <w:r>
              <w:t>1</w:t>
            </w:r>
          </w:p>
        </w:tc>
      </w:tr>
      <w:tr w:rsidR="002F1CB5" w14:paraId="00A41734" w14:textId="77777777" w:rsidTr="00975316">
        <w:tc>
          <w:tcPr>
            <w:tcW w:w="3116" w:type="dxa"/>
            <w:tcBorders>
              <w:top w:val="single" w:sz="18" w:space="0" w:color="auto"/>
            </w:tcBorders>
          </w:tcPr>
          <w:p w14:paraId="1FB195F7" w14:textId="77777777" w:rsidR="002F1CB5" w:rsidRPr="00646274" w:rsidRDefault="002F1CB5" w:rsidP="00975316">
            <w:pPr>
              <w:rPr>
                <w:b/>
                <w:bCs/>
              </w:rPr>
            </w:pPr>
            <w:r w:rsidRPr="00646274">
              <w:rPr>
                <w:b/>
                <w:bCs/>
              </w:rPr>
              <w:t>TOTAL</w:t>
            </w:r>
          </w:p>
        </w:tc>
        <w:tc>
          <w:tcPr>
            <w:tcW w:w="3117" w:type="dxa"/>
            <w:tcBorders>
              <w:top w:val="single" w:sz="18" w:space="0" w:color="auto"/>
            </w:tcBorders>
          </w:tcPr>
          <w:p w14:paraId="7AD2D881" w14:textId="77777777" w:rsidR="002F1CB5" w:rsidRPr="00646274" w:rsidRDefault="002F1CB5" w:rsidP="00975316">
            <w:pPr>
              <w:rPr>
                <w:b/>
                <w:bCs/>
              </w:rPr>
            </w:pPr>
            <w:r w:rsidRPr="00646274">
              <w:rPr>
                <w:b/>
                <w:bCs/>
              </w:rPr>
              <w:t>72</w:t>
            </w:r>
          </w:p>
        </w:tc>
        <w:tc>
          <w:tcPr>
            <w:tcW w:w="3117" w:type="dxa"/>
            <w:tcBorders>
              <w:top w:val="single" w:sz="18" w:space="0" w:color="auto"/>
            </w:tcBorders>
          </w:tcPr>
          <w:p w14:paraId="05C8BA6A" w14:textId="77777777" w:rsidR="002F1CB5" w:rsidRPr="00646274" w:rsidRDefault="002F1CB5" w:rsidP="00975316">
            <w:pPr>
              <w:rPr>
                <w:b/>
                <w:bCs/>
              </w:rPr>
            </w:pPr>
            <w:r w:rsidRPr="00646274">
              <w:rPr>
                <w:b/>
                <w:bCs/>
              </w:rPr>
              <w:t>41</w:t>
            </w:r>
          </w:p>
        </w:tc>
      </w:tr>
    </w:tbl>
    <w:p w14:paraId="0FFE36BB" w14:textId="77777777" w:rsidR="002F1CB5" w:rsidRDefault="002F1CB5" w:rsidP="002F1CB5">
      <w:pPr>
        <w:spacing w:after="0"/>
      </w:pPr>
    </w:p>
    <w:p w14:paraId="5C39EB67" w14:textId="77777777" w:rsidR="002F1CB5" w:rsidRDefault="002F1CB5" w:rsidP="002F1CB5">
      <w:pPr>
        <w:spacing w:after="0"/>
      </w:pPr>
    </w:p>
    <w:p w14:paraId="29F1E937" w14:textId="77777777" w:rsidR="002F1CB5" w:rsidRDefault="002F1CB5" w:rsidP="002F1CB5">
      <w:pPr>
        <w:spacing w:after="0"/>
      </w:pPr>
    </w:p>
    <w:p w14:paraId="724B94EC" w14:textId="77777777" w:rsidR="002F1CB5" w:rsidRDefault="002F1CB5" w:rsidP="002F1CB5">
      <w:pPr>
        <w:spacing w:after="0"/>
      </w:pPr>
    </w:p>
    <w:p w14:paraId="04EC20E4" w14:textId="408CBD6B" w:rsidR="002F1CB5" w:rsidRDefault="002F1CB5" w:rsidP="002F1CB5">
      <w:pPr>
        <w:spacing w:after="0"/>
      </w:pPr>
      <w:r>
        <w:lastRenderedPageBreak/>
        <w:t xml:space="preserve">Normal levels of s100b are low (generally much lower than 0.1 </w:t>
      </w:r>
      <w:r w:rsidRPr="00646274">
        <w:t>microg/L</w:t>
      </w:r>
      <w:r>
        <w:t xml:space="preserve">), so let’s first use this threshold of s100b &lt; 0.10 to produce the confusion matrix for using s100b as a diagnostic test for poor outcomes after ASH.  Here the diagnostic test prediction is for higher levels of s100b (a positive test) to be able to classify patients after ASH into good and poor outcome groups.  Here is this confusion matrix:     </w:t>
      </w:r>
    </w:p>
    <w:p w14:paraId="71B68CB0" w14:textId="77777777" w:rsidR="002F1CB5" w:rsidRDefault="002F1CB5" w:rsidP="002F1CB5">
      <w:pPr>
        <w:spacing w:after="0"/>
      </w:pPr>
    </w:p>
    <w:p w14:paraId="03402F2E" w14:textId="30A06A2B" w:rsidR="002F1CB5" w:rsidRPr="00646274" w:rsidRDefault="002F1CB5" w:rsidP="002F1CB5">
      <w:pPr>
        <w:spacing w:after="0"/>
        <w:rPr>
          <w:b/>
          <w:bCs/>
        </w:rPr>
      </w:pPr>
      <w:r>
        <w:rPr>
          <w:b/>
          <w:bCs/>
        </w:rPr>
        <w:t xml:space="preserve">Confusion Matrix 1 s100b&lt;0.10 </w:t>
      </w:r>
    </w:p>
    <w:tbl>
      <w:tblPr>
        <w:tblStyle w:val="TableGrid"/>
        <w:tblW w:w="0" w:type="auto"/>
        <w:tblLook w:val="04A0" w:firstRow="1" w:lastRow="0" w:firstColumn="1" w:lastColumn="0" w:noHBand="0" w:noVBand="1"/>
      </w:tblPr>
      <w:tblGrid>
        <w:gridCol w:w="1980"/>
        <w:gridCol w:w="2551"/>
        <w:gridCol w:w="2268"/>
        <w:gridCol w:w="2551"/>
      </w:tblGrid>
      <w:tr w:rsidR="002F1CB5" w14:paraId="6F0D86C3" w14:textId="77777777" w:rsidTr="00975316">
        <w:tc>
          <w:tcPr>
            <w:tcW w:w="1980" w:type="dxa"/>
            <w:tcBorders>
              <w:bottom w:val="single" w:sz="18" w:space="0" w:color="auto"/>
            </w:tcBorders>
          </w:tcPr>
          <w:p w14:paraId="505EB946" w14:textId="77777777" w:rsidR="002F1CB5" w:rsidRPr="00646274" w:rsidRDefault="002F1CB5" w:rsidP="00975316">
            <w:pPr>
              <w:rPr>
                <w:b/>
                <w:bCs/>
              </w:rPr>
            </w:pPr>
            <w:r>
              <w:rPr>
                <w:b/>
                <w:bCs/>
              </w:rPr>
              <w:t>s</w:t>
            </w:r>
            <w:r w:rsidRPr="00646274">
              <w:rPr>
                <w:b/>
                <w:bCs/>
              </w:rPr>
              <w:t>100b</w:t>
            </w:r>
            <w:r>
              <w:rPr>
                <w:b/>
                <w:bCs/>
              </w:rPr>
              <w:t xml:space="preserve"> (</w:t>
            </w:r>
            <w:r w:rsidRPr="00646274">
              <w:rPr>
                <w:b/>
                <w:bCs/>
              </w:rPr>
              <w:t>microg/L</w:t>
            </w:r>
            <w:r>
              <w:rPr>
                <w:b/>
                <w:bCs/>
              </w:rPr>
              <w:t>)</w:t>
            </w:r>
          </w:p>
        </w:tc>
        <w:tc>
          <w:tcPr>
            <w:tcW w:w="2551" w:type="dxa"/>
            <w:tcBorders>
              <w:bottom w:val="single" w:sz="18" w:space="0" w:color="auto"/>
            </w:tcBorders>
          </w:tcPr>
          <w:p w14:paraId="5CF689CC" w14:textId="77777777" w:rsidR="002F1CB5" w:rsidRPr="00646274" w:rsidRDefault="002F1CB5" w:rsidP="00975316">
            <w:pPr>
              <w:rPr>
                <w:b/>
                <w:bCs/>
              </w:rPr>
            </w:pPr>
          </w:p>
        </w:tc>
        <w:tc>
          <w:tcPr>
            <w:tcW w:w="2268" w:type="dxa"/>
            <w:tcBorders>
              <w:bottom w:val="single" w:sz="18" w:space="0" w:color="auto"/>
            </w:tcBorders>
          </w:tcPr>
          <w:p w14:paraId="79114001" w14:textId="77777777" w:rsidR="002F1CB5" w:rsidRPr="00646274" w:rsidRDefault="002F1CB5" w:rsidP="00975316">
            <w:pPr>
              <w:rPr>
                <w:b/>
                <w:bCs/>
              </w:rPr>
            </w:pPr>
            <w:r>
              <w:rPr>
                <w:b/>
                <w:bCs/>
              </w:rPr>
              <w:t>Poor</w:t>
            </w:r>
            <w:r w:rsidRPr="00646274">
              <w:rPr>
                <w:b/>
                <w:bCs/>
              </w:rPr>
              <w:t xml:space="preserve"> Outcome (</w:t>
            </w:r>
            <w:r>
              <w:rPr>
                <w:b/>
                <w:bCs/>
              </w:rPr>
              <w:t>1</w:t>
            </w:r>
            <w:r w:rsidRPr="00646274">
              <w:rPr>
                <w:b/>
                <w:bCs/>
              </w:rPr>
              <w:t>)</w:t>
            </w:r>
          </w:p>
        </w:tc>
        <w:tc>
          <w:tcPr>
            <w:tcW w:w="2551" w:type="dxa"/>
            <w:tcBorders>
              <w:bottom w:val="single" w:sz="18" w:space="0" w:color="auto"/>
            </w:tcBorders>
          </w:tcPr>
          <w:p w14:paraId="25D171F5" w14:textId="77777777" w:rsidR="002F1CB5" w:rsidRPr="00646274" w:rsidRDefault="002F1CB5" w:rsidP="00975316">
            <w:pPr>
              <w:rPr>
                <w:b/>
                <w:bCs/>
              </w:rPr>
            </w:pPr>
            <w:r>
              <w:rPr>
                <w:b/>
                <w:bCs/>
              </w:rPr>
              <w:t>Good</w:t>
            </w:r>
            <w:r w:rsidRPr="00646274">
              <w:rPr>
                <w:b/>
                <w:bCs/>
              </w:rPr>
              <w:t xml:space="preserve"> Outcome (</w:t>
            </w:r>
            <w:r>
              <w:rPr>
                <w:b/>
                <w:bCs/>
              </w:rPr>
              <w:t>0</w:t>
            </w:r>
            <w:r w:rsidRPr="00646274">
              <w:rPr>
                <w:b/>
                <w:bCs/>
              </w:rPr>
              <w:t>)</w:t>
            </w:r>
          </w:p>
        </w:tc>
      </w:tr>
      <w:tr w:rsidR="002F1CB5" w14:paraId="27884116" w14:textId="77777777" w:rsidTr="00975316">
        <w:tc>
          <w:tcPr>
            <w:tcW w:w="1980" w:type="dxa"/>
            <w:tcBorders>
              <w:bottom w:val="single" w:sz="18" w:space="0" w:color="auto"/>
            </w:tcBorders>
          </w:tcPr>
          <w:p w14:paraId="74F7E0F8" w14:textId="77777777" w:rsidR="002F1CB5" w:rsidRDefault="002F1CB5" w:rsidP="00975316"/>
        </w:tc>
        <w:tc>
          <w:tcPr>
            <w:tcW w:w="2551" w:type="dxa"/>
            <w:tcBorders>
              <w:bottom w:val="single" w:sz="18" w:space="0" w:color="auto"/>
            </w:tcBorders>
          </w:tcPr>
          <w:p w14:paraId="647E8D4B" w14:textId="77777777" w:rsidR="002F1CB5" w:rsidRPr="00646274" w:rsidRDefault="002F1CB5" w:rsidP="00975316">
            <w:pPr>
              <w:rPr>
                <w:b/>
                <w:bCs/>
              </w:rPr>
            </w:pPr>
            <w:r>
              <w:rPr>
                <w:b/>
                <w:bCs/>
              </w:rPr>
              <w:t>Prediction Values (Diagnostic Test Results)</w:t>
            </w:r>
          </w:p>
        </w:tc>
        <w:tc>
          <w:tcPr>
            <w:tcW w:w="4819" w:type="dxa"/>
            <w:gridSpan w:val="2"/>
            <w:tcBorders>
              <w:bottom w:val="single" w:sz="18" w:space="0" w:color="auto"/>
            </w:tcBorders>
          </w:tcPr>
          <w:p w14:paraId="65FF522E" w14:textId="77777777" w:rsidR="002F1CB5" w:rsidRDefault="002F1CB5" w:rsidP="00975316">
            <w:pPr>
              <w:jc w:val="center"/>
              <w:rPr>
                <w:b/>
                <w:bCs/>
              </w:rPr>
            </w:pPr>
            <w:r>
              <w:rPr>
                <w:b/>
                <w:bCs/>
              </w:rPr>
              <w:t xml:space="preserve">Ground Truth </w:t>
            </w:r>
          </w:p>
          <w:p w14:paraId="0F00AA0C" w14:textId="77777777" w:rsidR="002F1CB5" w:rsidRPr="00646274" w:rsidRDefault="002F1CB5" w:rsidP="00975316">
            <w:pPr>
              <w:jc w:val="center"/>
              <w:rPr>
                <w:b/>
                <w:bCs/>
              </w:rPr>
            </w:pPr>
            <w:r>
              <w:rPr>
                <w:b/>
                <w:bCs/>
              </w:rPr>
              <w:t>(Gold Standard, Actual Test Result, Disease State)</w:t>
            </w:r>
          </w:p>
        </w:tc>
      </w:tr>
      <w:tr w:rsidR="002F1CB5" w14:paraId="485532CC" w14:textId="77777777" w:rsidTr="00975316">
        <w:tc>
          <w:tcPr>
            <w:tcW w:w="1980" w:type="dxa"/>
          </w:tcPr>
          <w:p w14:paraId="3135C1B5" w14:textId="77777777" w:rsidR="002F1CB5" w:rsidRDefault="002F1CB5" w:rsidP="00975316">
            <w:r>
              <w:t>&gt;= 0.1</w:t>
            </w:r>
          </w:p>
        </w:tc>
        <w:tc>
          <w:tcPr>
            <w:tcW w:w="2551" w:type="dxa"/>
          </w:tcPr>
          <w:p w14:paraId="765518FD" w14:textId="77777777" w:rsidR="002F1CB5" w:rsidRDefault="002F1CB5" w:rsidP="00975316">
            <w:r>
              <w:t>Positive</w:t>
            </w:r>
          </w:p>
        </w:tc>
        <w:tc>
          <w:tcPr>
            <w:tcW w:w="2268" w:type="dxa"/>
          </w:tcPr>
          <w:p w14:paraId="39AC92C1" w14:textId="77777777" w:rsidR="002F1CB5" w:rsidRDefault="002F1CB5" w:rsidP="00975316">
            <w:r>
              <w:t>34</w:t>
            </w:r>
          </w:p>
        </w:tc>
        <w:tc>
          <w:tcPr>
            <w:tcW w:w="2551" w:type="dxa"/>
          </w:tcPr>
          <w:p w14:paraId="2C86BEDF" w14:textId="77777777" w:rsidR="002F1CB5" w:rsidRDefault="002F1CB5" w:rsidP="00975316">
            <w:r>
              <w:t>44</w:t>
            </w:r>
          </w:p>
        </w:tc>
      </w:tr>
      <w:tr w:rsidR="002F1CB5" w14:paraId="693F53BA" w14:textId="77777777" w:rsidTr="00975316">
        <w:tc>
          <w:tcPr>
            <w:tcW w:w="1980" w:type="dxa"/>
          </w:tcPr>
          <w:p w14:paraId="078AA862" w14:textId="77777777" w:rsidR="002F1CB5" w:rsidRDefault="002F1CB5" w:rsidP="00975316">
            <w:r>
              <w:t>&lt; 0.1</w:t>
            </w:r>
          </w:p>
        </w:tc>
        <w:tc>
          <w:tcPr>
            <w:tcW w:w="2551" w:type="dxa"/>
          </w:tcPr>
          <w:p w14:paraId="6D6A7D22" w14:textId="77777777" w:rsidR="002F1CB5" w:rsidRDefault="002F1CB5" w:rsidP="00975316">
            <w:r>
              <w:t>Negative</w:t>
            </w:r>
          </w:p>
        </w:tc>
        <w:tc>
          <w:tcPr>
            <w:tcW w:w="2268" w:type="dxa"/>
          </w:tcPr>
          <w:p w14:paraId="294F70C6" w14:textId="77777777" w:rsidR="002F1CB5" w:rsidRDefault="002F1CB5" w:rsidP="00975316">
            <w:r>
              <w:t>7</w:t>
            </w:r>
          </w:p>
        </w:tc>
        <w:tc>
          <w:tcPr>
            <w:tcW w:w="2551" w:type="dxa"/>
          </w:tcPr>
          <w:p w14:paraId="67A6134D" w14:textId="77777777" w:rsidR="002F1CB5" w:rsidRDefault="002F1CB5" w:rsidP="00975316">
            <w:r>
              <w:t>28</w:t>
            </w:r>
          </w:p>
        </w:tc>
      </w:tr>
    </w:tbl>
    <w:p w14:paraId="3D7BEFD8" w14:textId="77777777" w:rsidR="002F1CB5" w:rsidRDefault="002F1CB5" w:rsidP="002F1CB5">
      <w:pPr>
        <w:spacing w:after="0"/>
      </w:pPr>
    </w:p>
    <w:p w14:paraId="347FA8F1" w14:textId="77777777" w:rsidR="002F1CB5" w:rsidRDefault="002F1CB5" w:rsidP="002F1CB5">
      <w:pPr>
        <w:spacing w:after="0"/>
      </w:pPr>
      <w:r>
        <w:t>Answer the following questions:</w:t>
      </w:r>
    </w:p>
    <w:p w14:paraId="2080E252" w14:textId="77777777" w:rsidR="002F1CB5" w:rsidRDefault="002F1CB5" w:rsidP="002F1CB5">
      <w:pPr>
        <w:spacing w:after="0"/>
      </w:pPr>
    </w:p>
    <w:p w14:paraId="0B77232F" w14:textId="77777777" w:rsidR="002F1CB5" w:rsidRDefault="002F1CB5" w:rsidP="002F1CB5">
      <w:pPr>
        <w:pStyle w:val="ListParagraph"/>
        <w:numPr>
          <w:ilvl w:val="0"/>
          <w:numId w:val="39"/>
        </w:numPr>
        <w:spacing w:after="0"/>
        <w:ind w:left="360"/>
      </w:pPr>
      <w:r>
        <w:t xml:space="preserve">Using confusion matrix 1, identify the four main elements of the matrix and briefly provide the definitions of the elements and discuss their use in the context of this diagnostic test.  </w:t>
      </w:r>
    </w:p>
    <w:p w14:paraId="748D68CF" w14:textId="77777777" w:rsidR="002F1CB5" w:rsidRDefault="002F1CB5" w:rsidP="002F1CB5">
      <w:pPr>
        <w:pStyle w:val="ListParagraph"/>
        <w:numPr>
          <w:ilvl w:val="0"/>
          <w:numId w:val="39"/>
        </w:numPr>
        <w:spacing w:after="0"/>
        <w:ind w:left="360"/>
      </w:pPr>
      <w:r>
        <w:t xml:space="preserve">Explain sensitivity and specificity and how these two values are used by definition and in the context of the diagnostic test represented by confusion matrix 1.  Calculate the sensitivity and specificity in confusion matrix 1.  </w:t>
      </w:r>
    </w:p>
    <w:p w14:paraId="6FFAC9E1" w14:textId="77777777" w:rsidR="002F1CB5" w:rsidRDefault="002F1CB5" w:rsidP="002F1CB5">
      <w:pPr>
        <w:pStyle w:val="ListParagraph"/>
        <w:numPr>
          <w:ilvl w:val="0"/>
          <w:numId w:val="39"/>
        </w:numPr>
        <w:spacing w:after="0"/>
        <w:ind w:left="360"/>
      </w:pPr>
      <w:r>
        <w:t>At each threshold value that can be chosen, a sensitivity and specificity can be calculated, and these can be plotted as an ROC curve.  Discuss what a ROC curve is by definition and in the context of this example.</w:t>
      </w:r>
    </w:p>
    <w:p w14:paraId="031FA02C" w14:textId="77777777" w:rsidR="002F1CB5" w:rsidRDefault="002F1CB5" w:rsidP="002F1CB5">
      <w:pPr>
        <w:pStyle w:val="ListParagraph"/>
        <w:numPr>
          <w:ilvl w:val="0"/>
          <w:numId w:val="39"/>
        </w:numPr>
        <w:spacing w:after="0"/>
        <w:ind w:left="360"/>
      </w:pPr>
      <w:r>
        <w:t xml:space="preserve">Use threshold values of &lt;0.04, &lt;0.10, &lt;0.30, &lt;0.50, and &lt;0.60 to create 5 confusion matrices and 5 sets of sensitivity and specificity.  Use these to create a simple ROC curve at these thresholds.  For full marks, use python to graph a ROC curve and make sure to label all the graphical elements of a ROC curve.  </w:t>
      </w:r>
    </w:p>
    <w:p w14:paraId="7B70DCF4" w14:textId="77777777" w:rsidR="002F1CB5" w:rsidRDefault="002F1CB5" w:rsidP="002F1CB5">
      <w:pPr>
        <w:spacing w:after="0"/>
        <w:rPr>
          <w:b/>
          <w:bCs/>
        </w:rPr>
      </w:pPr>
    </w:p>
    <w:p w14:paraId="33D9676A" w14:textId="4B6E290C" w:rsidR="002F1CB5" w:rsidRDefault="002F1CB5" w:rsidP="002F1CB5">
      <w:pPr>
        <w:spacing w:after="0"/>
        <w:rPr>
          <w:b/>
          <w:bCs/>
        </w:rPr>
      </w:pPr>
      <w:r w:rsidRPr="00AF11DE">
        <w:rPr>
          <w:b/>
          <w:bCs/>
        </w:rPr>
        <w:t xml:space="preserve">Problem </w:t>
      </w:r>
      <w:r w:rsidR="006E019D">
        <w:rPr>
          <w:b/>
          <w:bCs/>
        </w:rPr>
        <w:t>5</w:t>
      </w:r>
      <w:r w:rsidRPr="00AF11DE">
        <w:rPr>
          <w:b/>
          <w:bCs/>
        </w:rPr>
        <w:t>: [</w:t>
      </w:r>
      <w:r>
        <w:rPr>
          <w:b/>
          <w:bCs/>
        </w:rPr>
        <w:t>1</w:t>
      </w:r>
      <w:r w:rsidRPr="00AF11DE">
        <w:rPr>
          <w:b/>
          <w:bCs/>
        </w:rPr>
        <w:t>0 points] Contingency Tables for Chi-Square Test</w:t>
      </w:r>
    </w:p>
    <w:p w14:paraId="36612134" w14:textId="77777777" w:rsidR="002F1CB5" w:rsidRDefault="002F1CB5" w:rsidP="002F1CB5">
      <w:pPr>
        <w:spacing w:after="0"/>
        <w:rPr>
          <w:b/>
          <w:bCs/>
        </w:rPr>
      </w:pPr>
    </w:p>
    <w:p w14:paraId="47439D9C" w14:textId="77777777" w:rsidR="002F1CB5" w:rsidRDefault="002F1CB5" w:rsidP="002F1CB5">
      <w:pPr>
        <w:pStyle w:val="ListParagraph"/>
        <w:numPr>
          <w:ilvl w:val="0"/>
          <w:numId w:val="40"/>
        </w:numPr>
        <w:spacing w:after="0"/>
        <w:ind w:left="360"/>
      </w:pPr>
      <w:r>
        <w:t xml:space="preserve">Discuss what a Chi-square test of independence is used for and the assumptions necessary to use it.  State the null hypothesis for a Chi-square test of independence.    </w:t>
      </w:r>
    </w:p>
    <w:p w14:paraId="08023BB9" w14:textId="77777777" w:rsidR="002F1CB5" w:rsidRDefault="002F1CB5" w:rsidP="002F1CB5">
      <w:pPr>
        <w:spacing w:after="0"/>
      </w:pPr>
    </w:p>
    <w:p w14:paraId="58B9D7B6" w14:textId="5AE56BA0" w:rsidR="002F1CB5" w:rsidRDefault="002F1CB5" w:rsidP="002F1CB5">
      <w:pPr>
        <w:pStyle w:val="ListParagraph"/>
        <w:numPr>
          <w:ilvl w:val="0"/>
          <w:numId w:val="40"/>
        </w:numPr>
        <w:spacing w:after="0"/>
        <w:ind w:left="360"/>
      </w:pPr>
      <w:r>
        <w:t xml:space="preserve">Let’s look at using the 113 patients with the same test outcome </w:t>
      </w:r>
      <w:r>
        <w:t xml:space="preserve">as Problem 4 </w:t>
      </w:r>
      <w:r>
        <w:t>(good versus poor outcome after aSAH) but with another serum biomarker,</w:t>
      </w:r>
      <w:r w:rsidRPr="00374F89">
        <w:t xml:space="preserve"> </w:t>
      </w:r>
      <w:r>
        <w:t>nse</w:t>
      </w:r>
      <w:r w:rsidRPr="00374F89">
        <w:t xml:space="preserve"> (</w:t>
      </w:r>
      <w:r>
        <w:t>neuron-specific enolase</w:t>
      </w:r>
      <w:r w:rsidRPr="00374F89">
        <w:t>)</w:t>
      </w:r>
      <w:r>
        <w:t xml:space="preserve">.   Using serum </w:t>
      </w:r>
      <w:bookmarkStart w:id="7" w:name="_Hlk89870070"/>
      <w:r>
        <w:t xml:space="preserve">nse </w:t>
      </w:r>
      <w:bookmarkEnd w:id="7"/>
      <w:r>
        <w:t xml:space="preserve">as a classifier for having a poor outcome after aSAH at the threshold values of nse&lt;11.73 results in an accuracy of 56%.  </w:t>
      </w:r>
    </w:p>
    <w:p w14:paraId="6C954119" w14:textId="77777777" w:rsidR="002F1CB5" w:rsidRDefault="002F1CB5" w:rsidP="002F1CB5">
      <w:pPr>
        <w:spacing w:after="0"/>
      </w:pPr>
    </w:p>
    <w:p w14:paraId="34EF5012" w14:textId="77777777" w:rsidR="002F1CB5" w:rsidRDefault="002F1CB5" w:rsidP="002F1CB5">
      <w:pPr>
        <w:spacing w:after="0"/>
        <w:ind w:left="284"/>
      </w:pPr>
      <w:r>
        <w:t xml:space="preserve">Let’s compare this accuracy to that of using cerebrospinal fluid (CSF) nse levels.  A separate study is done with 115 patients and the test accuracy, at the same threshold, is found to be 65%. </w:t>
      </w:r>
    </w:p>
    <w:p w14:paraId="5BDFA345" w14:textId="77777777" w:rsidR="002F1CB5" w:rsidRDefault="002F1CB5" w:rsidP="002F1CB5">
      <w:pPr>
        <w:spacing w:after="0"/>
        <w:ind w:left="284"/>
      </w:pPr>
    </w:p>
    <w:p w14:paraId="2D877B03" w14:textId="77777777" w:rsidR="002F1CB5" w:rsidRDefault="002F1CB5" w:rsidP="002F1CB5">
      <w:pPr>
        <w:spacing w:after="0"/>
        <w:ind w:left="284"/>
      </w:pPr>
      <w:r>
        <w:t xml:space="preserve">You can compare the accuracies between the tests as comparing the number of correct assessments to the number of total assessments between the two different tests, which can be shown as a contingency table.  Using the contingency table below for the two diagnostic tests, compare their </w:t>
      </w:r>
      <w:r>
        <w:lastRenderedPageBreak/>
        <w:t xml:space="preserve">accuracies using a Chi-Squared Test of independence in python (using 95% confidence level).  What do you conclude?  </w:t>
      </w:r>
    </w:p>
    <w:p w14:paraId="4186FFFA" w14:textId="77777777" w:rsidR="002F1CB5" w:rsidRDefault="002F1CB5" w:rsidP="002F1CB5">
      <w:pPr>
        <w:spacing w:after="0"/>
        <w:rPr>
          <w:b/>
          <w:bCs/>
        </w:rPr>
      </w:pPr>
    </w:p>
    <w:p w14:paraId="7316E425" w14:textId="264341D5" w:rsidR="002F1CB5" w:rsidRPr="00374F89" w:rsidRDefault="002F1CB5" w:rsidP="002F1CB5">
      <w:pPr>
        <w:spacing w:after="0"/>
        <w:rPr>
          <w:b/>
          <w:bCs/>
        </w:rPr>
      </w:pPr>
      <w:r>
        <w:rPr>
          <w:b/>
          <w:bCs/>
        </w:rPr>
        <w:t xml:space="preserve">Contingency table for </w:t>
      </w:r>
      <w:r w:rsidR="006E019D">
        <w:rPr>
          <w:b/>
          <w:bCs/>
        </w:rPr>
        <w:t>5.2</w:t>
      </w:r>
      <w:r>
        <w:rPr>
          <w:b/>
          <w:bCs/>
        </w:rPr>
        <w:t xml:space="preserve">:  Comparing accuracies between 2 diagnostic tests. </w:t>
      </w:r>
    </w:p>
    <w:tbl>
      <w:tblPr>
        <w:tblStyle w:val="TableGrid"/>
        <w:tblW w:w="0" w:type="auto"/>
        <w:tblLook w:val="04A0" w:firstRow="1" w:lastRow="0" w:firstColumn="1" w:lastColumn="0" w:noHBand="0" w:noVBand="1"/>
      </w:tblPr>
      <w:tblGrid>
        <w:gridCol w:w="1980"/>
        <w:gridCol w:w="2268"/>
        <w:gridCol w:w="2551"/>
        <w:gridCol w:w="2551"/>
      </w:tblGrid>
      <w:tr w:rsidR="002F1CB5" w14:paraId="4305DB08" w14:textId="77777777" w:rsidTr="00975316">
        <w:tc>
          <w:tcPr>
            <w:tcW w:w="1980" w:type="dxa"/>
            <w:tcBorders>
              <w:bottom w:val="single" w:sz="18" w:space="0" w:color="auto"/>
            </w:tcBorders>
          </w:tcPr>
          <w:p w14:paraId="503B66D6" w14:textId="77777777" w:rsidR="002F1CB5" w:rsidRPr="00646274" w:rsidRDefault="002F1CB5" w:rsidP="00975316">
            <w:pPr>
              <w:rPr>
                <w:b/>
                <w:bCs/>
              </w:rPr>
            </w:pPr>
            <w:bookmarkStart w:id="8" w:name="_Hlk89941908"/>
            <w:r>
              <w:rPr>
                <w:b/>
                <w:bCs/>
              </w:rPr>
              <w:t>Different diagnostic tests</w:t>
            </w:r>
          </w:p>
        </w:tc>
        <w:tc>
          <w:tcPr>
            <w:tcW w:w="2268" w:type="dxa"/>
            <w:tcBorders>
              <w:bottom w:val="single" w:sz="18" w:space="0" w:color="auto"/>
            </w:tcBorders>
          </w:tcPr>
          <w:p w14:paraId="11E50247" w14:textId="77777777" w:rsidR="002F1CB5" w:rsidRPr="00646274" w:rsidRDefault="002F1CB5" w:rsidP="00975316">
            <w:pPr>
              <w:rPr>
                <w:b/>
                <w:bCs/>
              </w:rPr>
            </w:pPr>
            <w:r>
              <w:rPr>
                <w:b/>
                <w:bCs/>
              </w:rPr>
              <w:t>Number of Correct Assessments (TP+TN)</w:t>
            </w:r>
          </w:p>
        </w:tc>
        <w:tc>
          <w:tcPr>
            <w:tcW w:w="2551" w:type="dxa"/>
            <w:tcBorders>
              <w:bottom w:val="single" w:sz="18" w:space="0" w:color="auto"/>
            </w:tcBorders>
          </w:tcPr>
          <w:p w14:paraId="19950BCD" w14:textId="77777777" w:rsidR="002F1CB5" w:rsidRPr="00646274" w:rsidRDefault="002F1CB5" w:rsidP="00975316">
            <w:pPr>
              <w:rPr>
                <w:b/>
                <w:bCs/>
              </w:rPr>
            </w:pPr>
            <w:r>
              <w:rPr>
                <w:b/>
                <w:bCs/>
              </w:rPr>
              <w:t>Number of Incorrect Assessments (FP+FN)</w:t>
            </w:r>
          </w:p>
        </w:tc>
        <w:tc>
          <w:tcPr>
            <w:tcW w:w="2551" w:type="dxa"/>
            <w:tcBorders>
              <w:bottom w:val="single" w:sz="18" w:space="0" w:color="auto"/>
            </w:tcBorders>
          </w:tcPr>
          <w:p w14:paraId="05F27F2F" w14:textId="77777777" w:rsidR="002F1CB5" w:rsidRDefault="002F1CB5" w:rsidP="00975316">
            <w:pPr>
              <w:rPr>
                <w:b/>
                <w:bCs/>
              </w:rPr>
            </w:pPr>
            <w:r>
              <w:rPr>
                <w:b/>
                <w:bCs/>
              </w:rPr>
              <w:t>Total number of all assessments (TP+TN+FP+FN)</w:t>
            </w:r>
          </w:p>
        </w:tc>
      </w:tr>
      <w:tr w:rsidR="002F1CB5" w14:paraId="3B8693AE" w14:textId="77777777" w:rsidTr="00975316">
        <w:tc>
          <w:tcPr>
            <w:tcW w:w="1980" w:type="dxa"/>
          </w:tcPr>
          <w:p w14:paraId="52B09B25" w14:textId="77777777" w:rsidR="002F1CB5" w:rsidRDefault="002F1CB5" w:rsidP="00975316">
            <w:r>
              <w:t xml:space="preserve">Serum nse </w:t>
            </w:r>
          </w:p>
        </w:tc>
        <w:tc>
          <w:tcPr>
            <w:tcW w:w="2268" w:type="dxa"/>
          </w:tcPr>
          <w:p w14:paraId="5C3CC117" w14:textId="77777777" w:rsidR="002F1CB5" w:rsidRPr="00040624" w:rsidRDefault="002F1CB5" w:rsidP="00975316">
            <w:pPr>
              <w:jc w:val="center"/>
            </w:pPr>
            <w:r>
              <w:t>63</w:t>
            </w:r>
          </w:p>
        </w:tc>
        <w:tc>
          <w:tcPr>
            <w:tcW w:w="2551" w:type="dxa"/>
          </w:tcPr>
          <w:p w14:paraId="21C889B7" w14:textId="77777777" w:rsidR="002F1CB5" w:rsidRPr="00040624" w:rsidRDefault="002F1CB5" w:rsidP="00975316">
            <w:pPr>
              <w:jc w:val="center"/>
            </w:pPr>
            <w:r>
              <w:t>50</w:t>
            </w:r>
          </w:p>
        </w:tc>
        <w:tc>
          <w:tcPr>
            <w:tcW w:w="2551" w:type="dxa"/>
          </w:tcPr>
          <w:p w14:paraId="2557FCB6" w14:textId="77777777" w:rsidR="002F1CB5" w:rsidRDefault="002F1CB5" w:rsidP="00975316">
            <w:pPr>
              <w:jc w:val="center"/>
            </w:pPr>
            <w:r>
              <w:t>113</w:t>
            </w:r>
          </w:p>
        </w:tc>
      </w:tr>
      <w:tr w:rsidR="002F1CB5" w14:paraId="536A7C23" w14:textId="77777777" w:rsidTr="00975316">
        <w:tc>
          <w:tcPr>
            <w:tcW w:w="1980" w:type="dxa"/>
          </w:tcPr>
          <w:p w14:paraId="34DC5194" w14:textId="77777777" w:rsidR="002F1CB5" w:rsidRDefault="002F1CB5" w:rsidP="00975316">
            <w:r>
              <w:t>CSF nse</w:t>
            </w:r>
          </w:p>
        </w:tc>
        <w:tc>
          <w:tcPr>
            <w:tcW w:w="2268" w:type="dxa"/>
          </w:tcPr>
          <w:p w14:paraId="03326CAB" w14:textId="77777777" w:rsidR="002F1CB5" w:rsidRPr="00040624" w:rsidRDefault="002F1CB5" w:rsidP="00975316">
            <w:pPr>
              <w:jc w:val="center"/>
            </w:pPr>
            <w:r>
              <w:t>75</w:t>
            </w:r>
          </w:p>
        </w:tc>
        <w:tc>
          <w:tcPr>
            <w:tcW w:w="2551" w:type="dxa"/>
          </w:tcPr>
          <w:p w14:paraId="407F7DB0" w14:textId="77777777" w:rsidR="002F1CB5" w:rsidRPr="00040624" w:rsidRDefault="002F1CB5" w:rsidP="00975316">
            <w:pPr>
              <w:jc w:val="center"/>
            </w:pPr>
            <w:r>
              <w:t>40</w:t>
            </w:r>
          </w:p>
        </w:tc>
        <w:tc>
          <w:tcPr>
            <w:tcW w:w="2551" w:type="dxa"/>
          </w:tcPr>
          <w:p w14:paraId="7605B12A" w14:textId="77777777" w:rsidR="002F1CB5" w:rsidRDefault="002F1CB5" w:rsidP="00975316">
            <w:pPr>
              <w:jc w:val="center"/>
            </w:pPr>
            <w:r>
              <w:t>115</w:t>
            </w:r>
          </w:p>
        </w:tc>
      </w:tr>
      <w:bookmarkEnd w:id="8"/>
    </w:tbl>
    <w:p w14:paraId="37292980" w14:textId="77777777" w:rsidR="002F1CB5" w:rsidRDefault="002F1CB5" w:rsidP="002F1CB5">
      <w:pPr>
        <w:spacing w:after="0"/>
      </w:pPr>
    </w:p>
    <w:p w14:paraId="0E4EBF1C" w14:textId="0B842E81" w:rsidR="006E019D" w:rsidRDefault="006E019D" w:rsidP="001711BA">
      <w:pPr>
        <w:pStyle w:val="ListParagraph"/>
        <w:numPr>
          <w:ilvl w:val="0"/>
          <w:numId w:val="40"/>
        </w:numPr>
        <w:spacing w:after="0"/>
        <w:ind w:left="284"/>
      </w:pPr>
      <w:r>
        <w:t xml:space="preserve">A gene expression profile analysis is done where you want to find genes that are differentially expressed between tumor and normal cells from an individual.  Out of 20,000 genes profiled, 1000 were differentially expressed.  In the p53 pathway, there are 100 genes, 10 of which were among those genes that were differentially expressed.  Test the hypothesis (with a Chi-Square Test of independence and α = 0.05) that the p53 pathway is involved with gene expression in tumors.  Calculate this test by hand and show your work.   </w:t>
      </w:r>
    </w:p>
    <w:p w14:paraId="68F8BCD7" w14:textId="77777777" w:rsidR="006E019D" w:rsidRDefault="006E019D" w:rsidP="006E019D">
      <w:pPr>
        <w:pStyle w:val="ListParagraph"/>
        <w:spacing w:after="0"/>
        <w:ind w:left="644"/>
      </w:pPr>
    </w:p>
    <w:p w14:paraId="375593AB" w14:textId="27CF59B6" w:rsidR="006E019D" w:rsidRPr="006E019D" w:rsidRDefault="006E019D" w:rsidP="006E019D">
      <w:pPr>
        <w:spacing w:after="0"/>
        <w:rPr>
          <w:b/>
          <w:bCs/>
        </w:rPr>
      </w:pPr>
      <w:r w:rsidRPr="006E019D">
        <w:rPr>
          <w:b/>
          <w:bCs/>
        </w:rPr>
        <w:t xml:space="preserve">Contingency table for </w:t>
      </w:r>
      <w:r>
        <w:rPr>
          <w:b/>
          <w:bCs/>
        </w:rPr>
        <w:t>5.3</w:t>
      </w:r>
      <w:r w:rsidRPr="006E019D">
        <w:rPr>
          <w:b/>
          <w:bCs/>
        </w:rPr>
        <w:t>: Comparing gene expression between 2 gene pathways</w:t>
      </w:r>
    </w:p>
    <w:tbl>
      <w:tblPr>
        <w:tblStyle w:val="TableGrid"/>
        <w:tblW w:w="0" w:type="auto"/>
        <w:tblLook w:val="04A0" w:firstRow="1" w:lastRow="0" w:firstColumn="1" w:lastColumn="0" w:noHBand="0" w:noVBand="1"/>
      </w:tblPr>
      <w:tblGrid>
        <w:gridCol w:w="1980"/>
        <w:gridCol w:w="2268"/>
        <w:gridCol w:w="2551"/>
        <w:gridCol w:w="2551"/>
      </w:tblGrid>
      <w:tr w:rsidR="006E019D" w14:paraId="2252C8BA" w14:textId="77777777" w:rsidTr="00975316">
        <w:tc>
          <w:tcPr>
            <w:tcW w:w="1980" w:type="dxa"/>
            <w:tcBorders>
              <w:bottom w:val="single" w:sz="18" w:space="0" w:color="auto"/>
            </w:tcBorders>
          </w:tcPr>
          <w:p w14:paraId="489C4226" w14:textId="77777777" w:rsidR="006E019D" w:rsidRPr="00646274" w:rsidRDefault="006E019D" w:rsidP="00975316">
            <w:pPr>
              <w:rPr>
                <w:b/>
                <w:bCs/>
              </w:rPr>
            </w:pPr>
            <w:r>
              <w:rPr>
                <w:b/>
                <w:bCs/>
              </w:rPr>
              <w:t>Different gene pathways</w:t>
            </w:r>
          </w:p>
        </w:tc>
        <w:tc>
          <w:tcPr>
            <w:tcW w:w="2268" w:type="dxa"/>
            <w:tcBorders>
              <w:bottom w:val="single" w:sz="18" w:space="0" w:color="auto"/>
            </w:tcBorders>
          </w:tcPr>
          <w:p w14:paraId="2DA28306" w14:textId="77777777" w:rsidR="006E019D" w:rsidRPr="00646274" w:rsidRDefault="006E019D" w:rsidP="00975316">
            <w:pPr>
              <w:rPr>
                <w:b/>
                <w:bCs/>
              </w:rPr>
            </w:pPr>
            <w:r>
              <w:rPr>
                <w:b/>
                <w:bCs/>
              </w:rPr>
              <w:t>Number of differentially expressed genes</w:t>
            </w:r>
          </w:p>
        </w:tc>
        <w:tc>
          <w:tcPr>
            <w:tcW w:w="2551" w:type="dxa"/>
            <w:tcBorders>
              <w:bottom w:val="single" w:sz="18" w:space="0" w:color="auto"/>
            </w:tcBorders>
          </w:tcPr>
          <w:p w14:paraId="4E894124" w14:textId="77777777" w:rsidR="006E019D" w:rsidRPr="00646274" w:rsidRDefault="006E019D" w:rsidP="00975316">
            <w:pPr>
              <w:rPr>
                <w:b/>
                <w:bCs/>
              </w:rPr>
            </w:pPr>
            <w:r>
              <w:rPr>
                <w:b/>
                <w:bCs/>
              </w:rPr>
              <w:t>Number of genes that were not differently expressed</w:t>
            </w:r>
          </w:p>
        </w:tc>
        <w:tc>
          <w:tcPr>
            <w:tcW w:w="2551" w:type="dxa"/>
            <w:tcBorders>
              <w:bottom w:val="single" w:sz="18" w:space="0" w:color="auto"/>
            </w:tcBorders>
          </w:tcPr>
          <w:p w14:paraId="0294D241" w14:textId="77777777" w:rsidR="006E019D" w:rsidRDefault="006E019D" w:rsidP="00975316">
            <w:pPr>
              <w:rPr>
                <w:b/>
                <w:bCs/>
              </w:rPr>
            </w:pPr>
            <w:r>
              <w:rPr>
                <w:b/>
                <w:bCs/>
              </w:rPr>
              <w:t>Total number of al genes</w:t>
            </w:r>
          </w:p>
        </w:tc>
      </w:tr>
      <w:tr w:rsidR="006E019D" w14:paraId="5331CC85" w14:textId="77777777" w:rsidTr="00975316">
        <w:tc>
          <w:tcPr>
            <w:tcW w:w="1980" w:type="dxa"/>
          </w:tcPr>
          <w:p w14:paraId="5CEB5B7E" w14:textId="77777777" w:rsidR="006E019D" w:rsidRPr="009819BA" w:rsidRDefault="006E019D" w:rsidP="00975316">
            <w:pPr>
              <w:rPr>
                <w:b/>
                <w:bCs/>
              </w:rPr>
            </w:pPr>
            <w:r>
              <w:rPr>
                <w:b/>
                <w:bCs/>
              </w:rPr>
              <w:t>p53 pathway</w:t>
            </w:r>
          </w:p>
        </w:tc>
        <w:tc>
          <w:tcPr>
            <w:tcW w:w="2268" w:type="dxa"/>
          </w:tcPr>
          <w:p w14:paraId="4C21CC09" w14:textId="77777777" w:rsidR="006E019D" w:rsidRPr="00040624" w:rsidRDefault="006E019D" w:rsidP="00975316">
            <w:pPr>
              <w:jc w:val="center"/>
            </w:pPr>
            <w:r>
              <w:t>10</w:t>
            </w:r>
          </w:p>
        </w:tc>
        <w:tc>
          <w:tcPr>
            <w:tcW w:w="2551" w:type="dxa"/>
          </w:tcPr>
          <w:p w14:paraId="479D5840" w14:textId="77777777" w:rsidR="006E019D" w:rsidRPr="00040624" w:rsidRDefault="006E019D" w:rsidP="00975316">
            <w:pPr>
              <w:jc w:val="center"/>
            </w:pPr>
            <w:r>
              <w:t>90</w:t>
            </w:r>
          </w:p>
        </w:tc>
        <w:tc>
          <w:tcPr>
            <w:tcW w:w="2551" w:type="dxa"/>
          </w:tcPr>
          <w:p w14:paraId="7A4F6710" w14:textId="77777777" w:rsidR="006E019D" w:rsidRDefault="006E019D" w:rsidP="00975316">
            <w:pPr>
              <w:jc w:val="center"/>
            </w:pPr>
            <w:r>
              <w:t>100</w:t>
            </w:r>
          </w:p>
        </w:tc>
      </w:tr>
      <w:tr w:rsidR="006E019D" w14:paraId="1B5A8EB2" w14:textId="77777777" w:rsidTr="00975316">
        <w:tc>
          <w:tcPr>
            <w:tcW w:w="1980" w:type="dxa"/>
          </w:tcPr>
          <w:p w14:paraId="387FDFF6" w14:textId="77777777" w:rsidR="006E019D" w:rsidRPr="009819BA" w:rsidRDefault="006E019D" w:rsidP="00975316">
            <w:pPr>
              <w:rPr>
                <w:b/>
                <w:bCs/>
              </w:rPr>
            </w:pPr>
            <w:r>
              <w:rPr>
                <w:b/>
                <w:bCs/>
              </w:rPr>
              <w:t>Other genes</w:t>
            </w:r>
          </w:p>
        </w:tc>
        <w:tc>
          <w:tcPr>
            <w:tcW w:w="2268" w:type="dxa"/>
          </w:tcPr>
          <w:p w14:paraId="1CBFAB73" w14:textId="77777777" w:rsidR="006E019D" w:rsidRPr="00040624" w:rsidRDefault="006E019D" w:rsidP="00975316">
            <w:pPr>
              <w:jc w:val="center"/>
            </w:pPr>
            <w:r>
              <w:t>990</w:t>
            </w:r>
          </w:p>
        </w:tc>
        <w:tc>
          <w:tcPr>
            <w:tcW w:w="2551" w:type="dxa"/>
          </w:tcPr>
          <w:p w14:paraId="00210E68" w14:textId="77777777" w:rsidR="006E019D" w:rsidRPr="00040624" w:rsidRDefault="006E019D" w:rsidP="00975316">
            <w:pPr>
              <w:jc w:val="center"/>
            </w:pPr>
            <w:r>
              <w:t>18,910</w:t>
            </w:r>
          </w:p>
        </w:tc>
        <w:tc>
          <w:tcPr>
            <w:tcW w:w="2551" w:type="dxa"/>
          </w:tcPr>
          <w:p w14:paraId="0F326508" w14:textId="77777777" w:rsidR="006E019D" w:rsidRDefault="006E019D" w:rsidP="00975316">
            <w:pPr>
              <w:jc w:val="center"/>
            </w:pPr>
            <w:r>
              <w:t>19,900</w:t>
            </w:r>
          </w:p>
        </w:tc>
      </w:tr>
    </w:tbl>
    <w:p w14:paraId="55101B21" w14:textId="77777777" w:rsidR="006E019D" w:rsidRDefault="006E019D" w:rsidP="006E019D">
      <w:pPr>
        <w:spacing w:after="0"/>
      </w:pPr>
    </w:p>
    <w:sectPr w:rsidR="006E019D">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40867" w14:textId="77777777" w:rsidR="00384E19" w:rsidRDefault="00384E19" w:rsidP="00A3587B">
      <w:pPr>
        <w:spacing w:after="0" w:line="240" w:lineRule="auto"/>
      </w:pPr>
      <w:r>
        <w:separator/>
      </w:r>
    </w:p>
  </w:endnote>
  <w:endnote w:type="continuationSeparator" w:id="0">
    <w:p w14:paraId="74CB0679" w14:textId="77777777" w:rsidR="00384E19" w:rsidRDefault="00384E19" w:rsidP="00A35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4639833"/>
      <w:docPartObj>
        <w:docPartGallery w:val="Page Numbers (Bottom of Page)"/>
        <w:docPartUnique/>
      </w:docPartObj>
    </w:sdtPr>
    <w:sdtEndPr/>
    <w:sdtContent>
      <w:sdt>
        <w:sdtPr>
          <w:id w:val="-1705238520"/>
          <w:docPartObj>
            <w:docPartGallery w:val="Page Numbers (Top of Page)"/>
            <w:docPartUnique/>
          </w:docPartObj>
        </w:sdtPr>
        <w:sdtEndPr/>
        <w:sdtContent>
          <w:p w14:paraId="47A68CBF" w14:textId="67836B7F" w:rsidR="00997A06" w:rsidRDefault="00997A06">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E67E81">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67E81">
              <w:rPr>
                <w:b/>
                <w:bCs/>
                <w:noProof/>
              </w:rPr>
              <w:t>4</w:t>
            </w:r>
            <w:r>
              <w:rPr>
                <w:b/>
                <w:bCs/>
                <w:sz w:val="24"/>
                <w:szCs w:val="24"/>
              </w:rPr>
              <w:fldChar w:fldCharType="end"/>
            </w:r>
            <w:r>
              <w:rPr>
                <w:b/>
                <w:bCs/>
                <w:sz w:val="24"/>
                <w:szCs w:val="24"/>
              </w:rPr>
              <w:tab/>
            </w:r>
            <w:r>
              <w:rPr>
                <w:b/>
                <w:bCs/>
                <w:sz w:val="24"/>
                <w:szCs w:val="24"/>
              </w:rPr>
              <w:tab/>
            </w:r>
          </w:p>
        </w:sdtContent>
      </w:sdt>
    </w:sdtContent>
  </w:sdt>
  <w:p w14:paraId="110FFD37" w14:textId="77777777" w:rsidR="00405E1A" w:rsidRDefault="00405E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32C95" w14:textId="77777777" w:rsidR="00384E19" w:rsidRDefault="00384E19" w:rsidP="00A3587B">
      <w:pPr>
        <w:spacing w:after="0" w:line="240" w:lineRule="auto"/>
      </w:pPr>
      <w:r>
        <w:separator/>
      </w:r>
    </w:p>
  </w:footnote>
  <w:footnote w:type="continuationSeparator" w:id="0">
    <w:p w14:paraId="5D88818B" w14:textId="77777777" w:rsidR="00384E19" w:rsidRDefault="00384E19" w:rsidP="00A358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EC06D" w14:textId="5E7DA95A" w:rsidR="00C42FF5" w:rsidRDefault="00C42FF5">
    <w:pPr>
      <w:pStyle w:val="Header"/>
    </w:pPr>
    <w:bookmarkStart w:id="9" w:name="_Hlk90284094"/>
    <w:bookmarkStart w:id="10" w:name="_Hlk90284095"/>
    <w:bookmarkStart w:id="11" w:name="_Hlk90284096"/>
    <w:bookmarkStart w:id="12" w:name="_Hlk90284097"/>
    <w:r>
      <w:t xml:space="preserve">IBEHS 4C03: Assignment 3, </w:t>
    </w:r>
    <w:r w:rsidR="002F1CB5">
      <w:t xml:space="preserve">SpringSummer </w:t>
    </w:r>
    <w:r>
      <w:t>2022</w:t>
    </w:r>
    <w:bookmarkEnd w:id="9"/>
    <w:bookmarkEnd w:id="10"/>
    <w:bookmarkEnd w:id="11"/>
    <w:bookmarkEnd w:id="1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5173"/>
    <w:multiLevelType w:val="multilevel"/>
    <w:tmpl w:val="E03A91A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8FA1628"/>
    <w:multiLevelType w:val="hybridMultilevel"/>
    <w:tmpl w:val="BA0602E4"/>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9AE7BA5"/>
    <w:multiLevelType w:val="hybridMultilevel"/>
    <w:tmpl w:val="CDD28F76"/>
    <w:lvl w:ilvl="0" w:tplc="10090017">
      <w:start w:val="1"/>
      <w:numFmt w:val="lowerLetter"/>
      <w:lvlText w:val="%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0A1630A6"/>
    <w:multiLevelType w:val="multilevel"/>
    <w:tmpl w:val="2F40FD7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C530AF5"/>
    <w:multiLevelType w:val="hybridMultilevel"/>
    <w:tmpl w:val="163075CC"/>
    <w:lvl w:ilvl="0" w:tplc="10090011">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D9657AF"/>
    <w:multiLevelType w:val="hybridMultilevel"/>
    <w:tmpl w:val="277655BA"/>
    <w:lvl w:ilvl="0" w:tplc="4978CD9A">
      <w:start w:val="1"/>
      <w:numFmt w:val="lowerRoman"/>
      <w:lvlText w:val="%1)"/>
      <w:lvlJc w:val="right"/>
      <w:pPr>
        <w:ind w:left="1440" w:hanging="360"/>
      </w:pPr>
      <w:rPr>
        <w:rFonts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6" w15:restartNumberingAfterBreak="0">
    <w:nsid w:val="11400349"/>
    <w:multiLevelType w:val="hybridMultilevel"/>
    <w:tmpl w:val="603EC13A"/>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3544055"/>
    <w:multiLevelType w:val="hybridMultilevel"/>
    <w:tmpl w:val="99F03300"/>
    <w:lvl w:ilvl="0" w:tplc="FFFFFFFF">
      <w:start w:val="1"/>
      <w:numFmt w:val="lowerLetter"/>
      <w:lvlText w:val="%1)"/>
      <w:lvlJc w:val="left"/>
      <w:pPr>
        <w:ind w:left="720" w:hanging="360"/>
      </w:pPr>
      <w:rPr>
        <w:rFonts w:hint="default"/>
      </w:rPr>
    </w:lvl>
    <w:lvl w:ilvl="1" w:tplc="1009001B">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5F0586B"/>
    <w:multiLevelType w:val="hybridMultilevel"/>
    <w:tmpl w:val="9EE891F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19D25162"/>
    <w:multiLevelType w:val="multilevel"/>
    <w:tmpl w:val="A61C0A7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C245666"/>
    <w:multiLevelType w:val="hybridMultilevel"/>
    <w:tmpl w:val="3D5681CC"/>
    <w:lvl w:ilvl="0" w:tplc="FFFFFFFF">
      <w:start w:val="1"/>
      <w:numFmt w:val="lowerLetter"/>
      <w:lvlText w:val="%1)"/>
      <w:lvlJc w:val="left"/>
      <w:pPr>
        <w:ind w:left="360" w:hanging="360"/>
      </w:pPr>
      <w:rPr>
        <w:rFonts w:hint="default"/>
      </w:rPr>
    </w:lvl>
    <w:lvl w:ilvl="1" w:tplc="FFFFFFFF">
      <w:start w:val="1"/>
      <w:numFmt w:val="lowerRoman"/>
      <w:lvlText w:val="%2)"/>
      <w:lvlJc w:val="righ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22BF301D"/>
    <w:multiLevelType w:val="hybridMultilevel"/>
    <w:tmpl w:val="3D5681CC"/>
    <w:lvl w:ilvl="0" w:tplc="23FCC616">
      <w:start w:val="1"/>
      <w:numFmt w:val="lowerLetter"/>
      <w:lvlText w:val="%1)"/>
      <w:lvlJc w:val="left"/>
      <w:pPr>
        <w:ind w:left="720" w:hanging="360"/>
      </w:pPr>
      <w:rPr>
        <w:rFonts w:hint="default"/>
      </w:rPr>
    </w:lvl>
    <w:lvl w:ilvl="1" w:tplc="4978CD9A">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4767EFA"/>
    <w:multiLevelType w:val="hybridMultilevel"/>
    <w:tmpl w:val="31FCFE06"/>
    <w:lvl w:ilvl="0" w:tplc="4978CD9A">
      <w:start w:val="1"/>
      <w:numFmt w:val="lowerRoman"/>
      <w:lvlText w:val="%1)"/>
      <w:lvlJc w:val="right"/>
      <w:pPr>
        <w:ind w:left="1440" w:hanging="360"/>
      </w:pPr>
      <w:rPr>
        <w:rFonts w:hint="default"/>
      </w:rPr>
    </w:lvl>
    <w:lvl w:ilvl="1" w:tplc="61E88108">
      <w:start w:val="1"/>
      <w:numFmt w:val="lowerLetter"/>
      <w:lvlText w:val="%2."/>
      <w:lvlJc w:val="left"/>
      <w:pPr>
        <w:ind w:left="2160" w:hanging="360"/>
      </w:pPr>
    </w:lvl>
    <w:lvl w:ilvl="2" w:tplc="91A4B63E">
      <w:start w:val="1"/>
      <w:numFmt w:val="lowerRoman"/>
      <w:lvlText w:val="%3."/>
      <w:lvlJc w:val="right"/>
      <w:pPr>
        <w:ind w:left="2880" w:hanging="180"/>
      </w:pPr>
    </w:lvl>
    <w:lvl w:ilvl="3" w:tplc="DDB4CE7A">
      <w:start w:val="1"/>
      <w:numFmt w:val="decimal"/>
      <w:lvlText w:val="%4."/>
      <w:lvlJc w:val="left"/>
      <w:pPr>
        <w:ind w:left="3600" w:hanging="360"/>
      </w:pPr>
    </w:lvl>
    <w:lvl w:ilvl="4" w:tplc="DA14E7FC">
      <w:start w:val="1"/>
      <w:numFmt w:val="lowerLetter"/>
      <w:lvlText w:val="%5."/>
      <w:lvlJc w:val="left"/>
      <w:pPr>
        <w:ind w:left="4320" w:hanging="360"/>
      </w:pPr>
    </w:lvl>
    <w:lvl w:ilvl="5" w:tplc="75C235FE">
      <w:start w:val="1"/>
      <w:numFmt w:val="lowerRoman"/>
      <w:lvlText w:val="%6."/>
      <w:lvlJc w:val="right"/>
      <w:pPr>
        <w:ind w:left="5040" w:hanging="180"/>
      </w:pPr>
    </w:lvl>
    <w:lvl w:ilvl="6" w:tplc="B0961768">
      <w:start w:val="1"/>
      <w:numFmt w:val="decimal"/>
      <w:lvlText w:val="%7."/>
      <w:lvlJc w:val="left"/>
      <w:pPr>
        <w:ind w:left="5760" w:hanging="360"/>
      </w:pPr>
    </w:lvl>
    <w:lvl w:ilvl="7" w:tplc="489E650A">
      <w:start w:val="1"/>
      <w:numFmt w:val="lowerLetter"/>
      <w:lvlText w:val="%8."/>
      <w:lvlJc w:val="left"/>
      <w:pPr>
        <w:ind w:left="6480" w:hanging="360"/>
      </w:pPr>
    </w:lvl>
    <w:lvl w:ilvl="8" w:tplc="96BE7234">
      <w:start w:val="1"/>
      <w:numFmt w:val="lowerRoman"/>
      <w:lvlText w:val="%9."/>
      <w:lvlJc w:val="right"/>
      <w:pPr>
        <w:ind w:left="7200" w:hanging="180"/>
      </w:pPr>
    </w:lvl>
  </w:abstractNum>
  <w:abstractNum w:abstractNumId="13" w15:restartNumberingAfterBreak="0">
    <w:nsid w:val="24F873D9"/>
    <w:multiLevelType w:val="hybridMultilevel"/>
    <w:tmpl w:val="40D20DBA"/>
    <w:lvl w:ilvl="0" w:tplc="15C8F9A2">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55C63BC"/>
    <w:multiLevelType w:val="hybridMultilevel"/>
    <w:tmpl w:val="EBB41EDA"/>
    <w:lvl w:ilvl="0" w:tplc="D67AAC12">
      <w:start w:val="1"/>
      <w:numFmt w:val="lowerLetter"/>
      <w:lvlText w:val="%1)"/>
      <w:lvlJc w:val="left"/>
      <w:pPr>
        <w:ind w:left="360" w:hanging="360"/>
      </w:pPr>
    </w:lvl>
    <w:lvl w:ilvl="1" w:tplc="D71E4052">
      <w:start w:val="1"/>
      <w:numFmt w:val="lowerLetter"/>
      <w:lvlText w:val="%2."/>
      <w:lvlJc w:val="left"/>
      <w:pPr>
        <w:ind w:left="1080" w:hanging="360"/>
      </w:pPr>
    </w:lvl>
    <w:lvl w:ilvl="2" w:tplc="EC225F7E">
      <w:start w:val="1"/>
      <w:numFmt w:val="lowerRoman"/>
      <w:lvlText w:val="%3."/>
      <w:lvlJc w:val="right"/>
      <w:pPr>
        <w:ind w:left="1800" w:hanging="180"/>
      </w:pPr>
    </w:lvl>
    <w:lvl w:ilvl="3" w:tplc="B8AADCF4">
      <w:start w:val="1"/>
      <w:numFmt w:val="decimal"/>
      <w:lvlText w:val="%4."/>
      <w:lvlJc w:val="left"/>
      <w:pPr>
        <w:ind w:left="2520" w:hanging="360"/>
      </w:pPr>
    </w:lvl>
    <w:lvl w:ilvl="4" w:tplc="FDCC24EE">
      <w:start w:val="1"/>
      <w:numFmt w:val="lowerLetter"/>
      <w:lvlText w:val="%5."/>
      <w:lvlJc w:val="left"/>
      <w:pPr>
        <w:ind w:left="3240" w:hanging="360"/>
      </w:pPr>
    </w:lvl>
    <w:lvl w:ilvl="5" w:tplc="245A07A8">
      <w:start w:val="1"/>
      <w:numFmt w:val="lowerRoman"/>
      <w:lvlText w:val="%6."/>
      <w:lvlJc w:val="right"/>
      <w:pPr>
        <w:ind w:left="3960" w:hanging="180"/>
      </w:pPr>
    </w:lvl>
    <w:lvl w:ilvl="6" w:tplc="13C25070">
      <w:start w:val="1"/>
      <w:numFmt w:val="decimal"/>
      <w:lvlText w:val="%7."/>
      <w:lvlJc w:val="left"/>
      <w:pPr>
        <w:ind w:left="4680" w:hanging="360"/>
      </w:pPr>
    </w:lvl>
    <w:lvl w:ilvl="7" w:tplc="33A0FA2E">
      <w:start w:val="1"/>
      <w:numFmt w:val="lowerLetter"/>
      <w:lvlText w:val="%8."/>
      <w:lvlJc w:val="left"/>
      <w:pPr>
        <w:ind w:left="5400" w:hanging="360"/>
      </w:pPr>
    </w:lvl>
    <w:lvl w:ilvl="8" w:tplc="76089D04">
      <w:start w:val="1"/>
      <w:numFmt w:val="lowerRoman"/>
      <w:lvlText w:val="%9."/>
      <w:lvlJc w:val="right"/>
      <w:pPr>
        <w:ind w:left="6120" w:hanging="180"/>
      </w:pPr>
    </w:lvl>
  </w:abstractNum>
  <w:abstractNum w:abstractNumId="15" w15:restartNumberingAfterBreak="0">
    <w:nsid w:val="2F592025"/>
    <w:multiLevelType w:val="multilevel"/>
    <w:tmpl w:val="C7D004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340315A0"/>
    <w:multiLevelType w:val="hybridMultilevel"/>
    <w:tmpl w:val="7B643E1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7062A1D"/>
    <w:multiLevelType w:val="hybridMultilevel"/>
    <w:tmpl w:val="EDEE4AD0"/>
    <w:lvl w:ilvl="0" w:tplc="23FCC616">
      <w:start w:val="1"/>
      <w:numFmt w:val="lowerLetter"/>
      <w:lvlText w:val="%1)"/>
      <w:lvlJc w:val="left"/>
      <w:pPr>
        <w:ind w:left="360" w:hanging="360"/>
      </w:pPr>
      <w:rPr>
        <w:rFonts w:hint="default"/>
      </w:rPr>
    </w:lvl>
    <w:lvl w:ilvl="1" w:tplc="4978CD9A">
      <w:start w:val="1"/>
      <w:numFmt w:val="lowerRoman"/>
      <w:lvlText w:val="%2)"/>
      <w:lvlJc w:val="right"/>
      <w:pPr>
        <w:ind w:left="1080" w:hanging="360"/>
      </w:pPr>
    </w:lvl>
    <w:lvl w:ilvl="2" w:tplc="09B49392">
      <w:start w:val="1"/>
      <w:numFmt w:val="lowerRoman"/>
      <w:lvlText w:val="%3."/>
      <w:lvlJc w:val="right"/>
      <w:pPr>
        <w:ind w:left="1800" w:hanging="180"/>
      </w:pPr>
    </w:lvl>
    <w:lvl w:ilvl="3" w:tplc="AF02760A">
      <w:start w:val="1"/>
      <w:numFmt w:val="decimal"/>
      <w:lvlText w:val="%4."/>
      <w:lvlJc w:val="left"/>
      <w:pPr>
        <w:ind w:left="2520" w:hanging="360"/>
      </w:pPr>
    </w:lvl>
    <w:lvl w:ilvl="4" w:tplc="CB2E386C">
      <w:start w:val="1"/>
      <w:numFmt w:val="lowerLetter"/>
      <w:lvlText w:val="%5."/>
      <w:lvlJc w:val="left"/>
      <w:pPr>
        <w:ind w:left="3240" w:hanging="360"/>
      </w:pPr>
    </w:lvl>
    <w:lvl w:ilvl="5" w:tplc="CE44BD94">
      <w:start w:val="1"/>
      <w:numFmt w:val="lowerRoman"/>
      <w:lvlText w:val="%6."/>
      <w:lvlJc w:val="right"/>
      <w:pPr>
        <w:ind w:left="3960" w:hanging="180"/>
      </w:pPr>
    </w:lvl>
    <w:lvl w:ilvl="6" w:tplc="7522041E">
      <w:start w:val="1"/>
      <w:numFmt w:val="decimal"/>
      <w:lvlText w:val="%7."/>
      <w:lvlJc w:val="left"/>
      <w:pPr>
        <w:ind w:left="4680" w:hanging="360"/>
      </w:pPr>
    </w:lvl>
    <w:lvl w:ilvl="7" w:tplc="6F8CC482">
      <w:start w:val="1"/>
      <w:numFmt w:val="lowerLetter"/>
      <w:lvlText w:val="%8."/>
      <w:lvlJc w:val="left"/>
      <w:pPr>
        <w:ind w:left="5400" w:hanging="360"/>
      </w:pPr>
    </w:lvl>
    <w:lvl w:ilvl="8" w:tplc="228E09B6">
      <w:start w:val="1"/>
      <w:numFmt w:val="lowerRoman"/>
      <w:lvlText w:val="%9."/>
      <w:lvlJc w:val="right"/>
      <w:pPr>
        <w:ind w:left="6120" w:hanging="180"/>
      </w:pPr>
    </w:lvl>
  </w:abstractNum>
  <w:abstractNum w:abstractNumId="18" w15:restartNumberingAfterBreak="0">
    <w:nsid w:val="390C3F68"/>
    <w:multiLevelType w:val="multilevel"/>
    <w:tmpl w:val="57F81E6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E1E434D"/>
    <w:multiLevelType w:val="hybridMultilevel"/>
    <w:tmpl w:val="1F541CF0"/>
    <w:lvl w:ilvl="0" w:tplc="10090011">
      <w:start w:val="1"/>
      <w:numFmt w:val="decimal"/>
      <w:lvlText w:val="%1)"/>
      <w:lvlJc w:val="left"/>
      <w:pPr>
        <w:ind w:left="720" w:hanging="360"/>
      </w:pPr>
      <w:rPr>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FE6850"/>
    <w:multiLevelType w:val="multilevel"/>
    <w:tmpl w:val="8E802D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6BE2AF4"/>
    <w:multiLevelType w:val="hybridMultilevel"/>
    <w:tmpl w:val="6BBEB16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73468CB"/>
    <w:multiLevelType w:val="hybridMultilevel"/>
    <w:tmpl w:val="B9B4BCD4"/>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start w:val="1"/>
      <w:numFmt w:val="lowerRoman"/>
      <w:lvlText w:val="%3."/>
      <w:lvlJc w:val="right"/>
      <w:pPr>
        <w:ind w:left="1800" w:hanging="180"/>
      </w:pPr>
    </w:lvl>
    <w:lvl w:ilvl="3" w:tplc="10090017">
      <w:start w:val="1"/>
      <w:numFmt w:val="lowerLetter"/>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15:restartNumberingAfterBreak="0">
    <w:nsid w:val="492A0F29"/>
    <w:multiLevelType w:val="hybridMultilevel"/>
    <w:tmpl w:val="9440D53C"/>
    <w:lvl w:ilvl="0" w:tplc="1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E19695C"/>
    <w:multiLevelType w:val="multilevel"/>
    <w:tmpl w:val="8FFE7A1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4F0F4810"/>
    <w:multiLevelType w:val="hybridMultilevel"/>
    <w:tmpl w:val="083431B6"/>
    <w:lvl w:ilvl="0" w:tplc="4978CD9A">
      <w:start w:val="1"/>
      <w:numFmt w:val="lowerRoman"/>
      <w:lvlText w:val="%1)"/>
      <w:lvlJc w:val="right"/>
      <w:pPr>
        <w:ind w:left="1080" w:hanging="360"/>
      </w:pPr>
      <w:rPr>
        <w:rFonts w:hint="default"/>
      </w:rPr>
    </w:lvl>
    <w:lvl w:ilvl="1" w:tplc="FFFFFFFF">
      <w:start w:val="1"/>
      <w:numFmt w:val="lowerRoman"/>
      <w:lvlText w:val="%2."/>
      <w:lvlJc w:val="right"/>
      <w:pPr>
        <w:ind w:left="1800" w:hanging="360"/>
      </w:pPr>
    </w:lvl>
    <w:lvl w:ilvl="2" w:tplc="FFFFFFFF">
      <w:start w:val="1"/>
      <w:numFmt w:val="lowerRoman"/>
      <w:lvlText w:val="%3."/>
      <w:lvlJc w:val="right"/>
      <w:pPr>
        <w:ind w:left="2520" w:hanging="180"/>
      </w:pPr>
    </w:lvl>
    <w:lvl w:ilvl="3" w:tplc="588A3894">
      <w:start w:val="1"/>
      <w:numFmt w:val="lowerLetter"/>
      <w:lvlText w:val="%4)"/>
      <w:lvlJc w:val="left"/>
      <w:pPr>
        <w:ind w:left="3240" w:hanging="360"/>
      </w:pPr>
      <w:rPr>
        <w:rFonts w:hint="default"/>
      </w:r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55334EBC"/>
    <w:multiLevelType w:val="multilevel"/>
    <w:tmpl w:val="9BEC514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57FB031D"/>
    <w:multiLevelType w:val="hybridMultilevel"/>
    <w:tmpl w:val="4D7E5350"/>
    <w:lvl w:ilvl="0" w:tplc="4978CD9A">
      <w:start w:val="1"/>
      <w:numFmt w:val="lowerRoman"/>
      <w:lvlText w:val="%1)"/>
      <w:lvlJc w:val="right"/>
      <w:pPr>
        <w:ind w:left="1080" w:hanging="360"/>
      </w:pPr>
    </w:lvl>
    <w:lvl w:ilvl="1" w:tplc="FFFFFFFF">
      <w:start w:val="1"/>
      <w:numFmt w:val="lowerRoman"/>
      <w:lvlText w:val="%2)"/>
      <w:lvlJc w:val="righ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8" w15:restartNumberingAfterBreak="0">
    <w:nsid w:val="5AC50187"/>
    <w:multiLevelType w:val="hybridMultilevel"/>
    <w:tmpl w:val="845E6CD4"/>
    <w:lvl w:ilvl="0" w:tplc="9DECD1D2">
      <w:start w:val="1"/>
      <w:numFmt w:val="decimal"/>
      <w:lvlText w:val="%1."/>
      <w:lvlJc w:val="left"/>
      <w:pPr>
        <w:ind w:left="720" w:hanging="360"/>
      </w:pPr>
    </w:lvl>
    <w:lvl w:ilvl="1" w:tplc="E23CB312">
      <w:start w:val="1"/>
      <w:numFmt w:val="lowerRoman"/>
      <w:lvlText w:val="%2)"/>
      <w:lvlJc w:val="right"/>
      <w:pPr>
        <w:ind w:left="1440" w:hanging="360"/>
      </w:pPr>
    </w:lvl>
    <w:lvl w:ilvl="2" w:tplc="6D2CAC1E">
      <w:start w:val="1"/>
      <w:numFmt w:val="lowerRoman"/>
      <w:lvlText w:val="%3."/>
      <w:lvlJc w:val="right"/>
      <w:pPr>
        <w:ind w:left="2160" w:hanging="180"/>
      </w:pPr>
    </w:lvl>
    <w:lvl w:ilvl="3" w:tplc="7F08CC48">
      <w:start w:val="1"/>
      <w:numFmt w:val="decimal"/>
      <w:lvlText w:val="%4."/>
      <w:lvlJc w:val="left"/>
      <w:pPr>
        <w:ind w:left="2880" w:hanging="360"/>
      </w:pPr>
    </w:lvl>
    <w:lvl w:ilvl="4" w:tplc="6346EDCA">
      <w:start w:val="1"/>
      <w:numFmt w:val="lowerLetter"/>
      <w:lvlText w:val="%5."/>
      <w:lvlJc w:val="left"/>
      <w:pPr>
        <w:ind w:left="3600" w:hanging="360"/>
      </w:pPr>
    </w:lvl>
    <w:lvl w:ilvl="5" w:tplc="0B94735E">
      <w:start w:val="1"/>
      <w:numFmt w:val="lowerRoman"/>
      <w:lvlText w:val="%6."/>
      <w:lvlJc w:val="right"/>
      <w:pPr>
        <w:ind w:left="4320" w:hanging="180"/>
      </w:pPr>
    </w:lvl>
    <w:lvl w:ilvl="6" w:tplc="4698C3FA">
      <w:start w:val="1"/>
      <w:numFmt w:val="decimal"/>
      <w:lvlText w:val="%7."/>
      <w:lvlJc w:val="left"/>
      <w:pPr>
        <w:ind w:left="5040" w:hanging="360"/>
      </w:pPr>
    </w:lvl>
    <w:lvl w:ilvl="7" w:tplc="D0CEF498">
      <w:start w:val="1"/>
      <w:numFmt w:val="lowerLetter"/>
      <w:lvlText w:val="%8."/>
      <w:lvlJc w:val="left"/>
      <w:pPr>
        <w:ind w:left="5760" w:hanging="360"/>
      </w:pPr>
    </w:lvl>
    <w:lvl w:ilvl="8" w:tplc="21E4A884">
      <w:start w:val="1"/>
      <w:numFmt w:val="lowerRoman"/>
      <w:lvlText w:val="%9."/>
      <w:lvlJc w:val="right"/>
      <w:pPr>
        <w:ind w:left="6480" w:hanging="180"/>
      </w:pPr>
    </w:lvl>
  </w:abstractNum>
  <w:abstractNum w:abstractNumId="29" w15:restartNumberingAfterBreak="0">
    <w:nsid w:val="5AF404A9"/>
    <w:multiLevelType w:val="hybridMultilevel"/>
    <w:tmpl w:val="659689D2"/>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0" w15:restartNumberingAfterBreak="0">
    <w:nsid w:val="5C7129F0"/>
    <w:multiLevelType w:val="hybridMultilevel"/>
    <w:tmpl w:val="5BD0C2DE"/>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1" w15:restartNumberingAfterBreak="0">
    <w:nsid w:val="5C945583"/>
    <w:multiLevelType w:val="hybridMultilevel"/>
    <w:tmpl w:val="9940B260"/>
    <w:lvl w:ilvl="0" w:tplc="FFFFFFFF">
      <w:start w:val="1"/>
      <w:numFmt w:val="lowerLetter"/>
      <w:lvlText w:val="%1)"/>
      <w:lvlJc w:val="left"/>
      <w:pPr>
        <w:ind w:left="360" w:hanging="360"/>
      </w:pPr>
      <w:rPr>
        <w:rFonts w:hint="default"/>
      </w:rPr>
    </w:lvl>
    <w:lvl w:ilvl="1" w:tplc="FFFFFFFF">
      <w:start w:val="1"/>
      <w:numFmt w:val="lowerRoman"/>
      <w:lvlText w:val="%2)"/>
      <w:lvlJc w:val="righ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2" w15:restartNumberingAfterBreak="0">
    <w:nsid w:val="61BB1B36"/>
    <w:multiLevelType w:val="hybridMultilevel"/>
    <w:tmpl w:val="309ADE04"/>
    <w:lvl w:ilvl="0" w:tplc="10090011">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3" w15:restartNumberingAfterBreak="0">
    <w:nsid w:val="654E2576"/>
    <w:multiLevelType w:val="hybridMultilevel"/>
    <w:tmpl w:val="8CD2FDD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4" w15:restartNumberingAfterBreak="0">
    <w:nsid w:val="6C124F0D"/>
    <w:multiLevelType w:val="hybridMultilevel"/>
    <w:tmpl w:val="89F60C9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CD45A4F"/>
    <w:multiLevelType w:val="hybridMultilevel"/>
    <w:tmpl w:val="B7CA6F84"/>
    <w:lvl w:ilvl="0" w:tplc="AA004DD4">
      <w:start w:val="1"/>
      <w:numFmt w:val="lowerLetter"/>
      <w:lvlText w:val="%1)"/>
      <w:lvlJc w:val="left"/>
      <w:pPr>
        <w:ind w:left="360" w:hanging="360"/>
      </w:pPr>
    </w:lvl>
    <w:lvl w:ilvl="1" w:tplc="3F1EE130">
      <w:start w:val="1"/>
      <w:numFmt w:val="lowerLetter"/>
      <w:lvlText w:val="%2."/>
      <w:lvlJc w:val="left"/>
      <w:pPr>
        <w:ind w:left="1080" w:hanging="360"/>
      </w:pPr>
    </w:lvl>
    <w:lvl w:ilvl="2" w:tplc="6A746A18">
      <w:start w:val="1"/>
      <w:numFmt w:val="lowerRoman"/>
      <w:lvlText w:val="%3."/>
      <w:lvlJc w:val="right"/>
      <w:pPr>
        <w:ind w:left="1800" w:hanging="180"/>
      </w:pPr>
    </w:lvl>
    <w:lvl w:ilvl="3" w:tplc="A7DE72F6">
      <w:start w:val="1"/>
      <w:numFmt w:val="decimal"/>
      <w:lvlText w:val="%4."/>
      <w:lvlJc w:val="left"/>
      <w:pPr>
        <w:ind w:left="2520" w:hanging="360"/>
      </w:pPr>
    </w:lvl>
    <w:lvl w:ilvl="4" w:tplc="DA60188C">
      <w:start w:val="1"/>
      <w:numFmt w:val="lowerLetter"/>
      <w:lvlText w:val="%5."/>
      <w:lvlJc w:val="left"/>
      <w:pPr>
        <w:ind w:left="3240" w:hanging="360"/>
      </w:pPr>
    </w:lvl>
    <w:lvl w:ilvl="5" w:tplc="0BFC2BE0">
      <w:start w:val="1"/>
      <w:numFmt w:val="lowerRoman"/>
      <w:lvlText w:val="%6."/>
      <w:lvlJc w:val="right"/>
      <w:pPr>
        <w:ind w:left="3960" w:hanging="180"/>
      </w:pPr>
    </w:lvl>
    <w:lvl w:ilvl="6" w:tplc="92786D52">
      <w:start w:val="1"/>
      <w:numFmt w:val="decimal"/>
      <w:lvlText w:val="%7."/>
      <w:lvlJc w:val="left"/>
      <w:pPr>
        <w:ind w:left="4680" w:hanging="360"/>
      </w:pPr>
    </w:lvl>
    <w:lvl w:ilvl="7" w:tplc="5F3A9AC2">
      <w:start w:val="1"/>
      <w:numFmt w:val="lowerLetter"/>
      <w:lvlText w:val="%8."/>
      <w:lvlJc w:val="left"/>
      <w:pPr>
        <w:ind w:left="5400" w:hanging="360"/>
      </w:pPr>
    </w:lvl>
    <w:lvl w:ilvl="8" w:tplc="6B389A56">
      <w:start w:val="1"/>
      <w:numFmt w:val="lowerRoman"/>
      <w:lvlText w:val="%9."/>
      <w:lvlJc w:val="right"/>
      <w:pPr>
        <w:ind w:left="6120" w:hanging="180"/>
      </w:pPr>
    </w:lvl>
  </w:abstractNum>
  <w:abstractNum w:abstractNumId="36" w15:restartNumberingAfterBreak="0">
    <w:nsid w:val="6D6E54A6"/>
    <w:multiLevelType w:val="hybridMultilevel"/>
    <w:tmpl w:val="5C860B4A"/>
    <w:lvl w:ilvl="0" w:tplc="10090017">
      <w:start w:val="1"/>
      <w:numFmt w:val="lowerLetter"/>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37" w15:restartNumberingAfterBreak="0">
    <w:nsid w:val="70897C94"/>
    <w:multiLevelType w:val="hybridMultilevel"/>
    <w:tmpl w:val="F530DD6A"/>
    <w:lvl w:ilvl="0" w:tplc="10090011">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8" w15:restartNumberingAfterBreak="0">
    <w:nsid w:val="77F13097"/>
    <w:multiLevelType w:val="multilevel"/>
    <w:tmpl w:val="8E802D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78175A78"/>
    <w:multiLevelType w:val="hybridMultilevel"/>
    <w:tmpl w:val="CC2C5CA6"/>
    <w:lvl w:ilvl="0" w:tplc="DF26439A">
      <w:start w:val="1"/>
      <w:numFmt w:val="decimal"/>
      <w:lvlText w:val="%1."/>
      <w:lvlJc w:val="left"/>
      <w:pPr>
        <w:ind w:left="720" w:hanging="360"/>
      </w:pPr>
    </w:lvl>
    <w:lvl w:ilvl="1" w:tplc="F3ACD5AA">
      <w:start w:val="1"/>
      <w:numFmt w:val="lowerRoman"/>
      <w:lvlText w:val="%2)"/>
      <w:lvlJc w:val="right"/>
      <w:pPr>
        <w:ind w:left="1440" w:hanging="360"/>
      </w:pPr>
    </w:lvl>
    <w:lvl w:ilvl="2" w:tplc="934A0BBE">
      <w:start w:val="1"/>
      <w:numFmt w:val="lowerRoman"/>
      <w:lvlText w:val="%3."/>
      <w:lvlJc w:val="right"/>
      <w:pPr>
        <w:ind w:left="2160" w:hanging="180"/>
      </w:pPr>
    </w:lvl>
    <w:lvl w:ilvl="3" w:tplc="B96A8768">
      <w:start w:val="1"/>
      <w:numFmt w:val="decimal"/>
      <w:lvlText w:val="%4."/>
      <w:lvlJc w:val="left"/>
      <w:pPr>
        <w:ind w:left="2880" w:hanging="360"/>
      </w:pPr>
    </w:lvl>
    <w:lvl w:ilvl="4" w:tplc="4052EC32">
      <w:start w:val="1"/>
      <w:numFmt w:val="lowerLetter"/>
      <w:lvlText w:val="%5."/>
      <w:lvlJc w:val="left"/>
      <w:pPr>
        <w:ind w:left="3600" w:hanging="360"/>
      </w:pPr>
    </w:lvl>
    <w:lvl w:ilvl="5" w:tplc="E024461C">
      <w:start w:val="1"/>
      <w:numFmt w:val="lowerRoman"/>
      <w:lvlText w:val="%6."/>
      <w:lvlJc w:val="right"/>
      <w:pPr>
        <w:ind w:left="4320" w:hanging="180"/>
      </w:pPr>
    </w:lvl>
    <w:lvl w:ilvl="6" w:tplc="ED464554">
      <w:start w:val="1"/>
      <w:numFmt w:val="decimal"/>
      <w:lvlText w:val="%7."/>
      <w:lvlJc w:val="left"/>
      <w:pPr>
        <w:ind w:left="5040" w:hanging="360"/>
      </w:pPr>
    </w:lvl>
    <w:lvl w:ilvl="7" w:tplc="08FADBC2">
      <w:start w:val="1"/>
      <w:numFmt w:val="lowerLetter"/>
      <w:lvlText w:val="%8."/>
      <w:lvlJc w:val="left"/>
      <w:pPr>
        <w:ind w:left="5760" w:hanging="360"/>
      </w:pPr>
    </w:lvl>
    <w:lvl w:ilvl="8" w:tplc="371CAF2A">
      <w:start w:val="1"/>
      <w:numFmt w:val="lowerRoman"/>
      <w:lvlText w:val="%9."/>
      <w:lvlJc w:val="right"/>
      <w:pPr>
        <w:ind w:left="6480" w:hanging="180"/>
      </w:pPr>
    </w:lvl>
  </w:abstractNum>
  <w:abstractNum w:abstractNumId="40" w15:restartNumberingAfterBreak="0">
    <w:nsid w:val="7FA07D9D"/>
    <w:multiLevelType w:val="multilevel"/>
    <w:tmpl w:val="A9A831C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2129932776">
    <w:abstractNumId w:val="28"/>
  </w:num>
  <w:num w:numId="2" w16cid:durableId="1474445797">
    <w:abstractNumId w:val="17"/>
  </w:num>
  <w:num w:numId="3" w16cid:durableId="212355295">
    <w:abstractNumId w:val="39"/>
  </w:num>
  <w:num w:numId="4" w16cid:durableId="1330252676">
    <w:abstractNumId w:val="12"/>
  </w:num>
  <w:num w:numId="5" w16cid:durableId="1936553529">
    <w:abstractNumId w:val="35"/>
  </w:num>
  <w:num w:numId="6" w16cid:durableId="1456480737">
    <w:abstractNumId w:val="14"/>
  </w:num>
  <w:num w:numId="7" w16cid:durableId="1690329629">
    <w:abstractNumId w:val="29"/>
  </w:num>
  <w:num w:numId="8" w16cid:durableId="1652753820">
    <w:abstractNumId w:val="2"/>
  </w:num>
  <w:num w:numId="9" w16cid:durableId="225802607">
    <w:abstractNumId w:val="30"/>
  </w:num>
  <w:num w:numId="10" w16cid:durableId="1952779470">
    <w:abstractNumId w:val="27"/>
  </w:num>
  <w:num w:numId="11" w16cid:durableId="1381439675">
    <w:abstractNumId w:val="31"/>
  </w:num>
  <w:num w:numId="12" w16cid:durableId="1907110979">
    <w:abstractNumId w:val="11"/>
  </w:num>
  <w:num w:numId="13" w16cid:durableId="1606225906">
    <w:abstractNumId w:val="7"/>
  </w:num>
  <w:num w:numId="14" w16cid:durableId="127748313">
    <w:abstractNumId w:val="5"/>
  </w:num>
  <w:num w:numId="15" w16cid:durableId="1416825495">
    <w:abstractNumId w:val="25"/>
  </w:num>
  <w:num w:numId="16" w16cid:durableId="770055323">
    <w:abstractNumId w:val="16"/>
  </w:num>
  <w:num w:numId="17" w16cid:durableId="662856218">
    <w:abstractNumId w:val="22"/>
  </w:num>
  <w:num w:numId="18" w16cid:durableId="992634783">
    <w:abstractNumId w:val="10"/>
  </w:num>
  <w:num w:numId="19" w16cid:durableId="1913545867">
    <w:abstractNumId w:val="34"/>
  </w:num>
  <w:num w:numId="20" w16cid:durableId="2062704853">
    <w:abstractNumId w:val="36"/>
  </w:num>
  <w:num w:numId="21" w16cid:durableId="1508982223">
    <w:abstractNumId w:val="21"/>
  </w:num>
  <w:num w:numId="22" w16cid:durableId="2036079220">
    <w:abstractNumId w:val="15"/>
  </w:num>
  <w:num w:numId="23" w16cid:durableId="1964848013">
    <w:abstractNumId w:val="9"/>
  </w:num>
  <w:num w:numId="24" w16cid:durableId="332606325">
    <w:abstractNumId w:val="26"/>
  </w:num>
  <w:num w:numId="25" w16cid:durableId="45761205">
    <w:abstractNumId w:val="3"/>
  </w:num>
  <w:num w:numId="26" w16cid:durableId="1189103055">
    <w:abstractNumId w:val="6"/>
  </w:num>
  <w:num w:numId="27" w16cid:durableId="1158689505">
    <w:abstractNumId w:val="23"/>
  </w:num>
  <w:num w:numId="28" w16cid:durableId="1445271857">
    <w:abstractNumId w:val="38"/>
  </w:num>
  <w:num w:numId="29" w16cid:durableId="1462651566">
    <w:abstractNumId w:val="0"/>
  </w:num>
  <w:num w:numId="30" w16cid:durableId="1811822570">
    <w:abstractNumId w:val="18"/>
  </w:num>
  <w:num w:numId="31" w16cid:durableId="1529947722">
    <w:abstractNumId w:val="40"/>
  </w:num>
  <w:num w:numId="32" w16cid:durableId="410087097">
    <w:abstractNumId w:val="24"/>
  </w:num>
  <w:num w:numId="33" w16cid:durableId="1812096196">
    <w:abstractNumId w:val="8"/>
  </w:num>
  <w:num w:numId="34" w16cid:durableId="2126077971">
    <w:abstractNumId w:val="20"/>
  </w:num>
  <w:num w:numId="35" w16cid:durableId="1627158143">
    <w:abstractNumId w:val="33"/>
  </w:num>
  <w:num w:numId="36" w16cid:durableId="1704403469">
    <w:abstractNumId w:val="19"/>
  </w:num>
  <w:num w:numId="37" w16cid:durableId="547569356">
    <w:abstractNumId w:val="1"/>
  </w:num>
  <w:num w:numId="38" w16cid:durableId="899829660">
    <w:abstractNumId w:val="4"/>
  </w:num>
  <w:num w:numId="39" w16cid:durableId="1357461484">
    <w:abstractNumId w:val="13"/>
  </w:num>
  <w:num w:numId="40" w16cid:durableId="922758751">
    <w:abstractNumId w:val="32"/>
  </w:num>
  <w:num w:numId="41" w16cid:durableId="575553734">
    <w:abstractNumId w:val="3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3E3"/>
    <w:rsid w:val="00004569"/>
    <w:rsid w:val="0001129F"/>
    <w:rsid w:val="00011F40"/>
    <w:rsid w:val="00015189"/>
    <w:rsid w:val="00015801"/>
    <w:rsid w:val="00016A60"/>
    <w:rsid w:val="000213EB"/>
    <w:rsid w:val="00021AAD"/>
    <w:rsid w:val="00026206"/>
    <w:rsid w:val="00033B76"/>
    <w:rsid w:val="00034B47"/>
    <w:rsid w:val="00035A89"/>
    <w:rsid w:val="00037C04"/>
    <w:rsid w:val="00040624"/>
    <w:rsid w:val="000459F8"/>
    <w:rsid w:val="0005437A"/>
    <w:rsid w:val="0006515E"/>
    <w:rsid w:val="00071F6D"/>
    <w:rsid w:val="0007445E"/>
    <w:rsid w:val="00075D8D"/>
    <w:rsid w:val="0008663F"/>
    <w:rsid w:val="000879FD"/>
    <w:rsid w:val="00096485"/>
    <w:rsid w:val="000A2315"/>
    <w:rsid w:val="000A2ADB"/>
    <w:rsid w:val="000B6F9E"/>
    <w:rsid w:val="000B71AA"/>
    <w:rsid w:val="000B78F3"/>
    <w:rsid w:val="000C2EAD"/>
    <w:rsid w:val="000C49A6"/>
    <w:rsid w:val="000C56CB"/>
    <w:rsid w:val="000C5B04"/>
    <w:rsid w:val="000D1B75"/>
    <w:rsid w:val="000D2976"/>
    <w:rsid w:val="000D69DE"/>
    <w:rsid w:val="000D7F15"/>
    <w:rsid w:val="000E369D"/>
    <w:rsid w:val="000F1255"/>
    <w:rsid w:val="000F412E"/>
    <w:rsid w:val="001004FD"/>
    <w:rsid w:val="00100610"/>
    <w:rsid w:val="00101193"/>
    <w:rsid w:val="00102BEC"/>
    <w:rsid w:val="00111388"/>
    <w:rsid w:val="00112B88"/>
    <w:rsid w:val="00114586"/>
    <w:rsid w:val="001156C2"/>
    <w:rsid w:val="0011631F"/>
    <w:rsid w:val="001211F2"/>
    <w:rsid w:val="001271F6"/>
    <w:rsid w:val="00131615"/>
    <w:rsid w:val="0013481D"/>
    <w:rsid w:val="00134C00"/>
    <w:rsid w:val="001363B6"/>
    <w:rsid w:val="00154375"/>
    <w:rsid w:val="00154ED7"/>
    <w:rsid w:val="00161566"/>
    <w:rsid w:val="00162127"/>
    <w:rsid w:val="0016263E"/>
    <w:rsid w:val="001626D2"/>
    <w:rsid w:val="001711BA"/>
    <w:rsid w:val="00172D49"/>
    <w:rsid w:val="00174A3D"/>
    <w:rsid w:val="00175581"/>
    <w:rsid w:val="0018481B"/>
    <w:rsid w:val="001A0B75"/>
    <w:rsid w:val="001B026B"/>
    <w:rsid w:val="001B2C66"/>
    <w:rsid w:val="001D01C9"/>
    <w:rsid w:val="001D163F"/>
    <w:rsid w:val="001E62D6"/>
    <w:rsid w:val="001F118E"/>
    <w:rsid w:val="001F150E"/>
    <w:rsid w:val="00200CB3"/>
    <w:rsid w:val="002062F4"/>
    <w:rsid w:val="00210F8F"/>
    <w:rsid w:val="002174F5"/>
    <w:rsid w:val="0021757E"/>
    <w:rsid w:val="00217E95"/>
    <w:rsid w:val="00221DDF"/>
    <w:rsid w:val="0023060E"/>
    <w:rsid w:val="00230C78"/>
    <w:rsid w:val="00230F5D"/>
    <w:rsid w:val="00241A5F"/>
    <w:rsid w:val="0024205F"/>
    <w:rsid w:val="00253FE3"/>
    <w:rsid w:val="00255173"/>
    <w:rsid w:val="00256D51"/>
    <w:rsid w:val="00256F26"/>
    <w:rsid w:val="00262CBD"/>
    <w:rsid w:val="002753F0"/>
    <w:rsid w:val="00277E82"/>
    <w:rsid w:val="00296CAD"/>
    <w:rsid w:val="00297EED"/>
    <w:rsid w:val="002A35A7"/>
    <w:rsid w:val="002A3E8D"/>
    <w:rsid w:val="002A4878"/>
    <w:rsid w:val="002A6823"/>
    <w:rsid w:val="002B119C"/>
    <w:rsid w:val="002C36AA"/>
    <w:rsid w:val="002CCFD5"/>
    <w:rsid w:val="002D700F"/>
    <w:rsid w:val="002E1196"/>
    <w:rsid w:val="002E7D25"/>
    <w:rsid w:val="002F1CB5"/>
    <w:rsid w:val="002F6CA9"/>
    <w:rsid w:val="002F7351"/>
    <w:rsid w:val="00302EB6"/>
    <w:rsid w:val="00306740"/>
    <w:rsid w:val="00307788"/>
    <w:rsid w:val="003107B4"/>
    <w:rsid w:val="00311215"/>
    <w:rsid w:val="00320D17"/>
    <w:rsid w:val="00320D8B"/>
    <w:rsid w:val="00324F9F"/>
    <w:rsid w:val="0032778B"/>
    <w:rsid w:val="00334FC9"/>
    <w:rsid w:val="00337C75"/>
    <w:rsid w:val="0034018B"/>
    <w:rsid w:val="003538CA"/>
    <w:rsid w:val="003566AF"/>
    <w:rsid w:val="00361D26"/>
    <w:rsid w:val="0036592F"/>
    <w:rsid w:val="003677D1"/>
    <w:rsid w:val="00370A65"/>
    <w:rsid w:val="00371070"/>
    <w:rsid w:val="00374F89"/>
    <w:rsid w:val="00381284"/>
    <w:rsid w:val="0038219D"/>
    <w:rsid w:val="00384E19"/>
    <w:rsid w:val="00387D74"/>
    <w:rsid w:val="00390338"/>
    <w:rsid w:val="00392E8B"/>
    <w:rsid w:val="00393FD8"/>
    <w:rsid w:val="00394806"/>
    <w:rsid w:val="00397C07"/>
    <w:rsid w:val="00397E96"/>
    <w:rsid w:val="003A1500"/>
    <w:rsid w:val="003A193F"/>
    <w:rsid w:val="003A225F"/>
    <w:rsid w:val="003A2993"/>
    <w:rsid w:val="003A3000"/>
    <w:rsid w:val="003A4AE8"/>
    <w:rsid w:val="003A6CE8"/>
    <w:rsid w:val="003B3CDB"/>
    <w:rsid w:val="003C202E"/>
    <w:rsid w:val="003C412D"/>
    <w:rsid w:val="003C4CDF"/>
    <w:rsid w:val="003C57B9"/>
    <w:rsid w:val="003C602E"/>
    <w:rsid w:val="003C6642"/>
    <w:rsid w:val="003D058D"/>
    <w:rsid w:val="003DA452"/>
    <w:rsid w:val="003E04E6"/>
    <w:rsid w:val="003E1906"/>
    <w:rsid w:val="003E6995"/>
    <w:rsid w:val="003F648A"/>
    <w:rsid w:val="003F69C1"/>
    <w:rsid w:val="003F6EB3"/>
    <w:rsid w:val="003F7098"/>
    <w:rsid w:val="00405E1A"/>
    <w:rsid w:val="00410936"/>
    <w:rsid w:val="00410EE0"/>
    <w:rsid w:val="00424679"/>
    <w:rsid w:val="00424B94"/>
    <w:rsid w:val="0042559B"/>
    <w:rsid w:val="00432F15"/>
    <w:rsid w:val="00436BB7"/>
    <w:rsid w:val="00437142"/>
    <w:rsid w:val="00442964"/>
    <w:rsid w:val="004436F8"/>
    <w:rsid w:val="00444BAC"/>
    <w:rsid w:val="00450D43"/>
    <w:rsid w:val="00456F9F"/>
    <w:rsid w:val="0046594F"/>
    <w:rsid w:val="0047742E"/>
    <w:rsid w:val="00484468"/>
    <w:rsid w:val="00485538"/>
    <w:rsid w:val="00490E9A"/>
    <w:rsid w:val="00491B4A"/>
    <w:rsid w:val="00491CCC"/>
    <w:rsid w:val="004A0987"/>
    <w:rsid w:val="004A0E97"/>
    <w:rsid w:val="004A5741"/>
    <w:rsid w:val="004A77F9"/>
    <w:rsid w:val="004B1CCD"/>
    <w:rsid w:val="004B2950"/>
    <w:rsid w:val="004B3B81"/>
    <w:rsid w:val="004C1F16"/>
    <w:rsid w:val="004C2CC3"/>
    <w:rsid w:val="004C3C62"/>
    <w:rsid w:val="004C7384"/>
    <w:rsid w:val="004D0673"/>
    <w:rsid w:val="004D10A6"/>
    <w:rsid w:val="004D2A0C"/>
    <w:rsid w:val="004E1743"/>
    <w:rsid w:val="004E492A"/>
    <w:rsid w:val="004E70F5"/>
    <w:rsid w:val="004E763F"/>
    <w:rsid w:val="004F3F9C"/>
    <w:rsid w:val="005004FC"/>
    <w:rsid w:val="0050409B"/>
    <w:rsid w:val="0050674D"/>
    <w:rsid w:val="005118BB"/>
    <w:rsid w:val="005135BF"/>
    <w:rsid w:val="00517B2C"/>
    <w:rsid w:val="00517F6B"/>
    <w:rsid w:val="00520F5D"/>
    <w:rsid w:val="005273C0"/>
    <w:rsid w:val="0052759F"/>
    <w:rsid w:val="005305F1"/>
    <w:rsid w:val="0054032A"/>
    <w:rsid w:val="005408A2"/>
    <w:rsid w:val="00540B33"/>
    <w:rsid w:val="00541DEC"/>
    <w:rsid w:val="0054507F"/>
    <w:rsid w:val="005463CF"/>
    <w:rsid w:val="00546F1B"/>
    <w:rsid w:val="005503F2"/>
    <w:rsid w:val="00550D2F"/>
    <w:rsid w:val="00551CFE"/>
    <w:rsid w:val="00554FD0"/>
    <w:rsid w:val="00556829"/>
    <w:rsid w:val="0056214D"/>
    <w:rsid w:val="00563DC5"/>
    <w:rsid w:val="0056533F"/>
    <w:rsid w:val="00567101"/>
    <w:rsid w:val="00567B2E"/>
    <w:rsid w:val="00574388"/>
    <w:rsid w:val="00577CC1"/>
    <w:rsid w:val="00577F4F"/>
    <w:rsid w:val="005813F8"/>
    <w:rsid w:val="00585BCB"/>
    <w:rsid w:val="00586C7A"/>
    <w:rsid w:val="00592673"/>
    <w:rsid w:val="005A47E5"/>
    <w:rsid w:val="005B01CE"/>
    <w:rsid w:val="005B69C0"/>
    <w:rsid w:val="005C7288"/>
    <w:rsid w:val="005D30AC"/>
    <w:rsid w:val="005D4490"/>
    <w:rsid w:val="005D56A9"/>
    <w:rsid w:val="005D5832"/>
    <w:rsid w:val="005D6F08"/>
    <w:rsid w:val="005E1002"/>
    <w:rsid w:val="005E570A"/>
    <w:rsid w:val="005E6139"/>
    <w:rsid w:val="00616447"/>
    <w:rsid w:val="00616C61"/>
    <w:rsid w:val="0061756E"/>
    <w:rsid w:val="00621DCA"/>
    <w:rsid w:val="00622AC7"/>
    <w:rsid w:val="00627977"/>
    <w:rsid w:val="00630011"/>
    <w:rsid w:val="00632FBA"/>
    <w:rsid w:val="00635421"/>
    <w:rsid w:val="00640638"/>
    <w:rsid w:val="006428ED"/>
    <w:rsid w:val="00646274"/>
    <w:rsid w:val="0065448A"/>
    <w:rsid w:val="00656BED"/>
    <w:rsid w:val="00660723"/>
    <w:rsid w:val="00663B62"/>
    <w:rsid w:val="00682383"/>
    <w:rsid w:val="00682391"/>
    <w:rsid w:val="006856FA"/>
    <w:rsid w:val="00687ADF"/>
    <w:rsid w:val="0069052F"/>
    <w:rsid w:val="00691E60"/>
    <w:rsid w:val="006A2D15"/>
    <w:rsid w:val="006A745C"/>
    <w:rsid w:val="006B2493"/>
    <w:rsid w:val="006B3A26"/>
    <w:rsid w:val="006C1152"/>
    <w:rsid w:val="006C54E1"/>
    <w:rsid w:val="006C607F"/>
    <w:rsid w:val="006C6A03"/>
    <w:rsid w:val="006D20DB"/>
    <w:rsid w:val="006D603E"/>
    <w:rsid w:val="006E019D"/>
    <w:rsid w:val="006E0A24"/>
    <w:rsid w:val="006E5997"/>
    <w:rsid w:val="006F0E08"/>
    <w:rsid w:val="006F0F1F"/>
    <w:rsid w:val="006F10B9"/>
    <w:rsid w:val="006F3A7D"/>
    <w:rsid w:val="006F484D"/>
    <w:rsid w:val="006F7280"/>
    <w:rsid w:val="00701B4D"/>
    <w:rsid w:val="0070648F"/>
    <w:rsid w:val="00713FE3"/>
    <w:rsid w:val="0072074F"/>
    <w:rsid w:val="00721405"/>
    <w:rsid w:val="00722903"/>
    <w:rsid w:val="00723782"/>
    <w:rsid w:val="00723E92"/>
    <w:rsid w:val="00730899"/>
    <w:rsid w:val="00735232"/>
    <w:rsid w:val="0073613A"/>
    <w:rsid w:val="007404A5"/>
    <w:rsid w:val="007412B0"/>
    <w:rsid w:val="007432F8"/>
    <w:rsid w:val="00743769"/>
    <w:rsid w:val="00743B91"/>
    <w:rsid w:val="00745875"/>
    <w:rsid w:val="007507EB"/>
    <w:rsid w:val="00762191"/>
    <w:rsid w:val="00764A84"/>
    <w:rsid w:val="00766C50"/>
    <w:rsid w:val="00767496"/>
    <w:rsid w:val="00785100"/>
    <w:rsid w:val="00786CF1"/>
    <w:rsid w:val="00795E91"/>
    <w:rsid w:val="007A1CA8"/>
    <w:rsid w:val="007A38C1"/>
    <w:rsid w:val="007A4AE0"/>
    <w:rsid w:val="007B2B91"/>
    <w:rsid w:val="007C32FB"/>
    <w:rsid w:val="007C426B"/>
    <w:rsid w:val="007D003B"/>
    <w:rsid w:val="007D0D10"/>
    <w:rsid w:val="007D1BEB"/>
    <w:rsid w:val="007D2681"/>
    <w:rsid w:val="007D3F17"/>
    <w:rsid w:val="007D50DF"/>
    <w:rsid w:val="007D5ED6"/>
    <w:rsid w:val="007E2632"/>
    <w:rsid w:val="007E34B8"/>
    <w:rsid w:val="007E3ED5"/>
    <w:rsid w:val="007E6AE1"/>
    <w:rsid w:val="007F00B6"/>
    <w:rsid w:val="007F2613"/>
    <w:rsid w:val="00801619"/>
    <w:rsid w:val="00801A42"/>
    <w:rsid w:val="00802EB2"/>
    <w:rsid w:val="008045B3"/>
    <w:rsid w:val="0080631C"/>
    <w:rsid w:val="00807557"/>
    <w:rsid w:val="00812601"/>
    <w:rsid w:val="008147E5"/>
    <w:rsid w:val="0081488E"/>
    <w:rsid w:val="00816494"/>
    <w:rsid w:val="00816653"/>
    <w:rsid w:val="008241CA"/>
    <w:rsid w:val="008261D2"/>
    <w:rsid w:val="00845E71"/>
    <w:rsid w:val="0085031D"/>
    <w:rsid w:val="00853A75"/>
    <w:rsid w:val="00861F70"/>
    <w:rsid w:val="0087283B"/>
    <w:rsid w:val="008826D2"/>
    <w:rsid w:val="00885CD0"/>
    <w:rsid w:val="00893F45"/>
    <w:rsid w:val="008A00E1"/>
    <w:rsid w:val="008A36D4"/>
    <w:rsid w:val="008A3FDB"/>
    <w:rsid w:val="008B1DAB"/>
    <w:rsid w:val="008B2B4C"/>
    <w:rsid w:val="008B7303"/>
    <w:rsid w:val="008B7E2A"/>
    <w:rsid w:val="008C18E7"/>
    <w:rsid w:val="008C2826"/>
    <w:rsid w:val="008D3D41"/>
    <w:rsid w:val="008D4FE1"/>
    <w:rsid w:val="008D66DC"/>
    <w:rsid w:val="008E0393"/>
    <w:rsid w:val="008E71DE"/>
    <w:rsid w:val="00903778"/>
    <w:rsid w:val="00904264"/>
    <w:rsid w:val="009072D0"/>
    <w:rsid w:val="00907E19"/>
    <w:rsid w:val="00912855"/>
    <w:rsid w:val="009137C7"/>
    <w:rsid w:val="00916287"/>
    <w:rsid w:val="00922977"/>
    <w:rsid w:val="0092500A"/>
    <w:rsid w:val="00925B3A"/>
    <w:rsid w:val="00926535"/>
    <w:rsid w:val="00927E1D"/>
    <w:rsid w:val="009322F9"/>
    <w:rsid w:val="009344C8"/>
    <w:rsid w:val="009362B5"/>
    <w:rsid w:val="00962202"/>
    <w:rsid w:val="00964EC2"/>
    <w:rsid w:val="00971381"/>
    <w:rsid w:val="00977FF0"/>
    <w:rsid w:val="009819BA"/>
    <w:rsid w:val="0098509C"/>
    <w:rsid w:val="009873F6"/>
    <w:rsid w:val="00990242"/>
    <w:rsid w:val="00990F21"/>
    <w:rsid w:val="00993FBC"/>
    <w:rsid w:val="00997A06"/>
    <w:rsid w:val="009A1DDA"/>
    <w:rsid w:val="009A5FD4"/>
    <w:rsid w:val="009A6CCC"/>
    <w:rsid w:val="009B3522"/>
    <w:rsid w:val="009B4403"/>
    <w:rsid w:val="009B716C"/>
    <w:rsid w:val="009C32D7"/>
    <w:rsid w:val="009C32E4"/>
    <w:rsid w:val="009C5F7C"/>
    <w:rsid w:val="009D207E"/>
    <w:rsid w:val="009D23E8"/>
    <w:rsid w:val="009D296A"/>
    <w:rsid w:val="009D38C2"/>
    <w:rsid w:val="009E6DB1"/>
    <w:rsid w:val="009E7C53"/>
    <w:rsid w:val="009E7F3F"/>
    <w:rsid w:val="009F1D02"/>
    <w:rsid w:val="009F392E"/>
    <w:rsid w:val="009F472A"/>
    <w:rsid w:val="00A042FD"/>
    <w:rsid w:val="00A15392"/>
    <w:rsid w:val="00A225C2"/>
    <w:rsid w:val="00A30109"/>
    <w:rsid w:val="00A30592"/>
    <w:rsid w:val="00A30EC4"/>
    <w:rsid w:val="00A323E3"/>
    <w:rsid w:val="00A32F20"/>
    <w:rsid w:val="00A33C38"/>
    <w:rsid w:val="00A3587B"/>
    <w:rsid w:val="00A36787"/>
    <w:rsid w:val="00A37B80"/>
    <w:rsid w:val="00A422A3"/>
    <w:rsid w:val="00A4786D"/>
    <w:rsid w:val="00A533ED"/>
    <w:rsid w:val="00A55765"/>
    <w:rsid w:val="00A612F5"/>
    <w:rsid w:val="00A61C4B"/>
    <w:rsid w:val="00A6342B"/>
    <w:rsid w:val="00A7193F"/>
    <w:rsid w:val="00A73016"/>
    <w:rsid w:val="00A75F12"/>
    <w:rsid w:val="00A81B8A"/>
    <w:rsid w:val="00A84438"/>
    <w:rsid w:val="00A86748"/>
    <w:rsid w:val="00A918ED"/>
    <w:rsid w:val="00A91B36"/>
    <w:rsid w:val="00A94AA1"/>
    <w:rsid w:val="00A952AA"/>
    <w:rsid w:val="00A967E7"/>
    <w:rsid w:val="00AA2248"/>
    <w:rsid w:val="00AA2E69"/>
    <w:rsid w:val="00AA346F"/>
    <w:rsid w:val="00AA37B8"/>
    <w:rsid w:val="00AA4A2A"/>
    <w:rsid w:val="00AA7826"/>
    <w:rsid w:val="00AB32C3"/>
    <w:rsid w:val="00AB5B83"/>
    <w:rsid w:val="00AB64D8"/>
    <w:rsid w:val="00AC43EF"/>
    <w:rsid w:val="00AC5731"/>
    <w:rsid w:val="00AD07BA"/>
    <w:rsid w:val="00AD58E4"/>
    <w:rsid w:val="00AE2AF9"/>
    <w:rsid w:val="00AE759C"/>
    <w:rsid w:val="00AF11DE"/>
    <w:rsid w:val="00AF147B"/>
    <w:rsid w:val="00AF1A8C"/>
    <w:rsid w:val="00AF34D9"/>
    <w:rsid w:val="00B01AE7"/>
    <w:rsid w:val="00B04CFD"/>
    <w:rsid w:val="00B11606"/>
    <w:rsid w:val="00B120F5"/>
    <w:rsid w:val="00B23D9C"/>
    <w:rsid w:val="00B4075A"/>
    <w:rsid w:val="00B42976"/>
    <w:rsid w:val="00B45098"/>
    <w:rsid w:val="00B54BB9"/>
    <w:rsid w:val="00B578C8"/>
    <w:rsid w:val="00B703D7"/>
    <w:rsid w:val="00B72022"/>
    <w:rsid w:val="00B7543B"/>
    <w:rsid w:val="00B75973"/>
    <w:rsid w:val="00B76C80"/>
    <w:rsid w:val="00B82184"/>
    <w:rsid w:val="00B83FD9"/>
    <w:rsid w:val="00B867E1"/>
    <w:rsid w:val="00B9062F"/>
    <w:rsid w:val="00B90770"/>
    <w:rsid w:val="00B933AB"/>
    <w:rsid w:val="00BA0E9E"/>
    <w:rsid w:val="00BA3D15"/>
    <w:rsid w:val="00BA496E"/>
    <w:rsid w:val="00BB124D"/>
    <w:rsid w:val="00BB1E07"/>
    <w:rsid w:val="00BC3BE0"/>
    <w:rsid w:val="00BC4770"/>
    <w:rsid w:val="00BC6398"/>
    <w:rsid w:val="00BC733F"/>
    <w:rsid w:val="00BD50D3"/>
    <w:rsid w:val="00BE2AB9"/>
    <w:rsid w:val="00BE3190"/>
    <w:rsid w:val="00BE59A2"/>
    <w:rsid w:val="00BE60AE"/>
    <w:rsid w:val="00BF0865"/>
    <w:rsid w:val="00BF4647"/>
    <w:rsid w:val="00C03708"/>
    <w:rsid w:val="00C03951"/>
    <w:rsid w:val="00C12738"/>
    <w:rsid w:val="00C21B61"/>
    <w:rsid w:val="00C2338C"/>
    <w:rsid w:val="00C23F17"/>
    <w:rsid w:val="00C33183"/>
    <w:rsid w:val="00C41990"/>
    <w:rsid w:val="00C42015"/>
    <w:rsid w:val="00C4246F"/>
    <w:rsid w:val="00C42FF5"/>
    <w:rsid w:val="00C51294"/>
    <w:rsid w:val="00C540DD"/>
    <w:rsid w:val="00C54D5B"/>
    <w:rsid w:val="00C62CC6"/>
    <w:rsid w:val="00C6592F"/>
    <w:rsid w:val="00C65E29"/>
    <w:rsid w:val="00C7047B"/>
    <w:rsid w:val="00C75F68"/>
    <w:rsid w:val="00C77F7A"/>
    <w:rsid w:val="00C82ED8"/>
    <w:rsid w:val="00C83038"/>
    <w:rsid w:val="00C852D3"/>
    <w:rsid w:val="00C854BF"/>
    <w:rsid w:val="00C870E1"/>
    <w:rsid w:val="00C9536F"/>
    <w:rsid w:val="00C95D4E"/>
    <w:rsid w:val="00CA7F45"/>
    <w:rsid w:val="00CB1C23"/>
    <w:rsid w:val="00CB5A1F"/>
    <w:rsid w:val="00CC4F53"/>
    <w:rsid w:val="00CC549E"/>
    <w:rsid w:val="00CC6AAF"/>
    <w:rsid w:val="00CD1E01"/>
    <w:rsid w:val="00CE1C41"/>
    <w:rsid w:val="00CE4D4A"/>
    <w:rsid w:val="00CE5230"/>
    <w:rsid w:val="00CE674C"/>
    <w:rsid w:val="00CF066E"/>
    <w:rsid w:val="00CF1EE2"/>
    <w:rsid w:val="00CF2118"/>
    <w:rsid w:val="00CF246A"/>
    <w:rsid w:val="00CF68C4"/>
    <w:rsid w:val="00D00C6F"/>
    <w:rsid w:val="00D01BD3"/>
    <w:rsid w:val="00D036BF"/>
    <w:rsid w:val="00D11B19"/>
    <w:rsid w:val="00D178EC"/>
    <w:rsid w:val="00D20B61"/>
    <w:rsid w:val="00D275A3"/>
    <w:rsid w:val="00D41340"/>
    <w:rsid w:val="00D46076"/>
    <w:rsid w:val="00D47D1A"/>
    <w:rsid w:val="00D52E83"/>
    <w:rsid w:val="00D64BF8"/>
    <w:rsid w:val="00D65C0C"/>
    <w:rsid w:val="00D71012"/>
    <w:rsid w:val="00D71D92"/>
    <w:rsid w:val="00D7212A"/>
    <w:rsid w:val="00D74551"/>
    <w:rsid w:val="00D84B4A"/>
    <w:rsid w:val="00D8F2C4"/>
    <w:rsid w:val="00D91CAF"/>
    <w:rsid w:val="00D95AC7"/>
    <w:rsid w:val="00D97821"/>
    <w:rsid w:val="00DA1F4D"/>
    <w:rsid w:val="00DA4BAA"/>
    <w:rsid w:val="00DB4DD6"/>
    <w:rsid w:val="00DB5958"/>
    <w:rsid w:val="00DC08EB"/>
    <w:rsid w:val="00DC4B82"/>
    <w:rsid w:val="00DC680A"/>
    <w:rsid w:val="00DC7183"/>
    <w:rsid w:val="00DC7257"/>
    <w:rsid w:val="00DD03AF"/>
    <w:rsid w:val="00DD2371"/>
    <w:rsid w:val="00DD591B"/>
    <w:rsid w:val="00DD6FE2"/>
    <w:rsid w:val="00DE28DA"/>
    <w:rsid w:val="00DE35D5"/>
    <w:rsid w:val="00DE4ACA"/>
    <w:rsid w:val="00DF1B8F"/>
    <w:rsid w:val="00DF34DD"/>
    <w:rsid w:val="00DF4C6E"/>
    <w:rsid w:val="00DF7A0D"/>
    <w:rsid w:val="00E028DE"/>
    <w:rsid w:val="00E10FAA"/>
    <w:rsid w:val="00E11B68"/>
    <w:rsid w:val="00E1776B"/>
    <w:rsid w:val="00E227D4"/>
    <w:rsid w:val="00E22B11"/>
    <w:rsid w:val="00E22D87"/>
    <w:rsid w:val="00E25292"/>
    <w:rsid w:val="00E27E40"/>
    <w:rsid w:val="00E36B05"/>
    <w:rsid w:val="00E45F7B"/>
    <w:rsid w:val="00E4688D"/>
    <w:rsid w:val="00E468EE"/>
    <w:rsid w:val="00E53104"/>
    <w:rsid w:val="00E54225"/>
    <w:rsid w:val="00E57240"/>
    <w:rsid w:val="00E605CC"/>
    <w:rsid w:val="00E6171E"/>
    <w:rsid w:val="00E63119"/>
    <w:rsid w:val="00E641F9"/>
    <w:rsid w:val="00E6548A"/>
    <w:rsid w:val="00E6646F"/>
    <w:rsid w:val="00E67E81"/>
    <w:rsid w:val="00E7148B"/>
    <w:rsid w:val="00E72683"/>
    <w:rsid w:val="00E737CE"/>
    <w:rsid w:val="00E74D6F"/>
    <w:rsid w:val="00E85FFE"/>
    <w:rsid w:val="00E90E35"/>
    <w:rsid w:val="00E954D0"/>
    <w:rsid w:val="00E966A2"/>
    <w:rsid w:val="00EA1142"/>
    <w:rsid w:val="00EA2917"/>
    <w:rsid w:val="00EA5D9A"/>
    <w:rsid w:val="00EB33FF"/>
    <w:rsid w:val="00EB5CD2"/>
    <w:rsid w:val="00EB692D"/>
    <w:rsid w:val="00EB76D3"/>
    <w:rsid w:val="00EB780E"/>
    <w:rsid w:val="00EC08A6"/>
    <w:rsid w:val="00EC6BFF"/>
    <w:rsid w:val="00EC7298"/>
    <w:rsid w:val="00ED0659"/>
    <w:rsid w:val="00ED0731"/>
    <w:rsid w:val="00ED0B69"/>
    <w:rsid w:val="00EE1F04"/>
    <w:rsid w:val="00EE2F90"/>
    <w:rsid w:val="00EE423C"/>
    <w:rsid w:val="00EF149D"/>
    <w:rsid w:val="00EF269B"/>
    <w:rsid w:val="00EF367F"/>
    <w:rsid w:val="00EF727F"/>
    <w:rsid w:val="00F05BB9"/>
    <w:rsid w:val="00F11954"/>
    <w:rsid w:val="00F121ED"/>
    <w:rsid w:val="00F139DD"/>
    <w:rsid w:val="00F154BA"/>
    <w:rsid w:val="00F154F8"/>
    <w:rsid w:val="00F21263"/>
    <w:rsid w:val="00F22850"/>
    <w:rsid w:val="00F26D53"/>
    <w:rsid w:val="00F27793"/>
    <w:rsid w:val="00F30EDB"/>
    <w:rsid w:val="00F32515"/>
    <w:rsid w:val="00F3404F"/>
    <w:rsid w:val="00F34E1F"/>
    <w:rsid w:val="00F372DB"/>
    <w:rsid w:val="00F400DE"/>
    <w:rsid w:val="00F40502"/>
    <w:rsid w:val="00F41834"/>
    <w:rsid w:val="00F43F93"/>
    <w:rsid w:val="00F43FD6"/>
    <w:rsid w:val="00F45CAB"/>
    <w:rsid w:val="00F4698B"/>
    <w:rsid w:val="00F609EC"/>
    <w:rsid w:val="00F628DB"/>
    <w:rsid w:val="00F63BBE"/>
    <w:rsid w:val="00F72343"/>
    <w:rsid w:val="00F73F95"/>
    <w:rsid w:val="00F75C45"/>
    <w:rsid w:val="00F76C37"/>
    <w:rsid w:val="00F8290F"/>
    <w:rsid w:val="00F829D5"/>
    <w:rsid w:val="00F83E9F"/>
    <w:rsid w:val="00F84522"/>
    <w:rsid w:val="00F85405"/>
    <w:rsid w:val="00F8622E"/>
    <w:rsid w:val="00F92599"/>
    <w:rsid w:val="00F92F3A"/>
    <w:rsid w:val="00F9352C"/>
    <w:rsid w:val="00F93EF1"/>
    <w:rsid w:val="00F95037"/>
    <w:rsid w:val="00F96995"/>
    <w:rsid w:val="00FA005A"/>
    <w:rsid w:val="00FA10F2"/>
    <w:rsid w:val="00FA15E0"/>
    <w:rsid w:val="00FA4855"/>
    <w:rsid w:val="00FB3356"/>
    <w:rsid w:val="00FB7B86"/>
    <w:rsid w:val="00FC2CDF"/>
    <w:rsid w:val="00FD551A"/>
    <w:rsid w:val="00FD64E6"/>
    <w:rsid w:val="00FE1A74"/>
    <w:rsid w:val="00FE2FA6"/>
    <w:rsid w:val="00FE34DA"/>
    <w:rsid w:val="00FE53AB"/>
    <w:rsid w:val="00FE7E96"/>
    <w:rsid w:val="00FF2C69"/>
    <w:rsid w:val="00FF5E50"/>
    <w:rsid w:val="00FF62C1"/>
    <w:rsid w:val="00FF779D"/>
    <w:rsid w:val="01C1EB1F"/>
    <w:rsid w:val="01C5687F"/>
    <w:rsid w:val="02042F1D"/>
    <w:rsid w:val="0211866E"/>
    <w:rsid w:val="022E87B9"/>
    <w:rsid w:val="0325664F"/>
    <w:rsid w:val="03AC8EDF"/>
    <w:rsid w:val="044AD39A"/>
    <w:rsid w:val="054F60C6"/>
    <w:rsid w:val="056A4B3A"/>
    <w:rsid w:val="056D423A"/>
    <w:rsid w:val="059A0D38"/>
    <w:rsid w:val="05F7133E"/>
    <w:rsid w:val="05FC1B2D"/>
    <w:rsid w:val="0633CF12"/>
    <w:rsid w:val="063D743E"/>
    <w:rsid w:val="06682574"/>
    <w:rsid w:val="0685CE10"/>
    <w:rsid w:val="06CE289B"/>
    <w:rsid w:val="072B4115"/>
    <w:rsid w:val="0765F04B"/>
    <w:rsid w:val="07922FFE"/>
    <w:rsid w:val="07A45CFA"/>
    <w:rsid w:val="07F5AA27"/>
    <w:rsid w:val="08219E71"/>
    <w:rsid w:val="0898373E"/>
    <w:rsid w:val="089CE86F"/>
    <w:rsid w:val="08F2AF54"/>
    <w:rsid w:val="092AAC47"/>
    <w:rsid w:val="094C1679"/>
    <w:rsid w:val="09528592"/>
    <w:rsid w:val="09B03618"/>
    <w:rsid w:val="0A1C9853"/>
    <w:rsid w:val="0A2A0ECF"/>
    <w:rsid w:val="0A2AC9BE"/>
    <w:rsid w:val="0B105B46"/>
    <w:rsid w:val="0B232D1F"/>
    <w:rsid w:val="0B4CAF7C"/>
    <w:rsid w:val="0C255E7C"/>
    <w:rsid w:val="0CA0A3C3"/>
    <w:rsid w:val="0CA9E0F7"/>
    <w:rsid w:val="0CACF177"/>
    <w:rsid w:val="0D11D341"/>
    <w:rsid w:val="0D4BA5BC"/>
    <w:rsid w:val="0E098749"/>
    <w:rsid w:val="0E7A9B80"/>
    <w:rsid w:val="0E8B6A62"/>
    <w:rsid w:val="0E98B5E7"/>
    <w:rsid w:val="0F09C972"/>
    <w:rsid w:val="0F4F8DDD"/>
    <w:rsid w:val="0F638D05"/>
    <w:rsid w:val="0FC17EFC"/>
    <w:rsid w:val="10787770"/>
    <w:rsid w:val="10834C70"/>
    <w:rsid w:val="109A6894"/>
    <w:rsid w:val="10BA0B78"/>
    <w:rsid w:val="10C20873"/>
    <w:rsid w:val="10DAD367"/>
    <w:rsid w:val="11193AF1"/>
    <w:rsid w:val="113FADB9"/>
    <w:rsid w:val="118BE4ED"/>
    <w:rsid w:val="12FDAF70"/>
    <w:rsid w:val="1342F623"/>
    <w:rsid w:val="1363A71D"/>
    <w:rsid w:val="141129EA"/>
    <w:rsid w:val="1435D516"/>
    <w:rsid w:val="14AFB5CA"/>
    <w:rsid w:val="15879FEC"/>
    <w:rsid w:val="1598C88E"/>
    <w:rsid w:val="15FC9BBD"/>
    <w:rsid w:val="1623C3F6"/>
    <w:rsid w:val="16410AFB"/>
    <w:rsid w:val="16653A57"/>
    <w:rsid w:val="16658B4A"/>
    <w:rsid w:val="17130FE0"/>
    <w:rsid w:val="1713F8CF"/>
    <w:rsid w:val="172C5672"/>
    <w:rsid w:val="17DBE46F"/>
    <w:rsid w:val="189181F1"/>
    <w:rsid w:val="18936C7C"/>
    <w:rsid w:val="189ED942"/>
    <w:rsid w:val="18C4FA1C"/>
    <w:rsid w:val="18FA3D93"/>
    <w:rsid w:val="191A681D"/>
    <w:rsid w:val="1998252B"/>
    <w:rsid w:val="199F8158"/>
    <w:rsid w:val="1A2A8001"/>
    <w:rsid w:val="1A2D5252"/>
    <w:rsid w:val="1A3AA9A3"/>
    <w:rsid w:val="1AA0513D"/>
    <w:rsid w:val="1AB605AD"/>
    <w:rsid w:val="1AD267C2"/>
    <w:rsid w:val="1AE89A34"/>
    <w:rsid w:val="1B267F10"/>
    <w:rsid w:val="1B30A370"/>
    <w:rsid w:val="1BBA8F20"/>
    <w:rsid w:val="1BEFB9E2"/>
    <w:rsid w:val="1C3C219E"/>
    <w:rsid w:val="1C42D9E3"/>
    <w:rsid w:val="1C5AB003"/>
    <w:rsid w:val="1C871889"/>
    <w:rsid w:val="1DD5B952"/>
    <w:rsid w:val="1DF385E2"/>
    <w:rsid w:val="1E427AD3"/>
    <w:rsid w:val="1E5F84B7"/>
    <w:rsid w:val="1E70FB06"/>
    <w:rsid w:val="1E92C369"/>
    <w:rsid w:val="1E9370C1"/>
    <w:rsid w:val="1F73C260"/>
    <w:rsid w:val="1FB98164"/>
    <w:rsid w:val="1FDF9A4B"/>
    <w:rsid w:val="1FF74ED8"/>
    <w:rsid w:val="20077C22"/>
    <w:rsid w:val="2042B71F"/>
    <w:rsid w:val="207D2BC0"/>
    <w:rsid w:val="207FC167"/>
    <w:rsid w:val="20C741D3"/>
    <w:rsid w:val="211FB487"/>
    <w:rsid w:val="2161FC8A"/>
    <w:rsid w:val="21BC2CE9"/>
    <w:rsid w:val="221CCB56"/>
    <w:rsid w:val="228AF123"/>
    <w:rsid w:val="22ADB227"/>
    <w:rsid w:val="2328087A"/>
    <w:rsid w:val="24516565"/>
    <w:rsid w:val="24B438F9"/>
    <w:rsid w:val="25BFF6BE"/>
    <w:rsid w:val="25E31BF2"/>
    <w:rsid w:val="270741A5"/>
    <w:rsid w:val="2741819D"/>
    <w:rsid w:val="279956B5"/>
    <w:rsid w:val="287D5BA8"/>
    <w:rsid w:val="28839453"/>
    <w:rsid w:val="288AF0E3"/>
    <w:rsid w:val="28D47DF5"/>
    <w:rsid w:val="28E9B138"/>
    <w:rsid w:val="2931B399"/>
    <w:rsid w:val="2946B16A"/>
    <w:rsid w:val="29DFC6E6"/>
    <w:rsid w:val="2A0012F9"/>
    <w:rsid w:val="2A5DC37F"/>
    <w:rsid w:val="2ADAC543"/>
    <w:rsid w:val="2AE281CB"/>
    <w:rsid w:val="2CB5B4F8"/>
    <w:rsid w:val="2CC0D2A4"/>
    <w:rsid w:val="2CEA8521"/>
    <w:rsid w:val="2CF62415"/>
    <w:rsid w:val="2D3D1A60"/>
    <w:rsid w:val="2D46A21D"/>
    <w:rsid w:val="2DB30DD1"/>
    <w:rsid w:val="2E4963B2"/>
    <w:rsid w:val="2E98212A"/>
    <w:rsid w:val="2FB06215"/>
    <w:rsid w:val="2FD7152D"/>
    <w:rsid w:val="2FFC169F"/>
    <w:rsid w:val="30036A65"/>
    <w:rsid w:val="30398614"/>
    <w:rsid w:val="30F01610"/>
    <w:rsid w:val="313592B7"/>
    <w:rsid w:val="328D6872"/>
    <w:rsid w:val="32B68D42"/>
    <w:rsid w:val="32E1B762"/>
    <w:rsid w:val="33354C5D"/>
    <w:rsid w:val="33807B48"/>
    <w:rsid w:val="3385AA1C"/>
    <w:rsid w:val="33CB8323"/>
    <w:rsid w:val="34057A10"/>
    <w:rsid w:val="344541F2"/>
    <w:rsid w:val="344D0EB9"/>
    <w:rsid w:val="34B55256"/>
    <w:rsid w:val="34C92CCB"/>
    <w:rsid w:val="34D288E5"/>
    <w:rsid w:val="3516D818"/>
    <w:rsid w:val="3545CDD8"/>
    <w:rsid w:val="35E7ECD7"/>
    <w:rsid w:val="361F0A1B"/>
    <w:rsid w:val="36DC78D5"/>
    <w:rsid w:val="3715966A"/>
    <w:rsid w:val="3773B606"/>
    <w:rsid w:val="37A70E95"/>
    <w:rsid w:val="37E47594"/>
    <w:rsid w:val="37EA59BD"/>
    <w:rsid w:val="380A29A7"/>
    <w:rsid w:val="3810D489"/>
    <w:rsid w:val="3876E0D3"/>
    <w:rsid w:val="3940F9E3"/>
    <w:rsid w:val="3955ECF3"/>
    <w:rsid w:val="39654C9D"/>
    <w:rsid w:val="397BFE74"/>
    <w:rsid w:val="398C930F"/>
    <w:rsid w:val="39E711AC"/>
    <w:rsid w:val="3A457FE2"/>
    <w:rsid w:val="3A922AF1"/>
    <w:rsid w:val="3A9BB539"/>
    <w:rsid w:val="3B00AFD8"/>
    <w:rsid w:val="3B3A81ED"/>
    <w:rsid w:val="3B8525BD"/>
    <w:rsid w:val="3BE15043"/>
    <w:rsid w:val="3D29DB6B"/>
    <w:rsid w:val="3DAA5766"/>
    <w:rsid w:val="3E00DAB1"/>
    <w:rsid w:val="3E27A4C1"/>
    <w:rsid w:val="3E38BDC0"/>
    <w:rsid w:val="3F3F0A27"/>
    <w:rsid w:val="3F740AD3"/>
    <w:rsid w:val="40068E78"/>
    <w:rsid w:val="426F5DD4"/>
    <w:rsid w:val="42EA4356"/>
    <w:rsid w:val="437231C5"/>
    <w:rsid w:val="43C02DD7"/>
    <w:rsid w:val="43DA0E57"/>
    <w:rsid w:val="442475C1"/>
    <w:rsid w:val="4433F103"/>
    <w:rsid w:val="44A0A194"/>
    <w:rsid w:val="44D31EA4"/>
    <w:rsid w:val="44EC49C9"/>
    <w:rsid w:val="450D2A7D"/>
    <w:rsid w:val="4534ED50"/>
    <w:rsid w:val="4554A8D1"/>
    <w:rsid w:val="456B5C6E"/>
    <w:rsid w:val="456C227C"/>
    <w:rsid w:val="45732D11"/>
    <w:rsid w:val="45958932"/>
    <w:rsid w:val="4602C7A3"/>
    <w:rsid w:val="46227EC9"/>
    <w:rsid w:val="468C6A96"/>
    <w:rsid w:val="46BCAB64"/>
    <w:rsid w:val="46D92368"/>
    <w:rsid w:val="48551B49"/>
    <w:rsid w:val="49605105"/>
    <w:rsid w:val="4A4D153C"/>
    <w:rsid w:val="4A6C71C9"/>
    <w:rsid w:val="4B2D5C13"/>
    <w:rsid w:val="4B77AB72"/>
    <w:rsid w:val="4B833E62"/>
    <w:rsid w:val="4C08422A"/>
    <w:rsid w:val="4C21571A"/>
    <w:rsid w:val="4C3D5F4B"/>
    <w:rsid w:val="4C4F25F3"/>
    <w:rsid w:val="4C5389F3"/>
    <w:rsid w:val="4C87D419"/>
    <w:rsid w:val="4D72412C"/>
    <w:rsid w:val="4DDB2944"/>
    <w:rsid w:val="4E831FC5"/>
    <w:rsid w:val="4EB21331"/>
    <w:rsid w:val="4F3CE8CA"/>
    <w:rsid w:val="4F69EAEF"/>
    <w:rsid w:val="4FAB41F2"/>
    <w:rsid w:val="4FC7CA74"/>
    <w:rsid w:val="4FFDCBB4"/>
    <w:rsid w:val="50446076"/>
    <w:rsid w:val="50DCBCFD"/>
    <w:rsid w:val="515A0FB4"/>
    <w:rsid w:val="5173DBC7"/>
    <w:rsid w:val="5222EC57"/>
    <w:rsid w:val="52969F07"/>
    <w:rsid w:val="52A2A113"/>
    <w:rsid w:val="52CB4353"/>
    <w:rsid w:val="530FE9DC"/>
    <w:rsid w:val="53999356"/>
    <w:rsid w:val="544795C7"/>
    <w:rsid w:val="547B8775"/>
    <w:rsid w:val="550A847D"/>
    <w:rsid w:val="552C299F"/>
    <w:rsid w:val="55341484"/>
    <w:rsid w:val="55800AC9"/>
    <w:rsid w:val="563A8F53"/>
    <w:rsid w:val="568A94F3"/>
    <w:rsid w:val="56969DE3"/>
    <w:rsid w:val="56A957FD"/>
    <w:rsid w:val="573960F7"/>
    <w:rsid w:val="575126AB"/>
    <w:rsid w:val="5763D1AD"/>
    <w:rsid w:val="57EC9049"/>
    <w:rsid w:val="58945256"/>
    <w:rsid w:val="5969935B"/>
    <w:rsid w:val="5A2CBB3E"/>
    <w:rsid w:val="5A4E1BD1"/>
    <w:rsid w:val="5A6C2EC7"/>
    <w:rsid w:val="5A985D6E"/>
    <w:rsid w:val="5AD42628"/>
    <w:rsid w:val="5AD4F288"/>
    <w:rsid w:val="5ADEE583"/>
    <w:rsid w:val="5B006B01"/>
    <w:rsid w:val="5B91888F"/>
    <w:rsid w:val="5BD01C19"/>
    <w:rsid w:val="5C2023D1"/>
    <w:rsid w:val="5C316FB3"/>
    <w:rsid w:val="5C640FEE"/>
    <w:rsid w:val="5C707939"/>
    <w:rsid w:val="5C9F04D7"/>
    <w:rsid w:val="5CB8B335"/>
    <w:rsid w:val="5D51E67B"/>
    <w:rsid w:val="5D87A371"/>
    <w:rsid w:val="5F49E8AD"/>
    <w:rsid w:val="5F60AFB8"/>
    <w:rsid w:val="5F92F6C9"/>
    <w:rsid w:val="5FD3DC24"/>
    <w:rsid w:val="602F9229"/>
    <w:rsid w:val="60601F62"/>
    <w:rsid w:val="6072A421"/>
    <w:rsid w:val="60A2642A"/>
    <w:rsid w:val="61240B3C"/>
    <w:rsid w:val="614CDEDD"/>
    <w:rsid w:val="61CF333E"/>
    <w:rsid w:val="62BB4DA8"/>
    <w:rsid w:val="63059BDA"/>
    <w:rsid w:val="630E1343"/>
    <w:rsid w:val="6310E19B"/>
    <w:rsid w:val="63B466DF"/>
    <w:rsid w:val="63EE4688"/>
    <w:rsid w:val="643846A1"/>
    <w:rsid w:val="643FFA55"/>
    <w:rsid w:val="645BABFE"/>
    <w:rsid w:val="64C114FC"/>
    <w:rsid w:val="64D44B50"/>
    <w:rsid w:val="6551672F"/>
    <w:rsid w:val="657FF9E3"/>
    <w:rsid w:val="65DE1566"/>
    <w:rsid w:val="66ED3790"/>
    <w:rsid w:val="676A38CB"/>
    <w:rsid w:val="67931EFA"/>
    <w:rsid w:val="67A993AE"/>
    <w:rsid w:val="67E452BE"/>
    <w:rsid w:val="67E73A8F"/>
    <w:rsid w:val="6825CC23"/>
    <w:rsid w:val="68648DA9"/>
    <w:rsid w:val="6978FA13"/>
    <w:rsid w:val="69872F54"/>
    <w:rsid w:val="69C0FCD0"/>
    <w:rsid w:val="69E59B55"/>
    <w:rsid w:val="6A32D400"/>
    <w:rsid w:val="6A46B353"/>
    <w:rsid w:val="6AAEC402"/>
    <w:rsid w:val="6AC7E381"/>
    <w:rsid w:val="6B3DD3C1"/>
    <w:rsid w:val="6B671DD4"/>
    <w:rsid w:val="6BF3B32A"/>
    <w:rsid w:val="6C3807DC"/>
    <w:rsid w:val="6C4A9463"/>
    <w:rsid w:val="6C926397"/>
    <w:rsid w:val="6DEF51D7"/>
    <w:rsid w:val="6E784448"/>
    <w:rsid w:val="6E948DE9"/>
    <w:rsid w:val="6E94CB24"/>
    <w:rsid w:val="6EB1CF07"/>
    <w:rsid w:val="6EC00813"/>
    <w:rsid w:val="6F0B8E8E"/>
    <w:rsid w:val="6F40A912"/>
    <w:rsid w:val="6FE8E43E"/>
    <w:rsid w:val="708704CC"/>
    <w:rsid w:val="70DC888A"/>
    <w:rsid w:val="71027593"/>
    <w:rsid w:val="718F2638"/>
    <w:rsid w:val="71AE2372"/>
    <w:rsid w:val="71F4DE0B"/>
    <w:rsid w:val="72159CAA"/>
    <w:rsid w:val="72D025A3"/>
    <w:rsid w:val="733531B4"/>
    <w:rsid w:val="73D1ADA4"/>
    <w:rsid w:val="74777E75"/>
    <w:rsid w:val="7488C077"/>
    <w:rsid w:val="74D33C30"/>
    <w:rsid w:val="74F0CA84"/>
    <w:rsid w:val="7584F875"/>
    <w:rsid w:val="759F7628"/>
    <w:rsid w:val="75A78996"/>
    <w:rsid w:val="75D9E348"/>
    <w:rsid w:val="761A749E"/>
    <w:rsid w:val="766693AD"/>
    <w:rsid w:val="76954C92"/>
    <w:rsid w:val="76ED9B30"/>
    <w:rsid w:val="777B38B3"/>
    <w:rsid w:val="77B69805"/>
    <w:rsid w:val="786F1B41"/>
    <w:rsid w:val="79774CB9"/>
    <w:rsid w:val="7A25B115"/>
    <w:rsid w:val="7AC841F2"/>
    <w:rsid w:val="7ACCD552"/>
    <w:rsid w:val="7B3D2AAC"/>
    <w:rsid w:val="7B916543"/>
    <w:rsid w:val="7C90541E"/>
    <w:rsid w:val="7CA61528"/>
    <w:rsid w:val="7CB16713"/>
    <w:rsid w:val="7CD51FD4"/>
    <w:rsid w:val="7CDAB75C"/>
    <w:rsid w:val="7CDCB127"/>
    <w:rsid w:val="7D27B1E7"/>
    <w:rsid w:val="7E4CBF8C"/>
    <w:rsid w:val="7E903192"/>
    <w:rsid w:val="7EA26068"/>
    <w:rsid w:val="7FC401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F2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1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5C45"/>
    <w:rPr>
      <w:color w:val="0563C1" w:themeColor="hyperlink"/>
      <w:u w:val="single"/>
    </w:rPr>
  </w:style>
  <w:style w:type="table" w:styleId="TableGrid">
    <w:name w:val="Table Grid"/>
    <w:basedOn w:val="TableNormal"/>
    <w:uiPriority w:val="39"/>
    <w:rsid w:val="00F9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20F5"/>
    <w:pPr>
      <w:ind w:left="720"/>
      <w:contextualSpacing/>
    </w:pPr>
  </w:style>
  <w:style w:type="paragraph" w:customStyle="1" w:styleId="Default">
    <w:name w:val="Default"/>
    <w:rsid w:val="00DC7257"/>
    <w:pPr>
      <w:autoSpaceDE w:val="0"/>
      <w:autoSpaceDN w:val="0"/>
      <w:adjustRightInd w:val="0"/>
      <w:spacing w:after="0" w:line="240" w:lineRule="auto"/>
    </w:pPr>
    <w:rPr>
      <w:rFonts w:ascii="Arial Narrow" w:hAnsi="Arial Narrow" w:cs="Arial Narrow"/>
      <w:color w:val="000000"/>
      <w:sz w:val="24"/>
      <w:szCs w:val="24"/>
    </w:rPr>
  </w:style>
  <w:style w:type="character" w:styleId="FollowedHyperlink">
    <w:name w:val="FollowedHyperlink"/>
    <w:basedOn w:val="DefaultParagraphFont"/>
    <w:uiPriority w:val="99"/>
    <w:semiHidden/>
    <w:unhideWhenUsed/>
    <w:rsid w:val="004B1CCD"/>
    <w:rPr>
      <w:color w:val="954F72" w:themeColor="followedHyperlink"/>
      <w:u w:val="single"/>
    </w:rPr>
  </w:style>
  <w:style w:type="paragraph" w:styleId="Header">
    <w:name w:val="header"/>
    <w:basedOn w:val="Normal"/>
    <w:link w:val="HeaderChar"/>
    <w:uiPriority w:val="99"/>
    <w:unhideWhenUsed/>
    <w:rsid w:val="00A35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87B"/>
  </w:style>
  <w:style w:type="paragraph" w:styleId="Footer">
    <w:name w:val="footer"/>
    <w:basedOn w:val="Normal"/>
    <w:link w:val="FooterChar"/>
    <w:uiPriority w:val="99"/>
    <w:unhideWhenUsed/>
    <w:rsid w:val="00A35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87B"/>
  </w:style>
  <w:style w:type="character" w:customStyle="1" w:styleId="apple-converted-space">
    <w:name w:val="apple-converted-space"/>
    <w:basedOn w:val="DefaultParagraphFont"/>
    <w:rsid w:val="00CE5230"/>
  </w:style>
  <w:style w:type="table" w:styleId="ListTable4-Accent3">
    <w:name w:val="List Table 4 Accent 3"/>
    <w:basedOn w:val="TableNormal"/>
    <w:uiPriority w:val="49"/>
    <w:rsid w:val="0050674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2">
    <w:name w:val="Body Text 2"/>
    <w:basedOn w:val="Normal"/>
    <w:link w:val="BodyText2Char"/>
    <w:semiHidden/>
    <w:rsid w:val="00EC7298"/>
    <w:pPr>
      <w:spacing w:after="0" w:line="240" w:lineRule="auto"/>
    </w:pPr>
    <w:rPr>
      <w:rFonts w:ascii="Arial" w:eastAsia="Times New Roman" w:hAnsi="Arial" w:cs="Times New Roman"/>
      <w:szCs w:val="20"/>
      <w:lang w:val="en-US" w:eastAsia="en-CA"/>
    </w:rPr>
  </w:style>
  <w:style w:type="character" w:customStyle="1" w:styleId="BodyText2Char">
    <w:name w:val="Body Text 2 Char"/>
    <w:basedOn w:val="DefaultParagraphFont"/>
    <w:link w:val="BodyText2"/>
    <w:semiHidden/>
    <w:rsid w:val="00EC7298"/>
    <w:rPr>
      <w:rFonts w:ascii="Arial" w:eastAsia="Times New Roman" w:hAnsi="Arial" w:cs="Times New Roman"/>
      <w:szCs w:val="20"/>
      <w:lang w:val="en-US" w:eastAsia="en-CA"/>
    </w:rPr>
  </w:style>
  <w:style w:type="character" w:styleId="PlaceholderText">
    <w:name w:val="Placeholder Text"/>
    <w:basedOn w:val="DefaultParagraphFont"/>
    <w:uiPriority w:val="99"/>
    <w:semiHidden/>
    <w:rsid w:val="005305F1"/>
    <w:rPr>
      <w:color w:val="808080"/>
    </w:rPr>
  </w:style>
  <w:style w:type="paragraph" w:styleId="NormalWeb">
    <w:name w:val="Normal (Web)"/>
    <w:basedOn w:val="Normal"/>
    <w:uiPriority w:val="99"/>
    <w:semiHidden/>
    <w:unhideWhenUsed/>
    <w:rsid w:val="005305F1"/>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semiHidden/>
    <w:unhideWhenUsed/>
    <w:rsid w:val="00D17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70547">
      <w:bodyDiv w:val="1"/>
      <w:marLeft w:val="0"/>
      <w:marRight w:val="0"/>
      <w:marTop w:val="0"/>
      <w:marBottom w:val="0"/>
      <w:divBdr>
        <w:top w:val="none" w:sz="0" w:space="0" w:color="auto"/>
        <w:left w:val="none" w:sz="0" w:space="0" w:color="auto"/>
        <w:bottom w:val="none" w:sz="0" w:space="0" w:color="auto"/>
        <w:right w:val="none" w:sz="0" w:space="0" w:color="auto"/>
      </w:divBdr>
    </w:div>
    <w:div w:id="274756346">
      <w:bodyDiv w:val="1"/>
      <w:marLeft w:val="0"/>
      <w:marRight w:val="0"/>
      <w:marTop w:val="0"/>
      <w:marBottom w:val="0"/>
      <w:divBdr>
        <w:top w:val="none" w:sz="0" w:space="0" w:color="auto"/>
        <w:left w:val="none" w:sz="0" w:space="0" w:color="auto"/>
        <w:bottom w:val="none" w:sz="0" w:space="0" w:color="auto"/>
        <w:right w:val="none" w:sz="0" w:space="0" w:color="auto"/>
      </w:divBdr>
      <w:divsChild>
        <w:div w:id="1303535615">
          <w:marLeft w:val="0"/>
          <w:marRight w:val="0"/>
          <w:marTop w:val="0"/>
          <w:marBottom w:val="0"/>
          <w:divBdr>
            <w:top w:val="none" w:sz="0" w:space="0" w:color="auto"/>
            <w:left w:val="none" w:sz="0" w:space="0" w:color="auto"/>
            <w:bottom w:val="none" w:sz="0" w:space="0" w:color="auto"/>
            <w:right w:val="none" w:sz="0" w:space="0" w:color="auto"/>
          </w:divBdr>
          <w:divsChild>
            <w:div w:id="752703272">
              <w:marLeft w:val="0"/>
              <w:marRight w:val="0"/>
              <w:marTop w:val="0"/>
              <w:marBottom w:val="0"/>
              <w:divBdr>
                <w:top w:val="none" w:sz="0" w:space="0" w:color="auto"/>
                <w:left w:val="none" w:sz="0" w:space="0" w:color="auto"/>
                <w:bottom w:val="none" w:sz="0" w:space="0" w:color="auto"/>
                <w:right w:val="none" w:sz="0" w:space="0" w:color="auto"/>
              </w:divBdr>
            </w:div>
          </w:divsChild>
        </w:div>
        <w:div w:id="395319275">
          <w:marLeft w:val="0"/>
          <w:marRight w:val="0"/>
          <w:marTop w:val="0"/>
          <w:marBottom w:val="0"/>
          <w:divBdr>
            <w:top w:val="none" w:sz="0" w:space="0" w:color="auto"/>
            <w:left w:val="none" w:sz="0" w:space="0" w:color="auto"/>
            <w:bottom w:val="none" w:sz="0" w:space="0" w:color="auto"/>
            <w:right w:val="none" w:sz="0" w:space="0" w:color="auto"/>
          </w:divBdr>
          <w:divsChild>
            <w:div w:id="16824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6366">
      <w:bodyDiv w:val="1"/>
      <w:marLeft w:val="0"/>
      <w:marRight w:val="0"/>
      <w:marTop w:val="0"/>
      <w:marBottom w:val="0"/>
      <w:divBdr>
        <w:top w:val="none" w:sz="0" w:space="0" w:color="auto"/>
        <w:left w:val="none" w:sz="0" w:space="0" w:color="auto"/>
        <w:bottom w:val="none" w:sz="0" w:space="0" w:color="auto"/>
        <w:right w:val="none" w:sz="0" w:space="0" w:color="auto"/>
      </w:divBdr>
    </w:div>
    <w:div w:id="846604003">
      <w:bodyDiv w:val="1"/>
      <w:marLeft w:val="0"/>
      <w:marRight w:val="0"/>
      <w:marTop w:val="0"/>
      <w:marBottom w:val="0"/>
      <w:divBdr>
        <w:top w:val="none" w:sz="0" w:space="0" w:color="auto"/>
        <w:left w:val="none" w:sz="0" w:space="0" w:color="auto"/>
        <w:bottom w:val="none" w:sz="0" w:space="0" w:color="auto"/>
        <w:right w:val="none" w:sz="0" w:space="0" w:color="auto"/>
      </w:divBdr>
    </w:div>
    <w:div w:id="1013150848">
      <w:bodyDiv w:val="1"/>
      <w:marLeft w:val="0"/>
      <w:marRight w:val="0"/>
      <w:marTop w:val="0"/>
      <w:marBottom w:val="0"/>
      <w:divBdr>
        <w:top w:val="none" w:sz="0" w:space="0" w:color="auto"/>
        <w:left w:val="none" w:sz="0" w:space="0" w:color="auto"/>
        <w:bottom w:val="none" w:sz="0" w:space="0" w:color="auto"/>
        <w:right w:val="none" w:sz="0" w:space="0" w:color="auto"/>
      </w:divBdr>
    </w:div>
    <w:div w:id="1227835796">
      <w:bodyDiv w:val="1"/>
      <w:marLeft w:val="0"/>
      <w:marRight w:val="0"/>
      <w:marTop w:val="0"/>
      <w:marBottom w:val="0"/>
      <w:divBdr>
        <w:top w:val="none" w:sz="0" w:space="0" w:color="auto"/>
        <w:left w:val="none" w:sz="0" w:space="0" w:color="auto"/>
        <w:bottom w:val="none" w:sz="0" w:space="0" w:color="auto"/>
        <w:right w:val="none" w:sz="0" w:space="0" w:color="auto"/>
      </w:divBdr>
      <w:divsChild>
        <w:div w:id="1751342955">
          <w:marLeft w:val="0"/>
          <w:marRight w:val="0"/>
          <w:marTop w:val="0"/>
          <w:marBottom w:val="0"/>
          <w:divBdr>
            <w:top w:val="none" w:sz="0" w:space="0" w:color="auto"/>
            <w:left w:val="none" w:sz="0" w:space="0" w:color="auto"/>
            <w:bottom w:val="none" w:sz="0" w:space="0" w:color="auto"/>
            <w:right w:val="none" w:sz="0" w:space="0" w:color="auto"/>
          </w:divBdr>
        </w:div>
        <w:div w:id="1213692800">
          <w:marLeft w:val="0"/>
          <w:marRight w:val="0"/>
          <w:marTop w:val="0"/>
          <w:marBottom w:val="0"/>
          <w:divBdr>
            <w:top w:val="none" w:sz="0" w:space="0" w:color="auto"/>
            <w:left w:val="none" w:sz="0" w:space="0" w:color="auto"/>
            <w:bottom w:val="none" w:sz="0" w:space="0" w:color="auto"/>
            <w:right w:val="none" w:sz="0" w:space="0" w:color="auto"/>
          </w:divBdr>
        </w:div>
        <w:div w:id="2145005427">
          <w:marLeft w:val="0"/>
          <w:marRight w:val="0"/>
          <w:marTop w:val="0"/>
          <w:marBottom w:val="0"/>
          <w:divBdr>
            <w:top w:val="none" w:sz="0" w:space="0" w:color="auto"/>
            <w:left w:val="none" w:sz="0" w:space="0" w:color="auto"/>
            <w:bottom w:val="none" w:sz="0" w:space="0" w:color="auto"/>
            <w:right w:val="none" w:sz="0" w:space="0" w:color="auto"/>
          </w:divBdr>
        </w:div>
        <w:div w:id="1096366237">
          <w:marLeft w:val="0"/>
          <w:marRight w:val="0"/>
          <w:marTop w:val="0"/>
          <w:marBottom w:val="0"/>
          <w:divBdr>
            <w:top w:val="none" w:sz="0" w:space="0" w:color="auto"/>
            <w:left w:val="none" w:sz="0" w:space="0" w:color="auto"/>
            <w:bottom w:val="none" w:sz="0" w:space="0" w:color="auto"/>
            <w:right w:val="none" w:sz="0" w:space="0" w:color="auto"/>
          </w:divBdr>
        </w:div>
        <w:div w:id="869336603">
          <w:marLeft w:val="0"/>
          <w:marRight w:val="0"/>
          <w:marTop w:val="0"/>
          <w:marBottom w:val="0"/>
          <w:divBdr>
            <w:top w:val="none" w:sz="0" w:space="0" w:color="auto"/>
            <w:left w:val="none" w:sz="0" w:space="0" w:color="auto"/>
            <w:bottom w:val="none" w:sz="0" w:space="0" w:color="auto"/>
            <w:right w:val="none" w:sz="0" w:space="0" w:color="auto"/>
          </w:divBdr>
        </w:div>
      </w:divsChild>
    </w:div>
    <w:div w:id="1378894769">
      <w:bodyDiv w:val="1"/>
      <w:marLeft w:val="0"/>
      <w:marRight w:val="0"/>
      <w:marTop w:val="0"/>
      <w:marBottom w:val="0"/>
      <w:divBdr>
        <w:top w:val="none" w:sz="0" w:space="0" w:color="auto"/>
        <w:left w:val="none" w:sz="0" w:space="0" w:color="auto"/>
        <w:bottom w:val="none" w:sz="0" w:space="0" w:color="auto"/>
        <w:right w:val="none" w:sz="0" w:space="0" w:color="auto"/>
      </w:divBdr>
      <w:divsChild>
        <w:div w:id="1065301942">
          <w:marLeft w:val="0"/>
          <w:marRight w:val="0"/>
          <w:marTop w:val="0"/>
          <w:marBottom w:val="0"/>
          <w:divBdr>
            <w:top w:val="none" w:sz="0" w:space="0" w:color="auto"/>
            <w:left w:val="none" w:sz="0" w:space="0" w:color="auto"/>
            <w:bottom w:val="none" w:sz="0" w:space="0" w:color="auto"/>
            <w:right w:val="none" w:sz="0" w:space="0" w:color="auto"/>
          </w:divBdr>
        </w:div>
        <w:div w:id="1386026805">
          <w:marLeft w:val="0"/>
          <w:marRight w:val="0"/>
          <w:marTop w:val="0"/>
          <w:marBottom w:val="0"/>
          <w:divBdr>
            <w:top w:val="none" w:sz="0" w:space="0" w:color="auto"/>
            <w:left w:val="none" w:sz="0" w:space="0" w:color="auto"/>
            <w:bottom w:val="none" w:sz="0" w:space="0" w:color="auto"/>
            <w:right w:val="none" w:sz="0" w:space="0" w:color="auto"/>
          </w:divBdr>
        </w:div>
        <w:div w:id="1303467008">
          <w:marLeft w:val="0"/>
          <w:marRight w:val="0"/>
          <w:marTop w:val="0"/>
          <w:marBottom w:val="0"/>
          <w:divBdr>
            <w:top w:val="none" w:sz="0" w:space="0" w:color="auto"/>
            <w:left w:val="none" w:sz="0" w:space="0" w:color="auto"/>
            <w:bottom w:val="none" w:sz="0" w:space="0" w:color="auto"/>
            <w:right w:val="none" w:sz="0" w:space="0" w:color="auto"/>
          </w:divBdr>
        </w:div>
        <w:div w:id="518012376">
          <w:marLeft w:val="0"/>
          <w:marRight w:val="0"/>
          <w:marTop w:val="0"/>
          <w:marBottom w:val="0"/>
          <w:divBdr>
            <w:top w:val="none" w:sz="0" w:space="0" w:color="auto"/>
            <w:left w:val="none" w:sz="0" w:space="0" w:color="auto"/>
            <w:bottom w:val="none" w:sz="0" w:space="0" w:color="auto"/>
            <w:right w:val="none" w:sz="0" w:space="0" w:color="auto"/>
          </w:divBdr>
        </w:div>
        <w:div w:id="388840322">
          <w:marLeft w:val="0"/>
          <w:marRight w:val="0"/>
          <w:marTop w:val="0"/>
          <w:marBottom w:val="0"/>
          <w:divBdr>
            <w:top w:val="none" w:sz="0" w:space="0" w:color="auto"/>
            <w:left w:val="none" w:sz="0" w:space="0" w:color="auto"/>
            <w:bottom w:val="none" w:sz="0" w:space="0" w:color="auto"/>
            <w:right w:val="none" w:sz="0" w:space="0" w:color="auto"/>
          </w:divBdr>
        </w:div>
        <w:div w:id="2048329693">
          <w:marLeft w:val="0"/>
          <w:marRight w:val="0"/>
          <w:marTop w:val="0"/>
          <w:marBottom w:val="0"/>
          <w:divBdr>
            <w:top w:val="none" w:sz="0" w:space="0" w:color="auto"/>
            <w:left w:val="none" w:sz="0" w:space="0" w:color="auto"/>
            <w:bottom w:val="none" w:sz="0" w:space="0" w:color="auto"/>
            <w:right w:val="none" w:sz="0" w:space="0" w:color="auto"/>
          </w:divBdr>
        </w:div>
        <w:div w:id="1093891172">
          <w:marLeft w:val="0"/>
          <w:marRight w:val="0"/>
          <w:marTop w:val="0"/>
          <w:marBottom w:val="0"/>
          <w:divBdr>
            <w:top w:val="none" w:sz="0" w:space="0" w:color="auto"/>
            <w:left w:val="none" w:sz="0" w:space="0" w:color="auto"/>
            <w:bottom w:val="none" w:sz="0" w:space="0" w:color="auto"/>
            <w:right w:val="none" w:sz="0" w:space="0" w:color="auto"/>
          </w:divBdr>
        </w:div>
        <w:div w:id="1006325569">
          <w:marLeft w:val="0"/>
          <w:marRight w:val="0"/>
          <w:marTop w:val="0"/>
          <w:marBottom w:val="0"/>
          <w:divBdr>
            <w:top w:val="none" w:sz="0" w:space="0" w:color="auto"/>
            <w:left w:val="none" w:sz="0" w:space="0" w:color="auto"/>
            <w:bottom w:val="none" w:sz="0" w:space="0" w:color="auto"/>
            <w:right w:val="none" w:sz="0" w:space="0" w:color="auto"/>
          </w:divBdr>
        </w:div>
        <w:div w:id="48312882">
          <w:marLeft w:val="0"/>
          <w:marRight w:val="0"/>
          <w:marTop w:val="0"/>
          <w:marBottom w:val="0"/>
          <w:divBdr>
            <w:top w:val="none" w:sz="0" w:space="0" w:color="auto"/>
            <w:left w:val="none" w:sz="0" w:space="0" w:color="auto"/>
            <w:bottom w:val="none" w:sz="0" w:space="0" w:color="auto"/>
            <w:right w:val="none" w:sz="0" w:space="0" w:color="auto"/>
          </w:divBdr>
          <w:divsChild>
            <w:div w:id="362563242">
              <w:marLeft w:val="0"/>
              <w:marRight w:val="0"/>
              <w:marTop w:val="0"/>
              <w:marBottom w:val="0"/>
              <w:divBdr>
                <w:top w:val="none" w:sz="0" w:space="0" w:color="auto"/>
                <w:left w:val="none" w:sz="0" w:space="0" w:color="auto"/>
                <w:bottom w:val="none" w:sz="0" w:space="0" w:color="auto"/>
                <w:right w:val="none" w:sz="0" w:space="0" w:color="auto"/>
              </w:divBdr>
            </w:div>
            <w:div w:id="645208433">
              <w:marLeft w:val="0"/>
              <w:marRight w:val="0"/>
              <w:marTop w:val="0"/>
              <w:marBottom w:val="0"/>
              <w:divBdr>
                <w:top w:val="none" w:sz="0" w:space="0" w:color="auto"/>
                <w:left w:val="none" w:sz="0" w:space="0" w:color="auto"/>
                <w:bottom w:val="none" w:sz="0" w:space="0" w:color="auto"/>
                <w:right w:val="none" w:sz="0" w:space="0" w:color="auto"/>
              </w:divBdr>
            </w:div>
            <w:div w:id="1908415718">
              <w:marLeft w:val="0"/>
              <w:marRight w:val="0"/>
              <w:marTop w:val="0"/>
              <w:marBottom w:val="0"/>
              <w:divBdr>
                <w:top w:val="none" w:sz="0" w:space="0" w:color="auto"/>
                <w:left w:val="none" w:sz="0" w:space="0" w:color="auto"/>
                <w:bottom w:val="none" w:sz="0" w:space="0" w:color="auto"/>
                <w:right w:val="none" w:sz="0" w:space="0" w:color="auto"/>
              </w:divBdr>
            </w:div>
            <w:div w:id="787311250">
              <w:marLeft w:val="0"/>
              <w:marRight w:val="0"/>
              <w:marTop w:val="0"/>
              <w:marBottom w:val="0"/>
              <w:divBdr>
                <w:top w:val="none" w:sz="0" w:space="0" w:color="auto"/>
                <w:left w:val="none" w:sz="0" w:space="0" w:color="auto"/>
                <w:bottom w:val="none" w:sz="0" w:space="0" w:color="auto"/>
                <w:right w:val="none" w:sz="0" w:space="0" w:color="auto"/>
              </w:divBdr>
            </w:div>
            <w:div w:id="1506894404">
              <w:marLeft w:val="0"/>
              <w:marRight w:val="0"/>
              <w:marTop w:val="0"/>
              <w:marBottom w:val="0"/>
              <w:divBdr>
                <w:top w:val="none" w:sz="0" w:space="0" w:color="auto"/>
                <w:left w:val="none" w:sz="0" w:space="0" w:color="auto"/>
                <w:bottom w:val="none" w:sz="0" w:space="0" w:color="auto"/>
                <w:right w:val="none" w:sz="0" w:space="0" w:color="auto"/>
              </w:divBdr>
            </w:div>
          </w:divsChild>
        </w:div>
        <w:div w:id="175779538">
          <w:marLeft w:val="0"/>
          <w:marRight w:val="0"/>
          <w:marTop w:val="0"/>
          <w:marBottom w:val="0"/>
          <w:divBdr>
            <w:top w:val="none" w:sz="0" w:space="0" w:color="auto"/>
            <w:left w:val="none" w:sz="0" w:space="0" w:color="auto"/>
            <w:bottom w:val="none" w:sz="0" w:space="0" w:color="auto"/>
            <w:right w:val="none" w:sz="0" w:space="0" w:color="auto"/>
          </w:divBdr>
          <w:divsChild>
            <w:div w:id="1699426535">
              <w:marLeft w:val="0"/>
              <w:marRight w:val="0"/>
              <w:marTop w:val="0"/>
              <w:marBottom w:val="0"/>
              <w:divBdr>
                <w:top w:val="none" w:sz="0" w:space="0" w:color="auto"/>
                <w:left w:val="none" w:sz="0" w:space="0" w:color="auto"/>
                <w:bottom w:val="none" w:sz="0" w:space="0" w:color="auto"/>
                <w:right w:val="none" w:sz="0" w:space="0" w:color="auto"/>
              </w:divBdr>
            </w:div>
            <w:div w:id="762801289">
              <w:marLeft w:val="0"/>
              <w:marRight w:val="0"/>
              <w:marTop w:val="0"/>
              <w:marBottom w:val="0"/>
              <w:divBdr>
                <w:top w:val="none" w:sz="0" w:space="0" w:color="auto"/>
                <w:left w:val="none" w:sz="0" w:space="0" w:color="auto"/>
                <w:bottom w:val="none" w:sz="0" w:space="0" w:color="auto"/>
                <w:right w:val="none" w:sz="0" w:space="0" w:color="auto"/>
              </w:divBdr>
            </w:div>
            <w:div w:id="15304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1757</Words>
  <Characters>10019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2022-05-27T14:21:00Z</dcterms:created>
  <dcterms:modified xsi:type="dcterms:W3CDTF">2022-05-31T18:12:00Z</dcterms:modified>
</cp:coreProperties>
</file>