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4A9D1" w14:textId="6C692D8F" w:rsidR="00F12C76" w:rsidRDefault="00E429EE" w:rsidP="006C0B77">
      <w:pPr>
        <w:spacing w:after="0"/>
        <w:ind w:firstLine="709"/>
        <w:jc w:val="both"/>
      </w:pPr>
      <w:bookmarkStart w:id="0" w:name="_GoBack"/>
      <w:bookmarkEnd w:id="0"/>
      <w:r>
        <w:t>Дуб</w:t>
      </w:r>
    </w:p>
    <w:p w14:paraId="2C18215B" w14:textId="2C546269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Крупное лиственное дерево с крепкой древесиной и плодами-желудями.</w:t>
      </w:r>
    </w:p>
    <w:p w14:paraId="3C50178F" w14:textId="77777777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26D14746" w14:textId="67A49260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Берёза — род листопадных деревьев и кустарников семейства Берёзовые. Берёза широко распространена в Северном полушарии; на территории России принадлежит к числу наиболее распространённых древесных пород. Общее число видов — около ста или немного больше.</w:t>
      </w:r>
    </w:p>
    <w:p w14:paraId="2F906D61" w14:textId="52C0E96B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DC79D24" w14:textId="6B7DAB0B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Баоба́б, или Адансо́ния па́льчатая, — вид деревьев из рода Адансония семейства Мальвовые, характерное для сухих саванн тропической Африки и Австралии. Одно из самых толстых деревьев — диаметр ствола достигает 8 м, высота 18—25 м</w:t>
      </w:r>
    </w:p>
    <w:p w14:paraId="4F17B889" w14:textId="5C0F3D34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FABE123" w14:textId="0FE8CF1D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0A4E123" w14:textId="77777777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686ABEB" w14:textId="77777777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715E4561" w14:textId="705DB8C7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кровать</w:t>
      </w:r>
    </w:p>
    <w:p w14:paraId="36CBC017" w14:textId="77777777" w:rsidR="00E429EE" w:rsidRPr="00E429EE" w:rsidRDefault="00E429EE" w:rsidP="00E429EE">
      <w:pPr>
        <w:numPr>
          <w:ilvl w:val="0"/>
          <w:numId w:val="1"/>
        </w:numPr>
        <w:shd w:val="clear" w:color="auto" w:fill="FFFFFF"/>
        <w:spacing w:after="0" w:line="240" w:lineRule="atLeast"/>
        <w:rPr>
          <w:rFonts w:ascii="Arial" w:eastAsia="Times New Roman" w:hAnsi="Arial" w:cs="Arial"/>
          <w:color w:val="202124"/>
          <w:sz w:val="21"/>
          <w:szCs w:val="21"/>
          <w:lang w:eastAsia="ru-RU"/>
        </w:rPr>
      </w:pPr>
      <w:r w:rsidRPr="00E429EE">
        <w:rPr>
          <w:rFonts w:ascii="Arial" w:eastAsia="Times New Roman" w:hAnsi="Arial" w:cs="Arial"/>
          <w:color w:val="202124"/>
          <w:sz w:val="21"/>
          <w:szCs w:val="21"/>
          <w:lang w:eastAsia="ru-RU"/>
        </w:rPr>
        <w:t>Мебель для спанья — длинная рама с ножками и двумя спинками, на к-рую кладут матрас и постельные принадлежности.</w:t>
      </w:r>
    </w:p>
    <w:p w14:paraId="1CF76603" w14:textId="077E3981" w:rsidR="00E429EE" w:rsidRDefault="00E429EE" w:rsidP="006C0B77">
      <w:pPr>
        <w:spacing w:after="0"/>
        <w:ind w:firstLine="709"/>
        <w:jc w:val="both"/>
      </w:pPr>
    </w:p>
    <w:p w14:paraId="6EC735CC" w14:textId="3D2169E5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Дива́н — жёсткий, полужёсткий, полумягкий или мягкий предмет мебели со спинкой, предназначенный для сидения одного и/или нескольких человек. Хотя диван используется в основном для сидения, его также можно использовать для лежания или сна. В домах диваны обычно ставят в общих комнатах, гостиных, залах или холлах.</w:t>
      </w:r>
    </w:p>
    <w:p w14:paraId="45E83D73" w14:textId="4C0760BA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216997C" w14:textId="7CC1A3C9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стул</w:t>
      </w:r>
    </w:p>
    <w:p w14:paraId="4612B645" w14:textId="2BB55A1F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Род мебели для сидения, со спинкой (на одного человека).</w:t>
      </w:r>
    </w:p>
    <w:p w14:paraId="674F13BA" w14:textId="5FB4B6D0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32D62726" w14:textId="5CA8B19F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4EB31247" w14:textId="46D10EC0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5D2FB73C" w14:textId="0A9570B0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2210B507" w14:textId="707DFB0E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Круасса́н (фр. </w:t>
      </w:r>
      <w:r>
        <w:rPr>
          <w:rStyle w:val="a3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croissant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— «полумесяц») — небольшое мучное</w:t>
      </w:r>
    </w:p>
    <w:p w14:paraId="2C15388E" w14:textId="45276BCA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45EF3CF" w14:textId="72AEB81D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Пече́нье — небольшие мучные кондитерские изделия различной формы и пониженной влажности. Выпекается из различных видов теста.</w:t>
      </w:r>
    </w:p>
    <w:p w14:paraId="33DA3336" w14:textId="54EB7010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673700A8" w14:textId="13D04683" w:rsidR="00E429EE" w:rsidRDefault="00E429EE" w:rsidP="006C0B77">
      <w:pPr>
        <w:spacing w:after="0"/>
        <w:ind w:firstLine="709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Сыр коса</w:t>
      </w:r>
    </w:p>
    <w:p w14:paraId="382DBE32" w14:textId="7891C350" w:rsidR="00E429EE" w:rsidRDefault="00E429EE" w:rsidP="006C0B77">
      <w:pPr>
        <w:spacing w:after="0"/>
        <w:ind w:firstLine="709"/>
        <w:jc w:val="both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Чечи́л — фигурный волокнистый рассольный вытяжной сыр армянского происхождения, занимает промежуточное место между сычужными и кисломолочными сырами, иногда относят к группе сыров типа сулугуни.</w:t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lastRenderedPageBreak/>
        <w:drawing>
          <wp:inline distT="0" distB="0" distL="0" distR="0" wp14:anchorId="65CC695F" wp14:editId="450C0111">
            <wp:extent cx="5928360" cy="3337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drawing>
          <wp:inline distT="0" distB="0" distL="0" distR="0" wp14:anchorId="01A8D170" wp14:editId="54991771">
            <wp:extent cx="5935980" cy="39547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lastRenderedPageBreak/>
        <w:drawing>
          <wp:inline distT="0" distB="0" distL="0" distR="0" wp14:anchorId="32BE2BE4" wp14:editId="73858B88">
            <wp:extent cx="4785360" cy="5082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lastRenderedPageBreak/>
        <w:drawing>
          <wp:inline distT="0" distB="0" distL="0" distR="0" wp14:anchorId="339805E8" wp14:editId="79E80C86">
            <wp:extent cx="5935980" cy="79400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lastRenderedPageBreak/>
        <w:drawing>
          <wp:inline distT="0" distB="0" distL="0" distR="0" wp14:anchorId="7D1C8418" wp14:editId="360543C3">
            <wp:extent cx="5928360" cy="3954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drawing>
          <wp:inline distT="0" distB="0" distL="0" distR="0" wp14:anchorId="6F9AA8CA" wp14:editId="307F1F19">
            <wp:extent cx="4381500" cy="438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lastRenderedPageBreak/>
        <w:drawing>
          <wp:inline distT="0" distB="0" distL="0" distR="0" wp14:anchorId="38FE2D04" wp14:editId="4CAD185D">
            <wp:extent cx="2537460" cy="3924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drawing>
          <wp:inline distT="0" distB="0" distL="0" distR="0" wp14:anchorId="536EF121" wp14:editId="4F9BCAD2">
            <wp:extent cx="2095500" cy="2788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5156"/>
          <w:sz w:val="21"/>
          <w:szCs w:val="21"/>
          <w:shd w:val="clear" w:color="auto" w:fill="FFFFFF"/>
        </w:rPr>
        <w:drawing>
          <wp:inline distT="0" distB="0" distL="0" distR="0" wp14:anchorId="5CCECFAB" wp14:editId="6D9AE4DA">
            <wp:extent cx="5935980" cy="44500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9E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C564C"/>
    <w:multiLevelType w:val="multilevel"/>
    <w:tmpl w:val="DA6E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C0"/>
    <w:rsid w:val="006C0B77"/>
    <w:rsid w:val="007238C0"/>
    <w:rsid w:val="008242FF"/>
    <w:rsid w:val="00870751"/>
    <w:rsid w:val="00922C48"/>
    <w:rsid w:val="00B915B7"/>
    <w:rsid w:val="00E429E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17729"/>
  <w15:chartTrackingRefBased/>
  <w15:docId w15:val="{3DC38D7E-E75D-4E9D-A499-1905AE55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429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4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8423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18752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709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72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2022-11-30T07:45:00Z</dcterms:created>
  <dcterms:modified xsi:type="dcterms:W3CDTF">2022-11-30T07:50:00Z</dcterms:modified>
</cp:coreProperties>
</file>