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55555"/>
          <w:sz w:val="30"/>
        </w:rPr>
        <w:t>DOKUMEN PSEUDOCODE</w:t>
      </w:r>
    </w:p>
    <w:p>
      <w:pPr>
        <w:jc w:val="center"/>
      </w:pPr>
      <w:r>
        <w:rPr>
          <w:b/>
          <w:color w:val="1B3A5C"/>
          <w:sz w:val="44"/>
        </w:rPr>
        <w:t>Pipeline Preprocessing, Augmentasi, Arsitektur Model,</w:t>
        <w:br/>
        <w:t>dan Training — Klasifikasi Citra EKG</w:t>
      </w:r>
    </w:p>
    <w:p>
      <w:pPr>
        <w:jc w:val="center"/>
      </w:pPr>
      <w:r>
        <w:rPr>
          <w:color w:val="2E75B6"/>
          <w:sz w:val="26"/>
        </w:rPr>
        <w:t>CNN Baseline vs Hybrid CNN + Transformer</w:t>
      </w:r>
    </w:p>
    <w:p/>
    <w:p/>
    <w:p/>
    <w:p/>
    <w:p/>
    <w:p/>
    <w:p>
      <w:pPr>
        <w:jc w:val="center"/>
      </w:pPr>
      <w:r>
        <w:rPr>
          <w:b/>
          <w:sz w:val="22"/>
        </w:rPr>
        <w:t xml:space="preserve">Dokumen terkait: </w:t>
      </w:r>
      <w:r>
        <w:rPr>
          <w:sz w:val="22"/>
        </w:rPr>
        <w:t>reports/Visualisasi_Evaluasi_Tambahan_EKG.docx</w:t>
      </w:r>
    </w:p>
    <w:p>
      <w:pPr>
        <w:jc w:val="center"/>
      </w:pPr>
      <w:r>
        <w:rPr>
          <w:b/>
          <w:sz w:val="22"/>
        </w:rPr>
        <w:t xml:space="preserve">Notebook rujukan: </w:t>
      </w:r>
      <w:r>
        <w:rPr>
          <w:sz w:val="22"/>
        </w:rPr>
        <w:t>EKG_CNN_TRANSFORM.ipynb</w:t>
      </w:r>
    </w:p>
    <w:p>
      <w:pPr>
        <w:jc w:val="center"/>
      </w:pPr>
      <w:r>
        <w:rPr>
          <w:b/>
          <w:sz w:val="22"/>
        </w:rPr>
        <w:t xml:space="preserve">Jumlah algoritma: </w:t>
      </w:r>
      <w:r>
        <w:rPr>
          <w:sz w:val="22"/>
        </w:rPr>
        <w:t>5 blok pseudocode</w:t>
      </w:r>
    </w:p>
    <w:p>
      <w:r>
        <w:br w:type="page"/>
      </w:r>
    </w:p>
    <w:p>
      <w:pPr>
        <w:pStyle w:val="Heading1"/>
      </w:pPr>
      <w:r>
        <w:t>Pendahuluan</w:t>
      </w:r>
    </w:p>
    <w:p>
      <w:r>
        <w:t>Dokumen ini menyajikan representasi pseudocode formal dari lima komponen algoritmik utama proyek klasifikasi citra EKG: pipeline preprocessing, strategi augmentasi class-specific, arsitektur CNN Baseline, arsitektur Hybrid CNN+Transformer, dan prosedur training dengan 5-fold stratified cross-validation. Notasi mengikuti konvensi umum pseudocode akademik (INPUT/OUTPUT eksplisit, indentasi untuk blok kontrol), diterjemahkan langsung dari implementasi Python/PyTorch aktual pada notebook EKG_CNN_TRANSFORM.ipynb.</w:t>
      </w:r>
    </w:p>
    <w:p>
      <w:r>
        <w:br w:type="page"/>
      </w:r>
    </w:p>
    <w:p>
      <w:pPr>
        <w:pStyle w:val="Heading1"/>
      </w:pPr>
      <w:r>
        <w:t>Algorithm 1 — Preprocessing Pipeline</w:t>
      </w:r>
    </w:p>
    <w:p>
      <w:r>
        <w:t>Tahap deterministik yang diterapkan sama pada seluruh 580 citra sebelum digunakan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2F2F2"/>
            <w:tcBorders>
              <w:top w:val="single" w:sz="10" w:color="1B3A5C"/>
              <w:left w:val="single" w:sz="10" w:color="1B3A5C"/>
              <w:bottom w:val="single" w:sz="10" w:color="1B3A5C"/>
              <w:right w:val="single" w:sz="10" w:color="1B3A5C"/>
            </w:tcBorders>
          </w:tcPr>
          <w:p>
            <w:r/>
            <w:r>
              <w:rPr>
                <w:rFonts w:ascii="Consolas" w:hAnsi="Consolas"/>
                <w:b/>
                <w:color w:val="1B3A5C"/>
                <w:sz w:val="23"/>
              </w:rPr>
              <w:t>Algorithm 1: Preprocess_Image</w:t>
            </w:r>
          </w:p>
          <w:p>
            <w:r>
              <w:rPr>
                <w:rFonts w:ascii="Consolas" w:hAnsi="Consolas"/>
                <w:i/>
                <w:sz w:val="19"/>
              </w:rPr>
              <w:t>INPUT: filepath (path citra mentah)</w:t>
              <w:br/>
              <w:t>OUTPUT: img_norm (array 224x224, float32, rentang [0,1])</w:t>
            </w:r>
          </w:p>
          <w:p>
            <w:pPr>
              <w:spacing w:after="40"/>
              <w:pBdr>
                <w:bottom w:val="single" w:sz="6" w:space="1" w:color="1B3A5C"/>
              </w:pBdr>
            </w:pP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1: img_bgr &lt;- READ_IMAGE(filepath)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2: IF img_bgr is NULL THEN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3: RAISE ValueError("Gagal membaca gambar")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4: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5: img_rgb &lt;- CONVERT_COLOR(img_bgr, BGR_TO_RGB)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6: img_gray &lt;- CONVERT_COLOR(img_rgb, RGB_TO_GRAY)          // hilangkan color bias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7: clahe &lt;- CREATE_CLAHE(clip_limit=2.0, tile_grid=(8,8))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8: img_enhanced &lt;- clahe.APPLY(img_gray)                    // perjelas gelombang EKG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9: img_resized &lt;- RESIZE(img_enhanced, (224,224), method=INTER_AREA)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10: img_norm &lt;- CAST(img_resized, float32) / 255.0           // rentang [0,1]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11: RETURN img_norm</w:t>
            </w:r>
          </w:p>
        </w:tc>
      </w:tr>
    </w:tbl>
    <w:p/>
    <w:p>
      <w:pPr>
        <w:pStyle w:val="Heading1"/>
      </w:pPr>
      <w:r>
        <w:t>Algorithm 2 — Class-Specific Augmentation</w:t>
      </w:r>
    </w:p>
    <w:p>
      <w:r>
        <w:t>Diterapkan stokastik, hanya pada data training tiap fold. Kelas Abnormal menerima parameter 1.5x lebih agresif dibanding Normal.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2F2F2"/>
            <w:tcBorders>
              <w:top w:val="single" w:sz="10" w:color="1B3A5C"/>
              <w:left w:val="single" w:sz="10" w:color="1B3A5C"/>
              <w:bottom w:val="single" w:sz="10" w:color="1B3A5C"/>
              <w:right w:val="single" w:sz="10" w:color="1B3A5C"/>
            </w:tcBorders>
          </w:tcPr>
          <w:p>
            <w:r/>
            <w:r>
              <w:rPr>
                <w:rFonts w:ascii="Consolas" w:hAnsi="Consolas"/>
                <w:b/>
                <w:color w:val="1B3A5C"/>
                <w:sz w:val="23"/>
              </w:rPr>
              <w:t>Algorithm 2: Augment_Image</w:t>
            </w:r>
          </w:p>
          <w:p>
            <w:r>
              <w:rPr>
                <w:rFonts w:ascii="Consolas" w:hAnsi="Consolas"/>
                <w:i/>
                <w:sz w:val="19"/>
              </w:rPr>
              <w:t>INPUT: img (array 224x224 float32 [0,1]), label ("Normal" atau "Abnormal")</w:t>
              <w:br/>
              <w:t>OUTPUT: img_aug (array 224x224 float32 [0,1], hasil augmentasi)</w:t>
            </w:r>
          </w:p>
          <w:p>
            <w:pPr>
              <w:spacing w:after="40"/>
              <w:pBdr>
                <w:bottom w:val="single" w:sz="6" w:space="1" w:color="1B3A5C"/>
              </w:pBdr>
            </w:pP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1: mult &lt;- IF label == "Abnormal" THEN 1.5 ELSE 1.0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2: p &lt;- SCALE_PARAMS(BASE_AUG_PARAMS, mult)   // rotasi, shift, zoom, brightness, noise, blur, apply_prob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3: out &lt;- COPY(img)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4: IF RANDOM() &lt; p.apply_prob THEN out &lt;- ROTATE(out, ±p.rotation_deg)      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5: IF RANDOM() &lt; p.apply_prob THEN out &lt;- SHIFT(out, ±p.shift_pct)         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6: IF RANDOM() &lt; p.apply_prob THEN out &lt;- ZOOM(out, ±p.zoom_pct)           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7: IF RANDOM() &lt; p.apply_prob THEN out &lt;- ADJUST_BRIGHTNESS(out, p.brightness_range)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8: IF RANDOM() &lt; p.apply_prob THEN out &lt;- ADD_GAUSSIAN_NOISE(out, mu=0, sigma=p.noise_sigma)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9: IF RANDOM() &lt; p.apply_prob THEN out &lt;- GAUSSIAN_BLUR(out, kernel=3, sigma=p.blur_sigma_range) END IF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10: RETURN CLIP(out, 0, 1)</w:t>
            </w:r>
          </w:p>
        </w:tc>
      </w:tr>
    </w:tbl>
    <w:p/>
    <w:p>
      <w:r>
        <w:br w:type="page"/>
      </w:r>
    </w:p>
    <w:p>
      <w:pPr>
        <w:pStyle w:val="Heading1"/>
      </w:pPr>
      <w:r>
        <w:t>Algorithm 3 — CNN Baseline Forward Pass (ResNet18 Transfer 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2F2F2"/>
            <w:tcBorders>
              <w:top w:val="single" w:sz="10" w:color="1B3A5C"/>
              <w:left w:val="single" w:sz="10" w:color="1B3A5C"/>
              <w:bottom w:val="single" w:sz="10" w:color="1B3A5C"/>
              <w:right w:val="single" w:sz="10" w:color="1B3A5C"/>
            </w:tcBorders>
          </w:tcPr>
          <w:p>
            <w:r/>
            <w:r>
              <w:rPr>
                <w:rFonts w:ascii="Consolas" w:hAnsi="Consolas"/>
                <w:b/>
                <w:color w:val="1B3A5C"/>
                <w:sz w:val="23"/>
              </w:rPr>
              <w:t>Algorithm 3: CNN_Baseline_Forward</w:t>
            </w:r>
          </w:p>
          <w:p>
            <w:r>
              <w:rPr>
                <w:rFonts w:ascii="Consolas" w:hAnsi="Consolas"/>
                <w:i/>
                <w:sz w:val="19"/>
              </w:rPr>
              <w:t>INPUT: x (tensor B x 3 x 224 x 224, hasil 3ch-duplikasi + normalisasi ImageNet)</w:t>
              <w:br/>
              <w:t>OUTPUT: logits (tensor B x 2)</w:t>
            </w:r>
          </w:p>
          <w:p>
            <w:pPr>
              <w:spacing w:after="40"/>
              <w:pBdr>
                <w:bottom w:val="single" w:sz="6" w:space="1" w:color="1B3A5C"/>
              </w:pBdr>
            </w:pP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1: backbone &lt;- LOAD_PRETRAINED(ResNet18, weights=ImageNet1K)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2: FREEZE(backbone.conv1, backbone.bn1, backbone.layer1, backbone.layer2, backbone.layer3)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3: UNFREEZE(backbone.layer4)                       // hanya blok terakhir dilatih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4: backbone.fc &lt;- Linear(in_features=512, out_features=2)   // classifier head baru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5: 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6: // forward pass: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7: feat &lt;- backbone.conv1(x) -&gt; backbone.bn1 -&gt; ReLU -&gt; MaxPool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8: feat &lt;- backbone.layer1(feat) -&gt; layer2(feat) -&gt; layer3(feat) -&gt; layer4(feat)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9: pooled &lt;- GlobalAveragePool(feat)                // (B, 512)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10: logits &lt;- backbone.fc(pooled)                    // (B, 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11: RETURN logits</w:t>
            </w:r>
          </w:p>
        </w:tc>
      </w:tr>
    </w:tbl>
    <w:p/>
    <w:p>
      <w:pPr>
        <w:pStyle w:val="Heading1"/>
      </w:pPr>
      <w:r>
        <w:t>Algorithm 4 — Hybrid CNN+Transformer Forward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2F2F2"/>
            <w:tcBorders>
              <w:top w:val="single" w:sz="10" w:color="1B3A5C"/>
              <w:left w:val="single" w:sz="10" w:color="1B3A5C"/>
              <w:bottom w:val="single" w:sz="10" w:color="1B3A5C"/>
              <w:right w:val="single" w:sz="10" w:color="1B3A5C"/>
            </w:tcBorders>
          </w:tcPr>
          <w:p>
            <w:r/>
            <w:r>
              <w:rPr>
                <w:rFonts w:ascii="Consolas" w:hAnsi="Consolas"/>
                <w:b/>
                <w:color w:val="1B3A5C"/>
                <w:sz w:val="23"/>
              </w:rPr>
              <w:t>Algorithm 4: Hybrid_CNN_Transformer_Forward</w:t>
            </w:r>
          </w:p>
          <w:p>
            <w:r>
              <w:rPr>
                <w:rFonts w:ascii="Consolas" w:hAnsi="Consolas"/>
                <w:i/>
                <w:sz w:val="19"/>
              </w:rPr>
              <w:t>INPUT: x (tensor B x 3 x 224 x 224)</w:t>
              <w:br/>
              <w:t>OUTPUT: logits (tensor B x 2)</w:t>
            </w:r>
          </w:p>
          <w:p>
            <w:pPr>
              <w:spacing w:after="40"/>
              <w:pBdr>
                <w:bottom w:val="single" w:sz="6" w:space="1" w:color="1B3A5C"/>
              </w:pBdr>
            </w:pP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1: backbone &lt;- LOAD_PRETRAINED(ResNet18, weights=ImageNet1K) MINUS {avgpool, fc}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2: FREEZE(backbone layers KECUALI layer4)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3: cls_token &lt;- LEARNABLE_PARAM(shape=(1,1,512))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4: pos_embed &lt;- LEARNABLE_PARAM(shape=(1,50,512))     // 49 patch + 1 CLS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5: transformer &lt;- TransformerEncoder(layers=2, heads=8, dim_ff=1024, dropout=0.1)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6: classifier &lt;- Linear(in_features=512, out_features=2)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7: 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8: // forward pass: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9: feat_map &lt;- backbone(x)                          // (B, 512, 7, 7)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10: tokens &lt;- FLATTEN_SPATIAL(feat_map)               // (B, 49, 512)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11: tokens &lt;- CONCAT(EXPAND(cls_token, B), tokens)    // (B, 50, 512)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12: tokens &lt;- tokens + pos_embed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13: encoded &lt;- transformer(tokens)                    // (B, 50, 512), self-attention 8-head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14: cls_out &lt;- LayerNorm(encoded[:, 0])                // ambil token CLS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15: logits &lt;- classifier(cls_out)                      // (B, 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16: RETURN logits</w:t>
            </w:r>
          </w:p>
        </w:tc>
      </w:tr>
    </w:tbl>
    <w:p/>
    <w:p>
      <w:r>
        <w:br w:type="page"/>
      </w:r>
    </w:p>
    <w:p>
      <w:pPr>
        <w:pStyle w:val="Heading1"/>
      </w:pPr>
      <w:r>
        <w:t>Algorithm 5 — Training dengan 5-Fold Stratified Cross-Validation</w:t>
      </w:r>
    </w:p>
    <w:p>
      <w:r>
        <w:t>Prosedur identik dijalankan untuk kedua model (CNN Baseline dan Hybrid), dengan hyperparameter tetap (tanpa tuning) agar perbandingan adil.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2F2F2"/>
            <w:tcBorders>
              <w:top w:val="single" w:sz="10" w:color="1B3A5C"/>
              <w:left w:val="single" w:sz="10" w:color="1B3A5C"/>
              <w:bottom w:val="single" w:sz="10" w:color="1B3A5C"/>
              <w:right w:val="single" w:sz="10" w:color="1B3A5C"/>
            </w:tcBorders>
          </w:tcPr>
          <w:p>
            <w:r/>
            <w:r>
              <w:rPr>
                <w:rFonts w:ascii="Consolas" w:hAnsi="Consolas"/>
                <w:b/>
                <w:color w:val="1B3A5C"/>
                <w:sz w:val="23"/>
              </w:rPr>
              <w:t>Algorithm 5: Train_With_5Fold_CV</w:t>
            </w:r>
          </w:p>
          <w:p>
            <w:r>
              <w:rPr>
                <w:rFonts w:ascii="Consolas" w:hAnsi="Consolas"/>
                <w:i/>
                <w:sz w:val="19"/>
              </w:rPr>
              <w:t>INPUT: D (dataset 580 citra + label), model_builder (fungsi konstruksi model)</w:t>
              <w:br/>
              <w:t>OUTPUT: metrics_per_fold, trained_models_per_fold</w:t>
            </w:r>
          </w:p>
          <w:p>
            <w:pPr>
              <w:spacing w:after="40"/>
              <w:pBdr>
                <w:bottom w:val="single" w:sz="6" w:space="1" w:color="1B3A5C"/>
              </w:pBdr>
            </w:pP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1: folds &lt;- StratifiedKFold(D, n_splits=5, shuffle=True, seed=42)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2: results &lt;- []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 xml:space="preserve"> 3: FOR fold_idx, (train_idx, test_idx) IN ENUMERATE(folds) DO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4: class_weight &lt;- COMPUTE_INVERSE_FREQ_WEIGHT(D.labels[train_idx])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5: train_loader &lt;- DataLoader(D[train_idx], augment=TRUE, batch_size=16, shuffle=True)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6: test_loader &lt;- DataLoader(D[test_idx], augment=FALSE, batch_size=16, shuffle=False)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7: model &lt;- model_builder()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8: optimizer &lt;- Adam(model.trainable_params, lr=1e-4)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 9: loss_fn &lt;- CrossEntropyLoss(weight=class_weight)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10: 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>11: FOR epoch IN 1..12 DO</w:t>
            </w:r>
          </w:p>
          <w:p>
            <w:pPr>
              <w:spacing w:after="20"/>
              <w:ind w:left="850"/>
            </w:pPr>
            <w:r>
              <w:rPr>
                <w:rFonts w:ascii="Consolas" w:hAnsi="Consolas"/>
                <w:color w:val="1A1A1A"/>
                <w:sz w:val="19"/>
              </w:rPr>
              <w:t>12: FOR (images, labels) IN train_loader DO</w:t>
            </w:r>
          </w:p>
          <w:p>
            <w:pPr>
              <w:spacing w:after="20"/>
              <w:ind w:left="1162"/>
            </w:pPr>
            <w:r>
              <w:rPr>
                <w:rFonts w:ascii="Consolas" w:hAnsi="Consolas"/>
                <w:color w:val="1A1A1A"/>
                <w:sz w:val="19"/>
              </w:rPr>
              <w:t>13: logits &lt;- model(images)</w:t>
            </w:r>
          </w:p>
          <w:p>
            <w:pPr>
              <w:spacing w:after="20"/>
              <w:ind w:left="1162"/>
            </w:pPr>
            <w:r>
              <w:rPr>
                <w:rFonts w:ascii="Consolas" w:hAnsi="Consolas"/>
                <w:color w:val="1A1A1A"/>
                <w:sz w:val="19"/>
              </w:rPr>
              <w:t>14: loss &lt;- loss_fn(logits, labels)</w:t>
            </w:r>
          </w:p>
          <w:p>
            <w:pPr>
              <w:spacing w:after="20"/>
              <w:ind w:left="1162"/>
            </w:pPr>
            <w:r>
              <w:rPr>
                <w:rFonts w:ascii="Consolas" w:hAnsi="Consolas"/>
                <w:color w:val="1A1A1A"/>
                <w:sz w:val="19"/>
              </w:rPr>
              <w:t>15: BACKPROPAGATE(loss); optimizer.STEP(); optimizer.ZERO_GRAD()</w:t>
            </w:r>
          </w:p>
          <w:p>
            <w:pPr>
              <w:spacing w:after="20"/>
              <w:ind w:left="850"/>
            </w:pPr>
            <w:r>
              <w:rPr>
                <w:rFonts w:ascii="Consolas" w:hAnsi="Consolas"/>
                <w:color w:val="1A1A1A"/>
                <w:sz w:val="19"/>
              </w:rPr>
              <w:t>16: END FOR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>17: END FOR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 xml:space="preserve">18: 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>19: y_true, y_pred, y_prob &lt;- EVALUATE(model, test_loader)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>20: metrics &lt;- COMPUTE(Accuracy, Precision, Recall, F1, AUC | y_true, y_pred, y_prob)</w:t>
            </w:r>
          </w:p>
          <w:p>
            <w:pPr>
              <w:spacing w:after="20"/>
              <w:ind w:left="539"/>
            </w:pPr>
            <w:r>
              <w:rPr>
                <w:rFonts w:ascii="Consolas" w:hAnsi="Consolas"/>
                <w:color w:val="1A1A1A"/>
                <w:sz w:val="19"/>
              </w:rPr>
              <w:t>21: results.APPEND(metrics)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22: END FOR</w:t>
            </w:r>
          </w:p>
          <w:p>
            <w:pPr>
              <w:spacing w:after="20"/>
              <w:ind w:left="227"/>
            </w:pPr>
            <w:r>
              <w:rPr>
                <w:rFonts w:ascii="Consolas" w:hAnsi="Consolas"/>
                <w:color w:val="1A1A1A"/>
                <w:sz w:val="19"/>
              </w:rPr>
              <w:t>23: RETURN results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CE9C6"/>
            <w:tcBorders>
              <w:top w:val="single" w:sz="8" w:color="C98B1F"/>
              <w:left w:val="single" w:sz="8" w:color="C98B1F"/>
              <w:bottom w:val="single" w:sz="8" w:color="C98B1F"/>
              <w:right w:val="single" w:sz="8" w:color="C98B1F"/>
            </w:tcBorders>
          </w:tcPr>
          <w:p>
            <w:r/>
            <w:r>
              <w:rPr>
                <w:i/>
                <w:sz w:val="19"/>
              </w:rPr>
              <w:t>Catatan: prosedur ini dijalankan dua kali secara terpisah pada notebook — sekali dengan model_builder = CNN_Baseline_Forward (Algorithm 3), sekali dengan model_builder = Hybrid_CNN_Transformer_Forward (Algorithm 4) — menghasilkan dua set metrics_per_fold yang diperbandingkan pada laporan analisis utama.</w:t>
            </w:r>
          </w:p>
        </w:tc>
      </w:tr>
    </w:tbl>
    <w:p/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