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872F" w14:textId="5D433974" w:rsidR="008E2121" w:rsidRDefault="005C01EE" w:rsidP="008B1764">
      <w:pPr>
        <w:rPr>
          <w:b/>
          <w:bCs/>
        </w:rPr>
      </w:pPr>
      <w:r>
        <w:rPr>
          <w:b/>
          <w:bCs/>
        </w:rPr>
        <w:t xml:space="preserve">Restaurant </w:t>
      </w:r>
      <w:r w:rsidR="008E2121">
        <w:rPr>
          <w:b/>
          <w:bCs/>
        </w:rPr>
        <w:t xml:space="preserve">POS for </w:t>
      </w:r>
      <w:r>
        <w:rPr>
          <w:b/>
          <w:bCs/>
        </w:rPr>
        <w:t>Ordering Menu</w:t>
      </w:r>
    </w:p>
    <w:p w14:paraId="5536CE8F" w14:textId="060A54CD" w:rsidR="005C01EE" w:rsidRPr="005C01EE" w:rsidRDefault="005C01EE" w:rsidP="008B1764">
      <w:r>
        <w:rPr>
          <w:b/>
          <w:bCs/>
        </w:rPr>
        <w:br/>
      </w:r>
      <w:r>
        <w:t xml:space="preserve">This document </w:t>
      </w:r>
      <w:r w:rsidR="001C3E8B">
        <w:t xml:space="preserve">identifies and highlights the basic requirements for the proposed ordering menu system. The system requirements are both functional and non-functional. This is to ensure that the system is developed </w:t>
      </w:r>
      <w:r w:rsidR="00FB176C">
        <w:t>to meet the stakeholder needs and expectations</w:t>
      </w:r>
      <w:r w:rsidR="003B69E6">
        <w:t>.</w:t>
      </w:r>
    </w:p>
    <w:p w14:paraId="3E8DE351" w14:textId="77777777" w:rsidR="008E2121" w:rsidRDefault="008E2121" w:rsidP="008B1764">
      <w:pPr>
        <w:rPr>
          <w:b/>
          <w:bCs/>
        </w:rPr>
      </w:pPr>
    </w:p>
    <w:p w14:paraId="408275E8" w14:textId="0C79FA8E" w:rsidR="00A272C9" w:rsidRPr="00D308CF" w:rsidRDefault="00D23735" w:rsidP="008B1764">
      <w:pPr>
        <w:rPr>
          <w:b/>
          <w:bCs/>
        </w:rPr>
      </w:pPr>
      <w:r>
        <w:rPr>
          <w:b/>
          <w:bCs/>
        </w:rPr>
        <w:t>F</w:t>
      </w:r>
      <w:r w:rsidR="005E753F">
        <w:rPr>
          <w:b/>
          <w:bCs/>
        </w:rPr>
        <w:t>unctional Requireme</w:t>
      </w:r>
      <w:r w:rsidR="00505E9B">
        <w:rPr>
          <w:b/>
          <w:bCs/>
        </w:rPr>
        <w:t>nts</w:t>
      </w:r>
    </w:p>
    <w:p w14:paraId="6778A299" w14:textId="77777777" w:rsidR="00D308CF" w:rsidRDefault="00D308CF" w:rsidP="00FA3835"/>
    <w:p w14:paraId="3102D042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1. Customer Interaction &amp; Ordering</w:t>
      </w:r>
    </w:p>
    <w:p w14:paraId="53FC4785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1.1 The system shall allow customers to view the restaurant’s menu digitally, including item descriptions and prices.</w:t>
      </w:r>
      <w:r w:rsidRPr="00C425F8">
        <w:rPr>
          <w:lang w:val="en-ZA"/>
        </w:rPr>
        <w:br/>
        <w:t>1.2 The system shall enable customers to customize orders (e.g., ingredient modifications, portion sizes).</w:t>
      </w:r>
      <w:r w:rsidRPr="00C425F8">
        <w:rPr>
          <w:lang w:val="en-ZA"/>
        </w:rPr>
        <w:br/>
        <w:t>1.3 The system shall support order placement without requiring waiter intervention.</w:t>
      </w:r>
      <w:r w:rsidRPr="00C425F8">
        <w:rPr>
          <w:lang w:val="en-ZA"/>
        </w:rPr>
        <w:br/>
        <w:t>1.4 The system shall allow customers to add or remove items from their cart before finalizing the order.</w:t>
      </w:r>
      <w:r w:rsidRPr="00C425F8">
        <w:rPr>
          <w:lang w:val="en-ZA"/>
        </w:rPr>
        <w:br/>
        <w:t>1.5 The system shall provide real-time order status updates.</w:t>
      </w:r>
    </w:p>
    <w:p w14:paraId="1050A777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2. Table Management &amp; Seating</w:t>
      </w:r>
    </w:p>
    <w:p w14:paraId="01353429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2.1 The system shall allow customers to check table availability.</w:t>
      </w:r>
      <w:r w:rsidRPr="00C425F8">
        <w:rPr>
          <w:lang w:val="en-ZA"/>
        </w:rPr>
        <w:br/>
        <w:t>2.2 The system shall enable customers to reserve a table in advance if needed.</w:t>
      </w:r>
      <w:r w:rsidRPr="00C425F8">
        <w:rPr>
          <w:lang w:val="en-ZA"/>
        </w:rPr>
        <w:br/>
        <w:t>2.3 The system shall automatically assign tables for walk-in customers based on availability.</w:t>
      </w:r>
      <w:r w:rsidRPr="00C425F8">
        <w:rPr>
          <w:lang w:val="en-ZA"/>
        </w:rPr>
        <w:br/>
        <w:t>2.4 The system shall notify restaurant staff when a table is occupied and when it becomes available.</w:t>
      </w:r>
    </w:p>
    <w:p w14:paraId="711EB7A6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3. Payment Processing</w:t>
      </w:r>
    </w:p>
    <w:p w14:paraId="42784255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3.1 The system shall provide multiple digital payment options, including credit/debit cards, mobile wallets, and contactless payments.</w:t>
      </w:r>
      <w:r w:rsidRPr="00C425F8">
        <w:rPr>
          <w:lang w:val="en-ZA"/>
        </w:rPr>
        <w:br/>
        <w:t>3.2 The system shall securely process transactions through an integrated POS system.</w:t>
      </w:r>
      <w:r w:rsidRPr="00C425F8">
        <w:rPr>
          <w:lang w:val="en-ZA"/>
        </w:rPr>
        <w:br/>
        <w:t>3.3 The system shall generate digital receipts for customers after successful payment.</w:t>
      </w:r>
      <w:r w:rsidRPr="00C425F8">
        <w:rPr>
          <w:lang w:val="en-ZA"/>
        </w:rPr>
        <w:br/>
        <w:t>3.4 The system shall allow customers to split payments among multiple payers if required.</w:t>
      </w:r>
    </w:p>
    <w:p w14:paraId="1A9592F8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4. Order Management &amp; Kitchen Integration</w:t>
      </w:r>
    </w:p>
    <w:p w14:paraId="7733F0A2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4.1 The system shall send customer orders directly to the kitchen display system for preparation.</w:t>
      </w:r>
      <w:r w:rsidRPr="00C425F8">
        <w:rPr>
          <w:lang w:val="en-ZA"/>
        </w:rPr>
        <w:br/>
        <w:t>4.2 The system shall prioritize and organize orders based on preparation time and order sequence.</w:t>
      </w:r>
      <w:r w:rsidRPr="00C425F8">
        <w:rPr>
          <w:lang w:val="en-ZA"/>
        </w:rPr>
        <w:br/>
        <w:t>4.3 The system shall allow kitchen staff to update order status (e.g., "Preparing," "Ready for Pickup").</w:t>
      </w:r>
      <w:r w:rsidRPr="00C425F8">
        <w:rPr>
          <w:lang w:val="en-ZA"/>
        </w:rPr>
        <w:br/>
        <w:t>4.4 The system shall notify customers when their order is ready for serving.</w:t>
      </w:r>
    </w:p>
    <w:p w14:paraId="1EA36E11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5. Waitstaff &amp; Management Features</w:t>
      </w:r>
    </w:p>
    <w:p w14:paraId="7EC23559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5.1 The system shall allow waitstaff to review customer orders and assist in modifications if necessary.</w:t>
      </w:r>
      <w:r w:rsidRPr="00C425F8">
        <w:rPr>
          <w:lang w:val="en-ZA"/>
        </w:rPr>
        <w:br/>
        <w:t>5.2 The system shall enable restaurant managers to override or adjust orders in case of issues.</w:t>
      </w:r>
      <w:r w:rsidRPr="00C425F8">
        <w:rPr>
          <w:lang w:val="en-ZA"/>
        </w:rPr>
        <w:br/>
        <w:t>5.3 The system shall provide reports on order trends, peak hours, and sales insights.</w:t>
      </w:r>
      <w:r w:rsidRPr="00C425F8">
        <w:rPr>
          <w:lang w:val="en-ZA"/>
        </w:rPr>
        <w:br/>
        <w:t>5.4 The system shall allow staff to apply discounts, promotional offers, or loyalty rewards.</w:t>
      </w:r>
    </w:p>
    <w:p w14:paraId="7B8599DB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6. System Security &amp; User Access</w:t>
      </w:r>
    </w:p>
    <w:p w14:paraId="4F6C5095" w14:textId="77777777" w:rsidR="00C425F8" w:rsidRPr="00C425F8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6.1 The system shall enforce authentication and role-based access control (e.g., customer, staff, admin).</w:t>
      </w:r>
      <w:r w:rsidRPr="00C425F8">
        <w:rPr>
          <w:lang w:val="en-ZA"/>
        </w:rPr>
        <w:br/>
        <w:t>6.2 The system shall securely store customer data, complying with data protection regulations.</w:t>
      </w:r>
      <w:r w:rsidRPr="00C425F8">
        <w:rPr>
          <w:lang w:val="en-ZA"/>
        </w:rPr>
        <w:br/>
        <w:t>6.3 The system shall encrypt payment transactions to prevent fraud.</w:t>
      </w:r>
      <w:r w:rsidRPr="00C425F8">
        <w:rPr>
          <w:lang w:val="en-ZA"/>
        </w:rPr>
        <w:br/>
        <w:t>6.4 The system shall log all transactions for audit and troubleshooting purposes.</w:t>
      </w:r>
    </w:p>
    <w:p w14:paraId="095C3EDF" w14:textId="77777777" w:rsidR="00C425F8" w:rsidRPr="00C425F8" w:rsidRDefault="00C425F8" w:rsidP="00C425F8">
      <w:pPr>
        <w:rPr>
          <w:b/>
          <w:bCs/>
          <w:lang w:val="en-ZA"/>
        </w:rPr>
      </w:pPr>
      <w:r w:rsidRPr="00C425F8">
        <w:rPr>
          <w:b/>
          <w:bCs/>
          <w:lang w:val="en-ZA"/>
        </w:rPr>
        <w:t>7. Usability &amp; Accessibility</w:t>
      </w:r>
    </w:p>
    <w:p w14:paraId="32E4A337" w14:textId="77777777" w:rsidR="00C425F8" w:rsidRPr="00FE0137" w:rsidRDefault="00C425F8" w:rsidP="009B1BA2">
      <w:pPr>
        <w:ind w:left="709"/>
        <w:rPr>
          <w:lang w:val="en-ZA"/>
        </w:rPr>
      </w:pPr>
      <w:r w:rsidRPr="00C425F8">
        <w:rPr>
          <w:lang w:val="en-ZA"/>
        </w:rPr>
        <w:t>7.1 The system shall be accessible via mobile devices, tablets, and web browsers.</w:t>
      </w:r>
      <w:r w:rsidRPr="00C425F8">
        <w:rPr>
          <w:lang w:val="en-ZA"/>
        </w:rPr>
        <w:br/>
        <w:t>7.2 The system shall provide multilingual support for customers.</w:t>
      </w:r>
      <w:r w:rsidRPr="00C425F8">
        <w:rPr>
          <w:lang w:val="en-ZA"/>
        </w:rPr>
        <w:br/>
        <w:t>7.3 The system shall include an intuitive user interface for ease of navigation.</w:t>
      </w:r>
      <w:r w:rsidRPr="00C425F8">
        <w:rPr>
          <w:lang w:val="en-ZA"/>
        </w:rPr>
        <w:br/>
        <w:t>7.4 The system shall support voice-assisted ordering for accessibility.</w:t>
      </w:r>
    </w:p>
    <w:p w14:paraId="6B81C5C9" w14:textId="77777777" w:rsidR="009B1BA2" w:rsidRPr="009B1BA2" w:rsidRDefault="009B1BA2" w:rsidP="009B1BA2">
      <w:pPr>
        <w:rPr>
          <w:b/>
          <w:bCs/>
          <w:lang w:val="en-ZA"/>
        </w:rPr>
      </w:pPr>
      <w:r w:rsidRPr="009B1BA2">
        <w:rPr>
          <w:b/>
          <w:bCs/>
          <w:lang w:val="en-ZA"/>
        </w:rPr>
        <w:t>8. Notifications &amp; Alerts</w:t>
      </w:r>
    </w:p>
    <w:p w14:paraId="6C8DA55B" w14:textId="77777777" w:rsidR="009B1BA2" w:rsidRPr="009B1BA2" w:rsidRDefault="009B1BA2" w:rsidP="00E37192">
      <w:pPr>
        <w:ind w:left="709"/>
        <w:rPr>
          <w:lang w:val="en-ZA"/>
        </w:rPr>
      </w:pPr>
      <w:r w:rsidRPr="009B1BA2">
        <w:rPr>
          <w:lang w:val="en-ZA"/>
        </w:rPr>
        <w:t>8.1 The system shall send real-time notifications to customers regarding order status updates (e.g., "Order Received," "Preparing," "Ready for Pickup").</w:t>
      </w:r>
      <w:r w:rsidRPr="009B1BA2">
        <w:rPr>
          <w:lang w:val="en-ZA"/>
        </w:rPr>
        <w:br/>
        <w:t>8.2 The system shall notify staff about special requests or allergy-related modifications in customer orders.</w:t>
      </w:r>
      <w:r w:rsidRPr="009B1BA2">
        <w:rPr>
          <w:lang w:val="en-ZA"/>
        </w:rPr>
        <w:br/>
        <w:t>8.3 The system shall send automated reminders to customers for pending payments or abandoned carts.</w:t>
      </w:r>
    </w:p>
    <w:p w14:paraId="110D7F49" w14:textId="77777777" w:rsidR="009B1BA2" w:rsidRPr="009B1BA2" w:rsidRDefault="009B1BA2" w:rsidP="009B1BA2">
      <w:pPr>
        <w:rPr>
          <w:b/>
          <w:bCs/>
          <w:lang w:val="en-ZA"/>
        </w:rPr>
      </w:pPr>
      <w:r w:rsidRPr="009B1BA2">
        <w:rPr>
          <w:b/>
          <w:bCs/>
          <w:lang w:val="en-ZA"/>
        </w:rPr>
        <w:t>9. Feedback &amp; Reviews</w:t>
      </w:r>
    </w:p>
    <w:p w14:paraId="4DD8C44C" w14:textId="77777777" w:rsidR="009B1BA2" w:rsidRPr="009B1BA2" w:rsidRDefault="009B1BA2" w:rsidP="00E37192">
      <w:pPr>
        <w:ind w:left="709"/>
        <w:rPr>
          <w:lang w:val="en-ZA"/>
        </w:rPr>
      </w:pPr>
      <w:r w:rsidRPr="009B1BA2">
        <w:rPr>
          <w:b/>
          <w:bCs/>
          <w:lang w:val="en-ZA"/>
        </w:rPr>
        <w:t xml:space="preserve">9.1 The system shall allow customers to rate their dining experience and provide feedback after </w:t>
      </w:r>
      <w:r w:rsidRPr="009B1BA2">
        <w:rPr>
          <w:lang w:val="en-ZA"/>
        </w:rPr>
        <w:t>completing a meal.</w:t>
      </w:r>
      <w:r w:rsidRPr="009B1BA2">
        <w:rPr>
          <w:lang w:val="en-ZA"/>
        </w:rPr>
        <w:br/>
        <w:t xml:space="preserve">9.2 The system shall enable restaurant managers to view and </w:t>
      </w:r>
      <w:proofErr w:type="spellStart"/>
      <w:r w:rsidRPr="009B1BA2">
        <w:rPr>
          <w:lang w:val="en-ZA"/>
        </w:rPr>
        <w:t>analyze</w:t>
      </w:r>
      <w:proofErr w:type="spellEnd"/>
      <w:r w:rsidRPr="009B1BA2">
        <w:rPr>
          <w:lang w:val="en-ZA"/>
        </w:rPr>
        <w:t xml:space="preserve"> customer reviews for service improvements.</w:t>
      </w:r>
      <w:r w:rsidRPr="009B1BA2">
        <w:rPr>
          <w:lang w:val="en-ZA"/>
        </w:rPr>
        <w:br/>
      </w:r>
      <w:r w:rsidRPr="009B1BA2">
        <w:rPr>
          <w:lang w:val="en-ZA"/>
        </w:rPr>
        <w:lastRenderedPageBreak/>
        <w:t>9.3 The system shall notify management if a customer leaves a negative review, allowing them to respond or address concerns.</w:t>
      </w:r>
    </w:p>
    <w:p w14:paraId="0FEF7AF8" w14:textId="77777777" w:rsidR="009B1BA2" w:rsidRPr="009B1BA2" w:rsidRDefault="009B1BA2" w:rsidP="009B1BA2">
      <w:pPr>
        <w:rPr>
          <w:b/>
          <w:bCs/>
          <w:lang w:val="en-ZA"/>
        </w:rPr>
      </w:pPr>
      <w:r w:rsidRPr="009B1BA2">
        <w:rPr>
          <w:b/>
          <w:bCs/>
          <w:lang w:val="en-ZA"/>
        </w:rPr>
        <w:t>10. Offline Mode &amp; System Reliability</w:t>
      </w:r>
    </w:p>
    <w:p w14:paraId="714D2A06" w14:textId="77777777" w:rsidR="009B1BA2" w:rsidRDefault="009B1BA2" w:rsidP="00E37192">
      <w:pPr>
        <w:ind w:left="709"/>
        <w:rPr>
          <w:lang w:val="en-ZA"/>
        </w:rPr>
      </w:pPr>
      <w:r w:rsidRPr="009B1BA2">
        <w:rPr>
          <w:lang w:val="en-ZA"/>
        </w:rPr>
        <w:t>10.1 The system shall support offline mode, allowing order placement to continue even if internet connectivity is temporarily lost.</w:t>
      </w:r>
      <w:r w:rsidRPr="009B1BA2">
        <w:rPr>
          <w:lang w:val="en-ZA"/>
        </w:rPr>
        <w:br/>
        <w:t>10.2 The system shall automatically sync data once the connection is restored.</w:t>
      </w:r>
      <w:r w:rsidRPr="009B1BA2">
        <w:rPr>
          <w:b/>
          <w:bCs/>
          <w:lang w:val="en-ZA"/>
        </w:rPr>
        <w:br/>
      </w:r>
      <w:r w:rsidRPr="009B1BA2">
        <w:rPr>
          <w:lang w:val="en-ZA"/>
        </w:rPr>
        <w:t>10.3 The system shall have a backup mechanism to store transaction records and order history for recovery in case of failure.</w:t>
      </w:r>
    </w:p>
    <w:p w14:paraId="6263B276" w14:textId="77777777" w:rsidR="003B69E6" w:rsidRDefault="003B69E6" w:rsidP="003B69E6">
      <w:pPr>
        <w:rPr>
          <w:lang w:val="en-ZA"/>
        </w:rPr>
      </w:pPr>
    </w:p>
    <w:p w14:paraId="12932F26" w14:textId="511AAF68" w:rsidR="003B69E6" w:rsidRDefault="00225E46" w:rsidP="003B69E6">
      <w:pPr>
        <w:rPr>
          <w:b/>
          <w:bCs/>
          <w:lang w:val="en-ZA"/>
        </w:rPr>
      </w:pPr>
      <w:r>
        <w:rPr>
          <w:b/>
          <w:bCs/>
          <w:lang w:val="en-ZA"/>
        </w:rPr>
        <w:t>Non-Functional Requirements</w:t>
      </w:r>
    </w:p>
    <w:p w14:paraId="1FDCD6A4" w14:textId="77777777" w:rsidR="00225E46" w:rsidRDefault="00225E46" w:rsidP="003B69E6">
      <w:pPr>
        <w:rPr>
          <w:b/>
          <w:bCs/>
          <w:lang w:val="en-ZA"/>
        </w:rPr>
      </w:pPr>
    </w:p>
    <w:p w14:paraId="2A2E80F8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1. Performance Requirements</w:t>
      </w:r>
    </w:p>
    <w:p w14:paraId="55168295" w14:textId="28CC9B0B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 xml:space="preserve">1.1 The system shall process customer orders within </w:t>
      </w:r>
      <w:r w:rsidRPr="007178DA">
        <w:rPr>
          <w:b/>
          <w:bCs/>
          <w:lang w:val="en-ZA"/>
        </w:rPr>
        <w:t>2 seconds</w:t>
      </w:r>
      <w:r w:rsidRPr="007178DA">
        <w:rPr>
          <w:lang w:val="en-ZA"/>
        </w:rPr>
        <w:t xml:space="preserve"> of submission.</w:t>
      </w:r>
      <w:r w:rsidRPr="007178DA">
        <w:rPr>
          <w:lang w:val="en-ZA"/>
        </w:rPr>
        <w:br/>
        <w:t xml:space="preserve">1.2 The system shall support at least </w:t>
      </w:r>
      <w:r w:rsidR="006E037E">
        <w:rPr>
          <w:b/>
          <w:bCs/>
          <w:lang w:val="en-ZA"/>
        </w:rPr>
        <w:t>200</w:t>
      </w:r>
      <w:r w:rsidRPr="007178DA">
        <w:rPr>
          <w:b/>
          <w:bCs/>
          <w:lang w:val="en-ZA"/>
        </w:rPr>
        <w:t xml:space="preserve"> concurrent users</w:t>
      </w:r>
      <w:r w:rsidRPr="007178DA">
        <w:rPr>
          <w:lang w:val="en-ZA"/>
        </w:rPr>
        <w:t xml:space="preserve"> without performance degradation.</w:t>
      </w:r>
      <w:r w:rsidRPr="007178DA">
        <w:rPr>
          <w:lang w:val="en-ZA"/>
        </w:rPr>
        <w:br/>
        <w:t xml:space="preserve">1.3 The system shall update the order status in real-time with a maximum latency of </w:t>
      </w:r>
      <w:r w:rsidR="006E037E">
        <w:rPr>
          <w:b/>
          <w:bCs/>
          <w:lang w:val="en-ZA"/>
        </w:rPr>
        <w:t>5</w:t>
      </w:r>
      <w:r w:rsidRPr="007178DA">
        <w:rPr>
          <w:b/>
          <w:bCs/>
          <w:lang w:val="en-ZA"/>
        </w:rPr>
        <w:t xml:space="preserve"> second</w:t>
      </w:r>
      <w:r w:rsidR="00E520CE">
        <w:rPr>
          <w:b/>
          <w:bCs/>
          <w:lang w:val="en-ZA"/>
        </w:rPr>
        <w:t>s</w:t>
      </w:r>
      <w:r w:rsidRPr="007178DA">
        <w:rPr>
          <w:lang w:val="en-ZA"/>
        </w:rPr>
        <w:t>.</w:t>
      </w:r>
    </w:p>
    <w:p w14:paraId="5B9C7BD3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2. Security Requirements</w:t>
      </w:r>
    </w:p>
    <w:p w14:paraId="1D47247F" w14:textId="77777777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 xml:space="preserve">2.1 The system shall encrypt all payment transactions using </w:t>
      </w:r>
      <w:r w:rsidRPr="007178DA">
        <w:rPr>
          <w:b/>
          <w:bCs/>
          <w:lang w:val="en-ZA"/>
        </w:rPr>
        <w:t>AES-256 encryption</w:t>
      </w:r>
      <w:r w:rsidRPr="007178DA">
        <w:rPr>
          <w:lang w:val="en-ZA"/>
        </w:rPr>
        <w:t>.</w:t>
      </w:r>
      <w:r w:rsidRPr="007178DA">
        <w:rPr>
          <w:lang w:val="en-ZA"/>
        </w:rPr>
        <w:br/>
        <w:t xml:space="preserve">2.2 The system shall comply with </w:t>
      </w:r>
      <w:r w:rsidRPr="007178DA">
        <w:rPr>
          <w:b/>
          <w:bCs/>
          <w:lang w:val="en-ZA"/>
        </w:rPr>
        <w:t>PCI-DSS</w:t>
      </w:r>
      <w:r w:rsidRPr="007178DA">
        <w:rPr>
          <w:lang w:val="en-ZA"/>
        </w:rPr>
        <w:t xml:space="preserve"> standards for secure digital payments.</w:t>
      </w:r>
      <w:r w:rsidRPr="007178DA">
        <w:rPr>
          <w:lang w:val="en-ZA"/>
        </w:rPr>
        <w:br/>
        <w:t xml:space="preserve">2.3 The system shall enforce </w:t>
      </w:r>
      <w:r w:rsidRPr="007178DA">
        <w:rPr>
          <w:b/>
          <w:bCs/>
          <w:lang w:val="en-ZA"/>
        </w:rPr>
        <w:t>role-based access control (RBAC)</w:t>
      </w:r>
      <w:r w:rsidRPr="007178DA">
        <w:rPr>
          <w:lang w:val="en-ZA"/>
        </w:rPr>
        <w:t xml:space="preserve"> to prevent unauthorized access to sensitive information.</w:t>
      </w:r>
      <w:r w:rsidRPr="007178DA">
        <w:rPr>
          <w:lang w:val="en-ZA"/>
        </w:rPr>
        <w:br/>
        <w:t>2.4 The system shall log all user activities for auditing and fraud detection.</w:t>
      </w:r>
    </w:p>
    <w:p w14:paraId="4D4FE39E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3. Usability Requirements</w:t>
      </w:r>
    </w:p>
    <w:p w14:paraId="0CDC092E" w14:textId="7F51ECEC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 xml:space="preserve">3.1 The system shall have an intuitive </w:t>
      </w:r>
      <w:r w:rsidRPr="007178DA">
        <w:rPr>
          <w:b/>
          <w:bCs/>
          <w:lang w:val="en-ZA"/>
        </w:rPr>
        <w:t>user-friendly interface</w:t>
      </w:r>
      <w:r w:rsidRPr="007178DA">
        <w:rPr>
          <w:lang w:val="en-ZA"/>
        </w:rPr>
        <w:t xml:space="preserve"> accessible to customers of all age groups.</w:t>
      </w:r>
    </w:p>
    <w:p w14:paraId="7058E8F3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4. Availability &amp; Reliability Requirements</w:t>
      </w:r>
    </w:p>
    <w:p w14:paraId="1DED97CF" w14:textId="77777777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 xml:space="preserve">4.1 The system shall have </w:t>
      </w:r>
      <w:r w:rsidRPr="007178DA">
        <w:rPr>
          <w:b/>
          <w:bCs/>
          <w:lang w:val="en-ZA"/>
        </w:rPr>
        <w:t>99.9% uptime</w:t>
      </w:r>
      <w:r w:rsidRPr="007178DA">
        <w:rPr>
          <w:lang w:val="en-ZA"/>
        </w:rPr>
        <w:t>, ensuring uninterrupted service.</w:t>
      </w:r>
      <w:r w:rsidRPr="007178DA">
        <w:rPr>
          <w:lang w:val="en-ZA"/>
        </w:rPr>
        <w:br/>
        <w:t>4.2 The system shall have automatic failover mechanisms to switch to backup servers in case of system failure.</w:t>
      </w:r>
      <w:r w:rsidRPr="007178DA">
        <w:rPr>
          <w:lang w:val="en-ZA"/>
        </w:rPr>
        <w:br/>
        <w:t xml:space="preserve">4.3 The system shall ensure that order data is </w:t>
      </w:r>
      <w:r w:rsidRPr="007178DA">
        <w:rPr>
          <w:b/>
          <w:bCs/>
          <w:lang w:val="en-ZA"/>
        </w:rPr>
        <w:t>never lost</w:t>
      </w:r>
      <w:r w:rsidRPr="007178DA">
        <w:rPr>
          <w:lang w:val="en-ZA"/>
        </w:rPr>
        <w:t>, even during system crashes or power failures.</w:t>
      </w:r>
    </w:p>
    <w:p w14:paraId="3EE59879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5. Scalability Requirements</w:t>
      </w:r>
    </w:p>
    <w:p w14:paraId="09171D3F" w14:textId="77777777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>5.1 The system shall be designed to handle increased traffic during peak hours without affecting response time.</w:t>
      </w:r>
      <w:r w:rsidRPr="007178DA">
        <w:rPr>
          <w:lang w:val="en-ZA"/>
        </w:rPr>
        <w:br/>
        <w:t>5.2 The system shall support integration with additional third-party payment gateways and delivery services in the future.</w:t>
      </w:r>
      <w:r w:rsidRPr="007178DA">
        <w:rPr>
          <w:lang w:val="en-ZA"/>
        </w:rPr>
        <w:br/>
        <w:t xml:space="preserve">5.3 The system shall allow restaurants to add </w:t>
      </w:r>
      <w:r w:rsidRPr="007178DA">
        <w:rPr>
          <w:b/>
          <w:bCs/>
          <w:lang w:val="en-ZA"/>
        </w:rPr>
        <w:t>new menu items, categories, and pricing</w:t>
      </w:r>
      <w:r w:rsidRPr="007178DA">
        <w:rPr>
          <w:lang w:val="en-ZA"/>
        </w:rPr>
        <w:t xml:space="preserve"> dynamically.</w:t>
      </w:r>
    </w:p>
    <w:p w14:paraId="56C9B1B5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6. Maintainability &amp; Support Requirements</w:t>
      </w:r>
    </w:p>
    <w:p w14:paraId="12B352F6" w14:textId="77777777" w:rsidR="00DD7C3B" w:rsidRPr="007178DA" w:rsidRDefault="00DD7C3B" w:rsidP="00DD7C3B">
      <w:pPr>
        <w:ind w:left="709"/>
        <w:rPr>
          <w:lang w:val="en-ZA"/>
        </w:rPr>
      </w:pPr>
      <w:r w:rsidRPr="007178DA">
        <w:rPr>
          <w:lang w:val="en-ZA"/>
        </w:rPr>
        <w:t xml:space="preserve">6.1 The system shall provide </w:t>
      </w:r>
      <w:r w:rsidRPr="007178DA">
        <w:rPr>
          <w:b/>
          <w:bCs/>
          <w:lang w:val="en-ZA"/>
        </w:rPr>
        <w:t>automatic software updates</w:t>
      </w:r>
      <w:r w:rsidRPr="007178DA">
        <w:rPr>
          <w:lang w:val="en-ZA"/>
        </w:rPr>
        <w:t xml:space="preserve"> without disrupting service.</w:t>
      </w:r>
      <w:r w:rsidRPr="007178DA">
        <w:rPr>
          <w:lang w:val="en-ZA"/>
        </w:rPr>
        <w:br/>
        <w:t>6.2 The system shall allow administrators to monitor system health and generate reports.</w:t>
      </w:r>
      <w:r w:rsidRPr="007178DA">
        <w:rPr>
          <w:lang w:val="en-ZA"/>
        </w:rPr>
        <w:br/>
        <w:t xml:space="preserve">6.3 The system shall have </w:t>
      </w:r>
      <w:r w:rsidRPr="007178DA">
        <w:rPr>
          <w:b/>
          <w:bCs/>
          <w:lang w:val="en-ZA"/>
        </w:rPr>
        <w:t>24/7 customer support</w:t>
      </w:r>
      <w:r w:rsidRPr="007178DA">
        <w:rPr>
          <w:lang w:val="en-ZA"/>
        </w:rPr>
        <w:t xml:space="preserve"> available via chat, email, or phone for issue resolution.</w:t>
      </w:r>
    </w:p>
    <w:p w14:paraId="0482518E" w14:textId="77777777" w:rsidR="00DD7C3B" w:rsidRPr="007178DA" w:rsidRDefault="00DD7C3B" w:rsidP="00DD7C3B">
      <w:pPr>
        <w:rPr>
          <w:b/>
          <w:bCs/>
          <w:lang w:val="en-ZA"/>
        </w:rPr>
      </w:pPr>
      <w:r w:rsidRPr="007178DA">
        <w:rPr>
          <w:b/>
          <w:bCs/>
          <w:lang w:val="en-ZA"/>
        </w:rPr>
        <w:t>7. Compliance &amp; Legal Requirements</w:t>
      </w:r>
    </w:p>
    <w:p w14:paraId="743943E9" w14:textId="6B29E242" w:rsidR="00D308CF" w:rsidRPr="00D308CF" w:rsidRDefault="00DD7C3B" w:rsidP="00136276">
      <w:pPr>
        <w:ind w:left="709"/>
        <w:rPr>
          <w:lang w:val="en-ZA"/>
        </w:rPr>
      </w:pPr>
      <w:r w:rsidRPr="007178DA">
        <w:rPr>
          <w:lang w:val="en-ZA"/>
        </w:rPr>
        <w:t xml:space="preserve">7.1 The system shall comply with </w:t>
      </w:r>
      <w:r w:rsidRPr="007178DA">
        <w:rPr>
          <w:b/>
          <w:bCs/>
          <w:lang w:val="en-ZA"/>
        </w:rPr>
        <w:t>GDPR</w:t>
      </w:r>
      <w:r w:rsidRPr="007178DA">
        <w:rPr>
          <w:lang w:val="en-ZA"/>
        </w:rPr>
        <w:t xml:space="preserve"> (for European users) and </w:t>
      </w:r>
      <w:r w:rsidRPr="007178DA">
        <w:rPr>
          <w:b/>
          <w:bCs/>
          <w:lang w:val="en-ZA"/>
        </w:rPr>
        <w:t>CCPA</w:t>
      </w:r>
      <w:r w:rsidRPr="007178DA">
        <w:rPr>
          <w:lang w:val="en-ZA"/>
        </w:rPr>
        <w:t xml:space="preserve"> (for California users) to protect customer data.</w:t>
      </w:r>
      <w:r w:rsidRPr="007178DA">
        <w:rPr>
          <w:lang w:val="en-ZA"/>
        </w:rPr>
        <w:br/>
        <w:t xml:space="preserve">7.2 The system shall adhere to </w:t>
      </w:r>
      <w:r w:rsidRPr="007178DA">
        <w:rPr>
          <w:b/>
          <w:bCs/>
          <w:lang w:val="en-ZA"/>
        </w:rPr>
        <w:t xml:space="preserve">food safety and allergen </w:t>
      </w:r>
      <w:r w:rsidRPr="007178DA">
        <w:rPr>
          <w:b/>
          <w:bCs/>
          <w:lang w:val="en-ZA"/>
        </w:rPr>
        <w:t>labelling</w:t>
      </w:r>
      <w:r w:rsidRPr="007178DA">
        <w:rPr>
          <w:b/>
          <w:bCs/>
          <w:lang w:val="en-ZA"/>
        </w:rPr>
        <w:t xml:space="preserve"> regulations</w:t>
      </w:r>
      <w:r w:rsidRPr="007178DA">
        <w:rPr>
          <w:lang w:val="en-ZA"/>
        </w:rPr>
        <w:t xml:space="preserve"> to ensure transparency in menu descriptions.</w:t>
      </w:r>
      <w:r w:rsidRPr="007178DA">
        <w:rPr>
          <w:lang w:val="en-ZA"/>
        </w:rPr>
        <w:br/>
        <w:t xml:space="preserve">7.3 The system shall provide an </w:t>
      </w:r>
      <w:r w:rsidRPr="007178DA">
        <w:rPr>
          <w:b/>
          <w:bCs/>
          <w:lang w:val="en-ZA"/>
        </w:rPr>
        <w:t>opt-in consent mechanism</w:t>
      </w:r>
      <w:r w:rsidRPr="007178DA">
        <w:rPr>
          <w:lang w:val="en-ZA"/>
        </w:rPr>
        <w:t xml:space="preserve"> for collecting customer data for marketing purposes.</w:t>
      </w:r>
    </w:p>
    <w:sectPr w:rsidR="00D308CF" w:rsidRPr="00D308CF" w:rsidSect="00432C65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214B0" w14:textId="77777777" w:rsidR="00A25F28" w:rsidRDefault="00A25F28" w:rsidP="00BA0B34">
      <w:r>
        <w:separator/>
      </w:r>
    </w:p>
    <w:p w14:paraId="41909AB3" w14:textId="77777777" w:rsidR="00A25F28" w:rsidRDefault="00A25F28"/>
    <w:p w14:paraId="638B9B0B" w14:textId="77777777" w:rsidR="00A25F28" w:rsidRDefault="00A25F28"/>
    <w:p w14:paraId="7DC7E2EA" w14:textId="77777777" w:rsidR="00A25F28" w:rsidRDefault="00A25F28"/>
  </w:endnote>
  <w:endnote w:type="continuationSeparator" w:id="0">
    <w:p w14:paraId="0CCACBC0" w14:textId="77777777" w:rsidR="00A25F28" w:rsidRDefault="00A25F28" w:rsidP="00BA0B34">
      <w:r>
        <w:continuationSeparator/>
      </w:r>
    </w:p>
    <w:p w14:paraId="5AF72BF0" w14:textId="77777777" w:rsidR="00A25F28" w:rsidRDefault="00A25F28"/>
    <w:p w14:paraId="575D6FF3" w14:textId="77777777" w:rsidR="00A25F28" w:rsidRDefault="00A25F28"/>
    <w:p w14:paraId="369CAE58" w14:textId="77777777" w:rsidR="00A25F28" w:rsidRDefault="00A25F28"/>
  </w:endnote>
  <w:endnote w:type="continuationNotice" w:id="1">
    <w:p w14:paraId="30FE9389" w14:textId="77777777" w:rsidR="00A25F28" w:rsidRDefault="00A25F28"/>
    <w:p w14:paraId="316EBE0B" w14:textId="77777777" w:rsidR="00A25F28" w:rsidRDefault="00A25F28"/>
    <w:p w14:paraId="007D8C95" w14:textId="77777777" w:rsidR="00A25F28" w:rsidRDefault="00A25F28"/>
    <w:p w14:paraId="6B86E8C6" w14:textId="77777777" w:rsidR="00A25F28" w:rsidRDefault="00A25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5BB91" w14:textId="77777777" w:rsidR="00A25F28" w:rsidRDefault="00A25F28" w:rsidP="00BA0B34">
      <w:r>
        <w:separator/>
      </w:r>
    </w:p>
    <w:p w14:paraId="475997D2" w14:textId="77777777" w:rsidR="00A25F28" w:rsidRDefault="00A25F28"/>
    <w:p w14:paraId="53222D94" w14:textId="77777777" w:rsidR="00A25F28" w:rsidRDefault="00A25F28"/>
    <w:p w14:paraId="613B5BE2" w14:textId="77777777" w:rsidR="00A25F28" w:rsidRDefault="00A25F28"/>
  </w:footnote>
  <w:footnote w:type="continuationSeparator" w:id="0">
    <w:p w14:paraId="7B16C675" w14:textId="77777777" w:rsidR="00A25F28" w:rsidRDefault="00A25F28" w:rsidP="00BA0B34">
      <w:r>
        <w:continuationSeparator/>
      </w:r>
    </w:p>
    <w:p w14:paraId="33C879DB" w14:textId="77777777" w:rsidR="00A25F28" w:rsidRDefault="00A25F28"/>
    <w:p w14:paraId="2CF78A12" w14:textId="77777777" w:rsidR="00A25F28" w:rsidRDefault="00A25F28"/>
    <w:p w14:paraId="2F78A144" w14:textId="77777777" w:rsidR="00A25F28" w:rsidRDefault="00A25F28"/>
  </w:footnote>
  <w:footnote w:type="continuationNotice" w:id="1">
    <w:p w14:paraId="518FB12B" w14:textId="77777777" w:rsidR="00A25F28" w:rsidRDefault="00A25F28"/>
    <w:p w14:paraId="108C9804" w14:textId="77777777" w:rsidR="00A25F28" w:rsidRDefault="00A25F28"/>
    <w:p w14:paraId="7CB07950" w14:textId="77777777" w:rsidR="00A25F28" w:rsidRDefault="00A25F28"/>
    <w:p w14:paraId="192AE42E" w14:textId="77777777" w:rsidR="00A25F28" w:rsidRDefault="00A25F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E13"/>
    <w:multiLevelType w:val="multilevel"/>
    <w:tmpl w:val="41A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7827"/>
    <w:multiLevelType w:val="multilevel"/>
    <w:tmpl w:val="9282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3028A"/>
    <w:multiLevelType w:val="multilevel"/>
    <w:tmpl w:val="8EBC2620"/>
    <w:numStyleLink w:val="PRListTableBullets"/>
  </w:abstractNum>
  <w:abstractNum w:abstractNumId="3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4" w15:restartNumberingAfterBreak="0">
    <w:nsid w:val="21475C3D"/>
    <w:multiLevelType w:val="multilevel"/>
    <w:tmpl w:val="6308AF4A"/>
    <w:numStyleLink w:val="PRListTableNumbers"/>
  </w:abstractNum>
  <w:abstractNum w:abstractNumId="5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6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7" w15:restartNumberingAfterBreak="0">
    <w:nsid w:val="26204D14"/>
    <w:multiLevelType w:val="multilevel"/>
    <w:tmpl w:val="602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1327B"/>
    <w:multiLevelType w:val="multilevel"/>
    <w:tmpl w:val="66E849EA"/>
    <w:numStyleLink w:val="PRListBullets"/>
  </w:abstractNum>
  <w:abstractNum w:abstractNumId="9" w15:restartNumberingAfterBreak="0">
    <w:nsid w:val="2F6F6151"/>
    <w:multiLevelType w:val="multilevel"/>
    <w:tmpl w:val="5860B0EA"/>
    <w:numStyleLink w:val="PRListAlpha"/>
  </w:abstractNum>
  <w:abstractNum w:abstractNumId="10" w15:restartNumberingAfterBreak="0">
    <w:nsid w:val="3295336A"/>
    <w:multiLevelType w:val="multilevel"/>
    <w:tmpl w:val="67663B0A"/>
    <w:numStyleLink w:val="PRListLegalNumbering"/>
  </w:abstractNum>
  <w:abstractNum w:abstractNumId="11" w15:restartNumberingAfterBreak="0">
    <w:nsid w:val="3A06473C"/>
    <w:multiLevelType w:val="multilevel"/>
    <w:tmpl w:val="26E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261C8"/>
    <w:multiLevelType w:val="multilevel"/>
    <w:tmpl w:val="19D0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4" w15:restartNumberingAfterBreak="0">
    <w:nsid w:val="4487409C"/>
    <w:multiLevelType w:val="multilevel"/>
    <w:tmpl w:val="ABDA76A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5" w15:restartNumberingAfterBreak="0">
    <w:nsid w:val="44DB38FF"/>
    <w:multiLevelType w:val="multilevel"/>
    <w:tmpl w:val="5860B0EA"/>
    <w:numStyleLink w:val="PRListAlpha"/>
  </w:abstractNum>
  <w:abstractNum w:abstractNumId="16" w15:restartNumberingAfterBreak="0">
    <w:nsid w:val="46171C2C"/>
    <w:multiLevelType w:val="multilevel"/>
    <w:tmpl w:val="6308AF4A"/>
    <w:numStyleLink w:val="PRListTableNumbers"/>
  </w:abstractNum>
  <w:abstractNum w:abstractNumId="17" w15:restartNumberingAfterBreak="0">
    <w:nsid w:val="480236D4"/>
    <w:multiLevelType w:val="multilevel"/>
    <w:tmpl w:val="67663B0A"/>
    <w:numStyleLink w:val="PRListLegalNumbering"/>
  </w:abstractNum>
  <w:abstractNum w:abstractNumId="1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19" w15:restartNumberingAfterBreak="0">
    <w:nsid w:val="5D845B21"/>
    <w:multiLevelType w:val="multilevel"/>
    <w:tmpl w:val="716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D4798"/>
    <w:multiLevelType w:val="multilevel"/>
    <w:tmpl w:val="AC5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23" w15:restartNumberingAfterBreak="0">
    <w:nsid w:val="7C645872"/>
    <w:multiLevelType w:val="multilevel"/>
    <w:tmpl w:val="6308AF4A"/>
    <w:numStyleLink w:val="PRListTableNumbers"/>
  </w:abstractNum>
  <w:num w:numId="1" w16cid:durableId="116066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617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8654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15620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2649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15845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4923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5301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01766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843951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80602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54668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300828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48724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8780049">
    <w:abstractNumId w:val="21"/>
  </w:num>
  <w:num w:numId="16" w16cid:durableId="228076210">
    <w:abstractNumId w:val="18"/>
  </w:num>
  <w:num w:numId="17" w16cid:durableId="1563828060">
    <w:abstractNumId w:val="5"/>
  </w:num>
  <w:num w:numId="18" w16cid:durableId="712464650">
    <w:abstractNumId w:val="3"/>
  </w:num>
  <w:num w:numId="19" w16cid:durableId="1179852336">
    <w:abstractNumId w:val="22"/>
  </w:num>
  <w:num w:numId="20" w16cid:durableId="821316144">
    <w:abstractNumId w:val="6"/>
  </w:num>
  <w:num w:numId="21" w16cid:durableId="1317496831">
    <w:abstractNumId w:val="8"/>
  </w:num>
  <w:num w:numId="22" w16cid:durableId="319773021">
    <w:abstractNumId w:val="2"/>
  </w:num>
  <w:num w:numId="23" w16cid:durableId="1058016035">
    <w:abstractNumId w:val="16"/>
  </w:num>
  <w:num w:numId="24" w16cid:durableId="1087196129">
    <w:abstractNumId w:val="17"/>
  </w:num>
  <w:num w:numId="25" w16cid:durableId="407389673">
    <w:abstractNumId w:val="9"/>
  </w:num>
  <w:num w:numId="26" w16cid:durableId="372928984">
    <w:abstractNumId w:val="13"/>
  </w:num>
  <w:num w:numId="27" w16cid:durableId="1128282313">
    <w:abstractNumId w:val="21"/>
  </w:num>
  <w:num w:numId="28" w16cid:durableId="648825818">
    <w:abstractNumId w:val="8"/>
  </w:num>
  <w:num w:numId="29" w16cid:durableId="2075204098">
    <w:abstractNumId w:val="8"/>
  </w:num>
  <w:num w:numId="30" w16cid:durableId="700202498">
    <w:abstractNumId w:val="9"/>
  </w:num>
  <w:num w:numId="31" w16cid:durableId="1603955622">
    <w:abstractNumId w:val="13"/>
  </w:num>
  <w:num w:numId="32" w16cid:durableId="334188006">
    <w:abstractNumId w:val="13"/>
  </w:num>
  <w:num w:numId="33" w16cid:durableId="409932897">
    <w:abstractNumId w:val="13"/>
  </w:num>
  <w:num w:numId="34" w16cid:durableId="2091190223">
    <w:abstractNumId w:val="13"/>
  </w:num>
  <w:num w:numId="35" w16cid:durableId="1780373998">
    <w:abstractNumId w:val="17"/>
  </w:num>
  <w:num w:numId="36" w16cid:durableId="193887790">
    <w:abstractNumId w:val="17"/>
  </w:num>
  <w:num w:numId="37" w16cid:durableId="708457969">
    <w:abstractNumId w:val="17"/>
  </w:num>
  <w:num w:numId="38" w16cid:durableId="1883520822">
    <w:abstractNumId w:val="2"/>
  </w:num>
  <w:num w:numId="39" w16cid:durableId="396975504">
    <w:abstractNumId w:val="2"/>
  </w:num>
  <w:num w:numId="40" w16cid:durableId="277563207">
    <w:abstractNumId w:val="16"/>
  </w:num>
  <w:num w:numId="41" w16cid:durableId="66851623">
    <w:abstractNumId w:val="16"/>
  </w:num>
  <w:num w:numId="42" w16cid:durableId="1066804518">
    <w:abstractNumId w:val="10"/>
  </w:num>
  <w:num w:numId="43" w16cid:durableId="501749100">
    <w:abstractNumId w:val="15"/>
  </w:num>
  <w:num w:numId="44" w16cid:durableId="1942831119">
    <w:abstractNumId w:val="1"/>
  </w:num>
  <w:num w:numId="45" w16cid:durableId="1523278790">
    <w:abstractNumId w:val="11"/>
  </w:num>
  <w:num w:numId="46" w16cid:durableId="553582630">
    <w:abstractNumId w:val="0"/>
  </w:num>
  <w:num w:numId="47" w16cid:durableId="487286946">
    <w:abstractNumId w:val="19"/>
  </w:num>
  <w:num w:numId="48" w16cid:durableId="2039113418">
    <w:abstractNumId w:val="20"/>
  </w:num>
  <w:num w:numId="49" w16cid:durableId="716011569">
    <w:abstractNumId w:val="7"/>
  </w:num>
  <w:num w:numId="50" w16cid:durableId="74122188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tQTSRsYmpgaWpko6SsGpxcWZ+XkgBYa1AB/3vBMsAAAA"/>
  </w:docVars>
  <w:rsids>
    <w:rsidRoot w:val="00A272C9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6DE1"/>
    <w:rsid w:val="000A3AB3"/>
    <w:rsid w:val="000B09DD"/>
    <w:rsid w:val="000B2B5C"/>
    <w:rsid w:val="000B73CC"/>
    <w:rsid w:val="000B7C96"/>
    <w:rsid w:val="000C09AD"/>
    <w:rsid w:val="000C0C65"/>
    <w:rsid w:val="000C45CE"/>
    <w:rsid w:val="000C59C3"/>
    <w:rsid w:val="000D161E"/>
    <w:rsid w:val="000D5EB7"/>
    <w:rsid w:val="000D64AF"/>
    <w:rsid w:val="000D64F1"/>
    <w:rsid w:val="000D7873"/>
    <w:rsid w:val="000D799C"/>
    <w:rsid w:val="000E05D6"/>
    <w:rsid w:val="000E1B98"/>
    <w:rsid w:val="000E4C48"/>
    <w:rsid w:val="000E66C0"/>
    <w:rsid w:val="000F1080"/>
    <w:rsid w:val="000F37F1"/>
    <w:rsid w:val="000F3961"/>
    <w:rsid w:val="000F42EC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36276"/>
    <w:rsid w:val="001403C2"/>
    <w:rsid w:val="00141761"/>
    <w:rsid w:val="00144BC2"/>
    <w:rsid w:val="0014517E"/>
    <w:rsid w:val="00146BF4"/>
    <w:rsid w:val="00151FFD"/>
    <w:rsid w:val="00154343"/>
    <w:rsid w:val="00154A9E"/>
    <w:rsid w:val="0015611F"/>
    <w:rsid w:val="00164FBC"/>
    <w:rsid w:val="00166FCD"/>
    <w:rsid w:val="00167795"/>
    <w:rsid w:val="00170FA2"/>
    <w:rsid w:val="001712BE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3E8B"/>
    <w:rsid w:val="001C6C70"/>
    <w:rsid w:val="001D33BC"/>
    <w:rsid w:val="001D4DFE"/>
    <w:rsid w:val="001D7383"/>
    <w:rsid w:val="001E2208"/>
    <w:rsid w:val="001F06F1"/>
    <w:rsid w:val="001F23D0"/>
    <w:rsid w:val="001F2998"/>
    <w:rsid w:val="001F726D"/>
    <w:rsid w:val="002019CA"/>
    <w:rsid w:val="00203775"/>
    <w:rsid w:val="002048BC"/>
    <w:rsid w:val="002075AF"/>
    <w:rsid w:val="002104F4"/>
    <w:rsid w:val="002165CF"/>
    <w:rsid w:val="0021754D"/>
    <w:rsid w:val="00221867"/>
    <w:rsid w:val="00225E46"/>
    <w:rsid w:val="00226E6F"/>
    <w:rsid w:val="002343A7"/>
    <w:rsid w:val="002348C5"/>
    <w:rsid w:val="002357EB"/>
    <w:rsid w:val="00237C24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65DE"/>
    <w:rsid w:val="00277F51"/>
    <w:rsid w:val="00284781"/>
    <w:rsid w:val="00286B2C"/>
    <w:rsid w:val="00287D15"/>
    <w:rsid w:val="0029283A"/>
    <w:rsid w:val="00292C31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4808"/>
    <w:rsid w:val="002F2F77"/>
    <w:rsid w:val="002F3907"/>
    <w:rsid w:val="002F495E"/>
    <w:rsid w:val="002F4F02"/>
    <w:rsid w:val="002F5CA6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6006"/>
    <w:rsid w:val="00337ECB"/>
    <w:rsid w:val="00344C43"/>
    <w:rsid w:val="0034556A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57A4C"/>
    <w:rsid w:val="0036157C"/>
    <w:rsid w:val="00361BD6"/>
    <w:rsid w:val="00372026"/>
    <w:rsid w:val="0037314F"/>
    <w:rsid w:val="00374BDB"/>
    <w:rsid w:val="0037662B"/>
    <w:rsid w:val="003845E5"/>
    <w:rsid w:val="00384AC6"/>
    <w:rsid w:val="0038502F"/>
    <w:rsid w:val="00393EA7"/>
    <w:rsid w:val="0039522A"/>
    <w:rsid w:val="003B0018"/>
    <w:rsid w:val="003B24F5"/>
    <w:rsid w:val="003B2622"/>
    <w:rsid w:val="003B45A9"/>
    <w:rsid w:val="003B69E6"/>
    <w:rsid w:val="003C161C"/>
    <w:rsid w:val="003C1888"/>
    <w:rsid w:val="003C2384"/>
    <w:rsid w:val="003C61D2"/>
    <w:rsid w:val="003C7110"/>
    <w:rsid w:val="003D24BB"/>
    <w:rsid w:val="003D4B35"/>
    <w:rsid w:val="003D4D28"/>
    <w:rsid w:val="003E3949"/>
    <w:rsid w:val="003F15B1"/>
    <w:rsid w:val="003F455A"/>
    <w:rsid w:val="003F6064"/>
    <w:rsid w:val="003F7E1A"/>
    <w:rsid w:val="004001AB"/>
    <w:rsid w:val="004050DB"/>
    <w:rsid w:val="00410DCF"/>
    <w:rsid w:val="00412815"/>
    <w:rsid w:val="00414DCD"/>
    <w:rsid w:val="00416111"/>
    <w:rsid w:val="00416428"/>
    <w:rsid w:val="00417209"/>
    <w:rsid w:val="00430815"/>
    <w:rsid w:val="00430F6B"/>
    <w:rsid w:val="00432C65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2B73"/>
    <w:rsid w:val="0046692C"/>
    <w:rsid w:val="0047181C"/>
    <w:rsid w:val="00476507"/>
    <w:rsid w:val="00476CB9"/>
    <w:rsid w:val="00481442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E7E74"/>
    <w:rsid w:val="004F2E58"/>
    <w:rsid w:val="004F49E1"/>
    <w:rsid w:val="004F7AF2"/>
    <w:rsid w:val="00505A6D"/>
    <w:rsid w:val="00505E9B"/>
    <w:rsid w:val="00507933"/>
    <w:rsid w:val="00513A56"/>
    <w:rsid w:val="005146C7"/>
    <w:rsid w:val="00515E2B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2E36"/>
    <w:rsid w:val="00534E8B"/>
    <w:rsid w:val="00541F99"/>
    <w:rsid w:val="005443E8"/>
    <w:rsid w:val="00552652"/>
    <w:rsid w:val="00552916"/>
    <w:rsid w:val="005531BB"/>
    <w:rsid w:val="005531D8"/>
    <w:rsid w:val="00554591"/>
    <w:rsid w:val="00560D3F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0224"/>
    <w:rsid w:val="0059033A"/>
    <w:rsid w:val="0059138F"/>
    <w:rsid w:val="00591D12"/>
    <w:rsid w:val="00591EDA"/>
    <w:rsid w:val="005940A4"/>
    <w:rsid w:val="005960E8"/>
    <w:rsid w:val="005A300A"/>
    <w:rsid w:val="005A418C"/>
    <w:rsid w:val="005A732E"/>
    <w:rsid w:val="005B7994"/>
    <w:rsid w:val="005B7EBC"/>
    <w:rsid w:val="005C01EE"/>
    <w:rsid w:val="005C1195"/>
    <w:rsid w:val="005D0720"/>
    <w:rsid w:val="005D3F80"/>
    <w:rsid w:val="005D4963"/>
    <w:rsid w:val="005D6122"/>
    <w:rsid w:val="005E311E"/>
    <w:rsid w:val="005E4F48"/>
    <w:rsid w:val="005E753F"/>
    <w:rsid w:val="005E7FD9"/>
    <w:rsid w:val="005F2465"/>
    <w:rsid w:val="005F604D"/>
    <w:rsid w:val="005F6455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23DD"/>
    <w:rsid w:val="00622EC0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03A4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51A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037E"/>
    <w:rsid w:val="006E0722"/>
    <w:rsid w:val="006E1E38"/>
    <w:rsid w:val="006E2B29"/>
    <w:rsid w:val="006E3125"/>
    <w:rsid w:val="006E4B05"/>
    <w:rsid w:val="006E5448"/>
    <w:rsid w:val="006F139E"/>
    <w:rsid w:val="006F176C"/>
    <w:rsid w:val="006F278A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178DA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6D83"/>
    <w:rsid w:val="00817C21"/>
    <w:rsid w:val="008217D9"/>
    <w:rsid w:val="00823C8E"/>
    <w:rsid w:val="00823E83"/>
    <w:rsid w:val="00826BEC"/>
    <w:rsid w:val="00827884"/>
    <w:rsid w:val="00827C3D"/>
    <w:rsid w:val="008305E2"/>
    <w:rsid w:val="00835EB1"/>
    <w:rsid w:val="008410D0"/>
    <w:rsid w:val="008436B9"/>
    <w:rsid w:val="008468CA"/>
    <w:rsid w:val="00857204"/>
    <w:rsid w:val="00857922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1764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2121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4271"/>
    <w:rsid w:val="0092503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156"/>
    <w:rsid w:val="009538BB"/>
    <w:rsid w:val="009540EB"/>
    <w:rsid w:val="00956049"/>
    <w:rsid w:val="00962C1B"/>
    <w:rsid w:val="00963C53"/>
    <w:rsid w:val="0097139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1BA2"/>
    <w:rsid w:val="009B2199"/>
    <w:rsid w:val="009B2CCC"/>
    <w:rsid w:val="009B384F"/>
    <w:rsid w:val="009B3868"/>
    <w:rsid w:val="009B5216"/>
    <w:rsid w:val="009C268D"/>
    <w:rsid w:val="009C27D8"/>
    <w:rsid w:val="009C3039"/>
    <w:rsid w:val="009C4B4A"/>
    <w:rsid w:val="009C6274"/>
    <w:rsid w:val="009D2E54"/>
    <w:rsid w:val="009E1032"/>
    <w:rsid w:val="009F2CD6"/>
    <w:rsid w:val="00A00999"/>
    <w:rsid w:val="00A01832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25F28"/>
    <w:rsid w:val="00A272C9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480D"/>
    <w:rsid w:val="00A55071"/>
    <w:rsid w:val="00A5507F"/>
    <w:rsid w:val="00A605AC"/>
    <w:rsid w:val="00A60CDF"/>
    <w:rsid w:val="00A620C8"/>
    <w:rsid w:val="00A62CAD"/>
    <w:rsid w:val="00A656E4"/>
    <w:rsid w:val="00A7052E"/>
    <w:rsid w:val="00A7152E"/>
    <w:rsid w:val="00A7360C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B63"/>
    <w:rsid w:val="00AD3C0B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1333E"/>
    <w:rsid w:val="00B16B90"/>
    <w:rsid w:val="00B20A95"/>
    <w:rsid w:val="00B2120C"/>
    <w:rsid w:val="00B21E17"/>
    <w:rsid w:val="00B30A12"/>
    <w:rsid w:val="00B3402A"/>
    <w:rsid w:val="00B371AA"/>
    <w:rsid w:val="00B37AD0"/>
    <w:rsid w:val="00B40446"/>
    <w:rsid w:val="00B50193"/>
    <w:rsid w:val="00B518A4"/>
    <w:rsid w:val="00B53764"/>
    <w:rsid w:val="00B564A8"/>
    <w:rsid w:val="00B62963"/>
    <w:rsid w:val="00B63C2C"/>
    <w:rsid w:val="00B64A5E"/>
    <w:rsid w:val="00B668AA"/>
    <w:rsid w:val="00B66B40"/>
    <w:rsid w:val="00B67E8C"/>
    <w:rsid w:val="00B70918"/>
    <w:rsid w:val="00B81748"/>
    <w:rsid w:val="00B85254"/>
    <w:rsid w:val="00B90509"/>
    <w:rsid w:val="00B91400"/>
    <w:rsid w:val="00B91663"/>
    <w:rsid w:val="00BA0B34"/>
    <w:rsid w:val="00BA1368"/>
    <w:rsid w:val="00BA2AC1"/>
    <w:rsid w:val="00BA4BB5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BB0"/>
    <w:rsid w:val="00C33C32"/>
    <w:rsid w:val="00C341C8"/>
    <w:rsid w:val="00C36C62"/>
    <w:rsid w:val="00C36F26"/>
    <w:rsid w:val="00C41179"/>
    <w:rsid w:val="00C41B75"/>
    <w:rsid w:val="00C42333"/>
    <w:rsid w:val="00C425F8"/>
    <w:rsid w:val="00C43B01"/>
    <w:rsid w:val="00C44936"/>
    <w:rsid w:val="00C45CFE"/>
    <w:rsid w:val="00C463DE"/>
    <w:rsid w:val="00C46797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96B4F"/>
    <w:rsid w:val="00CA0C6F"/>
    <w:rsid w:val="00CA14AA"/>
    <w:rsid w:val="00CA2547"/>
    <w:rsid w:val="00CA5485"/>
    <w:rsid w:val="00CB171A"/>
    <w:rsid w:val="00CB1833"/>
    <w:rsid w:val="00CC42A7"/>
    <w:rsid w:val="00CD2B12"/>
    <w:rsid w:val="00CD5F60"/>
    <w:rsid w:val="00CD7523"/>
    <w:rsid w:val="00CE0737"/>
    <w:rsid w:val="00CE07CA"/>
    <w:rsid w:val="00CE1776"/>
    <w:rsid w:val="00CE2E2E"/>
    <w:rsid w:val="00CE75BB"/>
    <w:rsid w:val="00CF0A8F"/>
    <w:rsid w:val="00CF1864"/>
    <w:rsid w:val="00CF3C42"/>
    <w:rsid w:val="00D019F5"/>
    <w:rsid w:val="00D05C61"/>
    <w:rsid w:val="00D07DC4"/>
    <w:rsid w:val="00D10541"/>
    <w:rsid w:val="00D10C03"/>
    <w:rsid w:val="00D11F77"/>
    <w:rsid w:val="00D23735"/>
    <w:rsid w:val="00D265D9"/>
    <w:rsid w:val="00D2661B"/>
    <w:rsid w:val="00D308CF"/>
    <w:rsid w:val="00D311F6"/>
    <w:rsid w:val="00D31484"/>
    <w:rsid w:val="00D31FD2"/>
    <w:rsid w:val="00D34165"/>
    <w:rsid w:val="00D34763"/>
    <w:rsid w:val="00D419C0"/>
    <w:rsid w:val="00D43377"/>
    <w:rsid w:val="00D43D01"/>
    <w:rsid w:val="00D459F3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83510"/>
    <w:rsid w:val="00D85725"/>
    <w:rsid w:val="00D903B3"/>
    <w:rsid w:val="00D93ED2"/>
    <w:rsid w:val="00D94ED1"/>
    <w:rsid w:val="00D965D5"/>
    <w:rsid w:val="00DA686A"/>
    <w:rsid w:val="00DB2C35"/>
    <w:rsid w:val="00DB65FA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D7C3B"/>
    <w:rsid w:val="00DE0727"/>
    <w:rsid w:val="00DE4CDD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192"/>
    <w:rsid w:val="00E376C7"/>
    <w:rsid w:val="00E408E2"/>
    <w:rsid w:val="00E411AB"/>
    <w:rsid w:val="00E4345D"/>
    <w:rsid w:val="00E520CE"/>
    <w:rsid w:val="00E53D34"/>
    <w:rsid w:val="00E53D53"/>
    <w:rsid w:val="00E55DCC"/>
    <w:rsid w:val="00E565B5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95B69"/>
    <w:rsid w:val="00EA0D0F"/>
    <w:rsid w:val="00EA523E"/>
    <w:rsid w:val="00EA56CF"/>
    <w:rsid w:val="00EA5864"/>
    <w:rsid w:val="00EB0EC6"/>
    <w:rsid w:val="00EB2688"/>
    <w:rsid w:val="00EB2B54"/>
    <w:rsid w:val="00EC1AFE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65DBA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3290"/>
    <w:rsid w:val="00F84DAD"/>
    <w:rsid w:val="00F8761A"/>
    <w:rsid w:val="00F94AD9"/>
    <w:rsid w:val="00F94FFC"/>
    <w:rsid w:val="00F96644"/>
    <w:rsid w:val="00FA18A5"/>
    <w:rsid w:val="00FA2C51"/>
    <w:rsid w:val="00FA2CEB"/>
    <w:rsid w:val="00FA3835"/>
    <w:rsid w:val="00FA404F"/>
    <w:rsid w:val="00FA5964"/>
    <w:rsid w:val="00FA5D74"/>
    <w:rsid w:val="00FB176C"/>
    <w:rsid w:val="00FC137E"/>
    <w:rsid w:val="00FC2329"/>
    <w:rsid w:val="00FC39FA"/>
    <w:rsid w:val="00FC6F39"/>
    <w:rsid w:val="00FC7992"/>
    <w:rsid w:val="00FD0706"/>
    <w:rsid w:val="00FD4F96"/>
    <w:rsid w:val="00FD50C9"/>
    <w:rsid w:val="00FD541B"/>
    <w:rsid w:val="00FD684F"/>
    <w:rsid w:val="00FD7A16"/>
    <w:rsid w:val="00FD7B71"/>
    <w:rsid w:val="00FE0137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94329"/>
  <w15:chartTrackingRefBased/>
  <w15:docId w15:val="{41462A0D-705E-4642-A71F-2137F9F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540EB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59033A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59033A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59033A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16D83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16D83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16D83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16D83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16D83"/>
    <w:pPr>
      <w:keepNext/>
      <w:keepLines/>
      <w:numPr>
        <w:ilvl w:val="7"/>
        <w:numId w:val="15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16D83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59033A"/>
  </w:style>
  <w:style w:type="paragraph" w:customStyle="1" w:styleId="PRText">
    <w:name w:val="PR.Text"/>
    <w:link w:val="PRTextChar"/>
    <w:uiPriority w:val="16"/>
    <w:qFormat/>
    <w:rsid w:val="00816D83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3C7110"/>
    <w:pPr>
      <w:numPr>
        <w:numId w:val="16"/>
      </w:numPr>
    </w:pPr>
  </w:style>
  <w:style w:type="paragraph" w:customStyle="1" w:styleId="PRTextBullet1">
    <w:name w:val="PR.Text Bullet 1"/>
    <w:basedOn w:val="Normal"/>
    <w:uiPriority w:val="17"/>
    <w:qFormat/>
    <w:rsid w:val="00816D83"/>
    <w:pPr>
      <w:numPr>
        <w:numId w:val="29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816D83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59033A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52156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3A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3A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83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83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83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83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83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83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816D83"/>
    <w:pPr>
      <w:numPr>
        <w:numId w:val="43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34556A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34556A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462B73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462B73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816D83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816D83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816D83"/>
    <w:pPr>
      <w:ind w:left="567"/>
    </w:pPr>
  </w:style>
  <w:style w:type="paragraph" w:customStyle="1" w:styleId="PRHeading1Numbered">
    <w:name w:val="PR.Heading 1 Numbered"/>
    <w:basedOn w:val="PRHeading1"/>
    <w:next w:val="PRText"/>
    <w:uiPriority w:val="7"/>
    <w:qFormat/>
    <w:rsid w:val="0034556A"/>
    <w:pPr>
      <w:numPr>
        <w:numId w:val="34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33600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816D83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816D83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59033A"/>
    <w:pPr>
      <w:numPr>
        <w:numId w:val="20"/>
      </w:numPr>
    </w:pPr>
  </w:style>
  <w:style w:type="table" w:styleId="GridTable1Light-Accent5">
    <w:name w:val="Grid Table 1 Light Accent 5"/>
    <w:basedOn w:val="TableNormal"/>
    <w:uiPriority w:val="46"/>
    <w:locked/>
    <w:rsid w:val="0059033A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59033A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0D5EB7"/>
    <w:pPr>
      <w:numPr>
        <w:numId w:val="42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0D5EB7"/>
    <w:pPr>
      <w:numPr>
        <w:ilvl w:val="1"/>
        <w:numId w:val="42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CE75BB"/>
    <w:pPr>
      <w:tabs>
        <w:tab w:val="center" w:pos="4513"/>
        <w:tab w:val="right" w:pos="9026"/>
      </w:tabs>
      <w:spacing w:line="276" w:lineRule="auto"/>
      <w:jc w:val="right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75BB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CE75BB"/>
    <w:pPr>
      <w:tabs>
        <w:tab w:val="center" w:pos="4513"/>
        <w:tab w:val="right" w:pos="9026"/>
      </w:tabs>
      <w:jc w:val="right"/>
    </w:pPr>
    <w:rPr>
      <w:color w:val="888888" w:themeColor="text1" w:themeTint="99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75BB"/>
    <w:rPr>
      <w:color w:val="888888" w:themeColor="text1" w:themeTint="99"/>
      <w:sz w:val="18"/>
    </w:rPr>
  </w:style>
  <w:style w:type="paragraph" w:customStyle="1" w:styleId="PRDocFooter">
    <w:name w:val="PR.DocFooter"/>
    <w:basedOn w:val="Footer"/>
    <w:uiPriority w:val="15"/>
    <w:semiHidden/>
    <w:qFormat/>
    <w:rsid w:val="00816D83"/>
    <w:pPr>
      <w:spacing w:line="276" w:lineRule="auto"/>
    </w:pPr>
  </w:style>
  <w:style w:type="table" w:styleId="ListTable5Dark-Accent4">
    <w:name w:val="List Table 5 Dark Accent 4"/>
    <w:basedOn w:val="TableNormal"/>
    <w:uiPriority w:val="50"/>
    <w:locked/>
    <w:rsid w:val="0059033A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816D83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59033A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59033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3A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816D83"/>
    <w:pPr>
      <w:numPr>
        <w:ilvl w:val="2"/>
        <w:numId w:val="42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462B73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34556A"/>
  </w:style>
  <w:style w:type="character" w:styleId="CommentReference">
    <w:name w:val="annotation reference"/>
    <w:basedOn w:val="DefaultParagraphFont"/>
    <w:uiPriority w:val="99"/>
    <w:semiHidden/>
    <w:locked/>
    <w:rsid w:val="0059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903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3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9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33A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816D83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59033A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59033A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34556A"/>
  </w:style>
  <w:style w:type="numbering" w:customStyle="1" w:styleId="PRListLegalNumbering">
    <w:name w:val="PR.List_LegalNumbering"/>
    <w:uiPriority w:val="99"/>
    <w:rsid w:val="000D5EB7"/>
    <w:pPr>
      <w:numPr>
        <w:numId w:val="18"/>
      </w:numPr>
    </w:pPr>
  </w:style>
  <w:style w:type="numbering" w:customStyle="1" w:styleId="PRHeadingNumbers">
    <w:name w:val="PR_HeadingNumbers"/>
    <w:uiPriority w:val="99"/>
    <w:rsid w:val="0059033A"/>
    <w:pPr>
      <w:numPr>
        <w:numId w:val="26"/>
      </w:numPr>
    </w:pPr>
  </w:style>
  <w:style w:type="paragraph" w:customStyle="1" w:styleId="PRTableText">
    <w:name w:val="PR.Table Text"/>
    <w:uiPriority w:val="26"/>
    <w:qFormat/>
    <w:rsid w:val="00816D83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59033A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816D83"/>
    <w:rPr>
      <w:lang w:val="en-GB"/>
    </w:rPr>
  </w:style>
  <w:style w:type="table" w:styleId="ListTable4-Accent6">
    <w:name w:val="List Table 4 Accent 6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816D83"/>
    <w:pPr>
      <w:numPr>
        <w:numId w:val="39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816D83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816D83"/>
    <w:pPr>
      <w:numPr>
        <w:numId w:val="41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A5480D"/>
    <w:pPr>
      <w:numPr>
        <w:ilvl w:val="1"/>
        <w:numId w:val="20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A5480D"/>
    <w:pPr>
      <w:numPr>
        <w:ilvl w:val="2"/>
        <w:numId w:val="20"/>
      </w:numPr>
    </w:pPr>
  </w:style>
  <w:style w:type="table" w:styleId="GridTable4">
    <w:name w:val="Grid Table 4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59033A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styleId="TableGridLight">
    <w:name w:val="Grid Table Light"/>
    <w:basedOn w:val="TableNormal"/>
    <w:uiPriority w:val="40"/>
    <w:locked/>
    <w:rsid w:val="005903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59033A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">
    <w:name w:val="List Table 3"/>
    <w:basedOn w:val="TableNormal"/>
    <w:uiPriority w:val="48"/>
    <w:locked/>
    <w:rsid w:val="0059033A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5903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locked/>
    <w:rsid w:val="0059033A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59033A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816D83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816D83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816D83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816D83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59033A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locked/>
    <w:rsid w:val="005903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816D83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816D83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59033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5903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033A"/>
  </w:style>
  <w:style w:type="numbering" w:customStyle="1" w:styleId="PRListBullets">
    <w:name w:val="PR.List_Bullets"/>
    <w:uiPriority w:val="99"/>
    <w:rsid w:val="0059033A"/>
    <w:pPr>
      <w:numPr>
        <w:numId w:val="17"/>
      </w:numPr>
    </w:pPr>
  </w:style>
  <w:style w:type="paragraph" w:styleId="NoSpacing">
    <w:name w:val="No Spacing"/>
    <w:uiPriority w:val="1"/>
    <w:semiHidden/>
    <w:locked/>
    <w:rsid w:val="0059033A"/>
  </w:style>
  <w:style w:type="paragraph" w:customStyle="1" w:styleId="PRTextBullet1Continued">
    <w:name w:val="PR.Text Bullet 1 Continued"/>
    <w:basedOn w:val="PRText"/>
    <w:uiPriority w:val="19"/>
    <w:qFormat/>
    <w:rsid w:val="00816D83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59033A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816D83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816D83"/>
    <w:pPr>
      <w:ind w:left="568"/>
      <w:mirrorIndents/>
    </w:pPr>
  </w:style>
  <w:style w:type="paragraph" w:customStyle="1" w:styleId="PRTextTiny">
    <w:name w:val="PR.TextTiny"/>
    <w:basedOn w:val="PRText"/>
    <w:semiHidden/>
    <w:locked/>
    <w:rsid w:val="0059033A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59033A"/>
    <w:pPr>
      <w:numPr>
        <w:numId w:val="19"/>
      </w:numPr>
    </w:pPr>
  </w:style>
  <w:style w:type="character" w:styleId="PlaceholderText">
    <w:name w:val="Placeholder Text"/>
    <w:basedOn w:val="DefaultParagraphFont"/>
    <w:uiPriority w:val="99"/>
    <w:semiHidden/>
    <w:locked/>
    <w:rsid w:val="0059033A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B3402A"/>
    <w:pPr>
      <w:tabs>
        <w:tab w:val="left" w:pos="1276"/>
      </w:tabs>
      <w:spacing w:after="60" w:line="276" w:lineRule="auto"/>
      <w:ind w:left="737"/>
    </w:pPr>
    <w:rPr>
      <w:lang w:val="en-GB"/>
    </w:rPr>
  </w:style>
  <w:style w:type="table" w:styleId="TableGrid">
    <w:name w:val="Table Grid"/>
    <w:basedOn w:val="TableNormal"/>
    <w:uiPriority w:val="39"/>
    <w:locked/>
    <w:rsid w:val="00590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6">
    <w:name w:val="toc 6"/>
    <w:next w:val="Normal"/>
    <w:uiPriority w:val="39"/>
    <w:locked/>
    <w:rsid w:val="00816D83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816D83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816D83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5">
    <w:name w:val="toc 5"/>
    <w:basedOn w:val="Normal"/>
    <w:next w:val="Normal"/>
    <w:uiPriority w:val="39"/>
    <w:locked/>
    <w:rsid w:val="00816D83"/>
    <w:pPr>
      <w:spacing w:before="120" w:after="60"/>
    </w:pPr>
    <w:rPr>
      <w:b/>
      <w:color w:val="193059" w:themeColor="text2"/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59033A"/>
  </w:style>
  <w:style w:type="paragraph" w:styleId="Title">
    <w:name w:val="Title"/>
    <w:basedOn w:val="Normal"/>
    <w:next w:val="Normal"/>
    <w:link w:val="TitleChar"/>
    <w:uiPriority w:val="10"/>
    <w:semiHidden/>
    <w:locked/>
    <w:rsid w:val="00A272C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72C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A272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72C9"/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A272C9"/>
    <w:pPr>
      <w:spacing w:before="160" w:after="160"/>
      <w:jc w:val="center"/>
    </w:pPr>
    <w:rPr>
      <w:i/>
      <w:iCs/>
      <w:color w:val="6B6B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72C9"/>
    <w:rPr>
      <w:i/>
      <w:iCs/>
      <w:color w:val="6B6B6B" w:themeColor="text1" w:themeTint="BF"/>
    </w:rPr>
  </w:style>
  <w:style w:type="character" w:styleId="IntenseEmphasis">
    <w:name w:val="Intense Emphasis"/>
    <w:basedOn w:val="DefaultParagraphFont"/>
    <w:uiPriority w:val="21"/>
    <w:semiHidden/>
    <w:locked/>
    <w:rsid w:val="00A272C9"/>
    <w:rPr>
      <w:i/>
      <w:iCs/>
      <w:color w:val="2753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A272C9"/>
    <w:pPr>
      <w:pBdr>
        <w:top w:val="single" w:sz="4" w:space="10" w:color="27537C" w:themeColor="accent1" w:themeShade="BF"/>
        <w:bottom w:val="single" w:sz="4" w:space="10" w:color="27537C" w:themeColor="accent1" w:themeShade="BF"/>
      </w:pBdr>
      <w:spacing w:before="360" w:after="360"/>
      <w:ind w:left="864" w:right="864"/>
      <w:jc w:val="center"/>
    </w:pPr>
    <w:rPr>
      <w:i/>
      <w:iCs/>
      <w:color w:val="2753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272C9"/>
    <w:rPr>
      <w:i/>
      <w:iCs/>
      <w:color w:val="27537C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A272C9"/>
    <w:rPr>
      <w:b/>
      <w:bCs/>
      <w:smallCaps/>
      <w:color w:val="27537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B8CCF5D28B48BC6DE29EBA23C505" ma:contentTypeVersion="13" ma:contentTypeDescription="Create a new document." ma:contentTypeScope="" ma:versionID="76a7843c45aac81839b9aa595235c54f">
  <xsd:schema xmlns:xsd="http://www.w3.org/2001/XMLSchema" xmlns:xs="http://www.w3.org/2001/XMLSchema" xmlns:p="http://schemas.microsoft.com/office/2006/metadata/properties" xmlns:ns2="11ff6f99-0d0f-4cb0-bbde-d1cf6cb0072f" xmlns:ns3="6623f4e2-fa2b-48a7-a11c-8d942645bd8f" targetNamespace="http://schemas.microsoft.com/office/2006/metadata/properties" ma:root="true" ma:fieldsID="cf6f340fb4d8c2871f9135fee8241537" ns2:_="" ns3:_="">
    <xsd:import namespace="11ff6f99-0d0f-4cb0-bbde-d1cf6cb0072f"/>
    <xsd:import namespace="6623f4e2-fa2b-48a7-a11c-8d942645b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f6f99-0d0f-4cb0-bbde-d1cf6cb00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87b9509-0918-47dc-b353-e1e6f59452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3f4e2-fa2b-48a7-a11c-8d942645bd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6d8dd1-b689-4e08-9aa8-4542938a5a06}" ma:internalName="TaxCatchAll" ma:showField="CatchAllData" ma:web="6623f4e2-fa2b-48a7-a11c-8d942645b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23f4e2-fa2b-48a7-a11c-8d942645bd8f" xsi:nil="true"/>
    <lcf76f155ced4ddcb4097134ff3c332f xmlns="11ff6f99-0d0f-4cb0-bbde-d1cf6cb007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DE339-8C4C-448D-95A6-7A6804699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f6f99-0d0f-4cb0-bbde-d1cf6cb0072f"/>
    <ds:schemaRef ds:uri="6623f4e2-fa2b-48a7-a11c-8d942645b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959B5-9382-4247-BEA3-2413ADC9B2B7}">
  <ds:schemaRefs>
    <ds:schemaRef ds:uri="http://schemas.microsoft.com/office/2006/metadata/properties"/>
    <ds:schemaRef ds:uri="http://schemas.microsoft.com/office/infopath/2007/PartnerControls"/>
    <ds:schemaRef ds:uri="6623f4e2-fa2b-48a7-a11c-8d942645bd8f"/>
    <ds:schemaRef ds:uri="11ff6f99-0d0f-4cb0-bbde-d1cf6cb0072f"/>
  </ds:schemaRefs>
</ds:datastoreItem>
</file>

<file path=customXml/itemProps3.xml><?xml version="1.0" encoding="utf-8"?>
<ds:datastoreItem xmlns:ds="http://schemas.openxmlformats.org/officeDocument/2006/customXml" ds:itemID="{63F6BEAC-94CF-45FC-A2F7-CB013FACC0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0FC38-DE98-4DE7-91E6-95396406A8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b4644b5-6f4d-4d74-8ea8-e184596910ca}" enabled="0" method="" siteId="{ab4644b5-6f4d-4d74-8ea8-e184596910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Masizole Sukwana</dc:creator>
  <cp:keywords/>
  <dc:description/>
  <cp:lastModifiedBy>Masizole Sukwana</cp:lastModifiedBy>
  <cp:revision>20</cp:revision>
  <cp:lastPrinted>2016-07-01T06:41:00Z</cp:lastPrinted>
  <dcterms:created xsi:type="dcterms:W3CDTF">2025-03-07T18:52:00Z</dcterms:created>
  <dcterms:modified xsi:type="dcterms:W3CDTF">2025-03-09T11:37:00Z</dcterms:modified>
</cp:coreProperties>
</file>