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7920" w:type="dxa"/>
        <w:tblInd w:w="-144" w:type="dxa"/>
        <w:tblBorders>
          <w:top w:val="none" w:sz="0" w:space="0" w:color="auto"/>
          <w:left w:val="none" w:sz="0" w:space="0" w:color="auto"/>
          <w:bottom w:val="single" w:sz="8" w:space="0" w:color="CCCCCC" w:themeColor="background2"/>
          <w:right w:val="none" w:sz="0" w:space="0" w:color="auto"/>
          <w:insideH w:val="none" w:sz="0" w:space="0" w:color="auto"/>
          <w:insideV w:val="none" w:sz="0" w:space="0" w:color="auto"/>
        </w:tblBorders>
        <w:tblLayout w:type="fixed"/>
        <w:tblCellMar>
          <w:left w:w="144" w:type="dxa"/>
          <w:right w:w="0" w:type="dxa"/>
        </w:tblCellMar>
        <w:tblLook w:val="04A0" w:firstRow="1" w:lastRow="0" w:firstColumn="1" w:lastColumn="0" w:noHBand="0" w:noVBand="1"/>
        <w:tblDescription w:val="Layout table to enter Company Name"/>
      </w:tblPr>
      <w:tblGrid>
        <w:gridCol w:w="7920"/>
      </w:tblGrid>
      <w:tr w:rsidR="00756B5A" w14:paraId="1F60F9BF" w14:textId="77777777" w:rsidTr="00C31DE1">
        <w:trPr>
          <w:trHeight w:val="551"/>
        </w:trPr>
        <w:tc>
          <w:tcPr>
            <w:tcW w:w="7920" w:type="dxa"/>
            <w:tcBorders>
              <w:bottom w:val="single" w:sz="8" w:space="0" w:color="CCCCCC" w:themeColor="background2"/>
            </w:tcBorders>
          </w:tcPr>
          <w:p w14:paraId="24E279A2" w14:textId="4E3D1A65" w:rsidR="00756B5A" w:rsidRDefault="00C31DE1">
            <w:pPr>
              <w:pStyle w:val="CompanyName"/>
            </w:pPr>
            <w:r>
              <w:t>Tutorial Critique</w:t>
            </w:r>
          </w:p>
        </w:tc>
      </w:tr>
      <w:tr w:rsidR="00756B5A" w14:paraId="1D88F8A2" w14:textId="77777777" w:rsidTr="00035528">
        <w:trPr>
          <w:trHeight w:hRule="exact" w:val="488"/>
        </w:trPr>
        <w:tc>
          <w:tcPr>
            <w:tcW w:w="7920" w:type="dxa"/>
            <w:tcBorders>
              <w:top w:val="single" w:sz="8" w:space="0" w:color="CCCCCC" w:themeColor="background2"/>
              <w:bottom w:val="nil"/>
            </w:tcBorders>
          </w:tcPr>
          <w:p w14:paraId="60F6186A" w14:textId="058ED20D" w:rsidR="00756B5A" w:rsidRDefault="00035528">
            <w:pPr>
              <w:pStyle w:val="Header"/>
            </w:pPr>
            <w:r>
              <w:t xml:space="preserve">Original Tutorial: </w:t>
            </w:r>
            <w:hyperlink r:id="rId7" w:history="1">
              <w:r w:rsidRPr="0082000A">
                <w:rPr>
                  <w:rStyle w:val="Hyperlink"/>
                </w:rPr>
                <w:t>https://steamcommunity.com/sharedfiles/filedetails/?id=776602072</w:t>
              </w:r>
            </w:hyperlink>
          </w:p>
          <w:p w14:paraId="6659C936" w14:textId="671DA868" w:rsidR="00035528" w:rsidRDefault="00035528">
            <w:pPr>
              <w:pStyle w:val="Header"/>
            </w:pPr>
          </w:p>
        </w:tc>
      </w:tr>
    </w:tbl>
    <w:p w14:paraId="2AB7146D" w14:textId="77777777" w:rsidR="00756B5A" w:rsidRDefault="00000000">
      <w:pPr>
        <w:pStyle w:val="Heading1"/>
      </w:pPr>
      <w:sdt>
        <w:sdtPr>
          <w:alias w:val="Memorandum:"/>
          <w:tag w:val="Memorandum:"/>
          <w:id w:val="-249270345"/>
          <w:placeholder>
            <w:docPart w:val="FADCB64AD92D4C79A3B53A5EE4F406CA"/>
          </w:placeholder>
          <w:temporary/>
          <w:showingPlcHdr/>
          <w15:appearance w15:val="hidden"/>
        </w:sdtPr>
        <w:sdtContent>
          <w:r w:rsidR="008678F9">
            <w:t>Memorandum</w:t>
          </w:r>
        </w:sdtContent>
      </w:sdt>
    </w:p>
    <w:p w14:paraId="4C976E91" w14:textId="3D2F295C" w:rsidR="00756B5A" w:rsidRDefault="00000000">
      <w:pPr>
        <w:pStyle w:val="ContactInfo"/>
      </w:pPr>
      <w:sdt>
        <w:sdtPr>
          <w:alias w:val="To:"/>
          <w:tag w:val="To:"/>
          <w:id w:val="2104752657"/>
          <w:placeholder>
            <w:docPart w:val="2B9398793DC94AC09203B31DE800D04C"/>
          </w:placeholder>
          <w:temporary/>
          <w:showingPlcHdr/>
          <w15:appearance w15:val="hidden"/>
        </w:sdtPr>
        <w:sdtContent>
          <w:r w:rsidR="00952DCA">
            <w:t>To:</w:t>
          </w:r>
        </w:sdtContent>
      </w:sdt>
      <w:r w:rsidR="008678F9">
        <w:t xml:space="preserve"> </w:t>
      </w:r>
      <w:r w:rsidR="00C31DE1">
        <w:t>Dr. Matthew Stapleton</w:t>
      </w:r>
    </w:p>
    <w:p w14:paraId="19A6FCEC" w14:textId="0F316D46" w:rsidR="00756B5A" w:rsidRDefault="00000000">
      <w:pPr>
        <w:pStyle w:val="ContactInfo"/>
      </w:pPr>
      <w:sdt>
        <w:sdtPr>
          <w:alias w:val="From:"/>
          <w:tag w:val="From:"/>
          <w:id w:val="737519535"/>
          <w:placeholder>
            <w:docPart w:val="C00DB6F12CA9485B81E43743BA67E944"/>
          </w:placeholder>
          <w:temporary/>
          <w:showingPlcHdr/>
          <w15:appearance w15:val="hidden"/>
        </w:sdtPr>
        <w:sdtContent>
          <w:r w:rsidR="00952DCA">
            <w:t>From:</w:t>
          </w:r>
        </w:sdtContent>
      </w:sdt>
      <w:r w:rsidR="00952DCA">
        <w:t xml:space="preserve"> </w:t>
      </w:r>
      <w:r w:rsidR="00C31DE1">
        <w:t>Marin Aske</w:t>
      </w:r>
    </w:p>
    <w:p w14:paraId="109D8E5B" w14:textId="3C3D98EA" w:rsidR="0021633A" w:rsidRDefault="0021633A">
      <w:pPr>
        <w:pStyle w:val="ContactInfo"/>
      </w:pPr>
      <w:r>
        <w:t>Subject: Critiquing of Steam Workshop Tutorial using Redish’s Letting go of Words</w:t>
      </w:r>
    </w:p>
    <w:p w14:paraId="21993FBE" w14:textId="710787CD" w:rsidR="00C31DE1" w:rsidRDefault="00C31DE1">
      <w:pPr>
        <w:pStyle w:val="ContactInfo"/>
      </w:pPr>
      <w:r>
        <w:t>Date: 11/2/2025</w:t>
      </w:r>
    </w:p>
    <w:p w14:paraId="2D538425" w14:textId="727E51F0" w:rsidR="008678F9" w:rsidRDefault="00C31DE1">
      <w:pPr>
        <w:rPr>
          <w:b/>
          <w:bCs/>
          <w:sz w:val="36"/>
          <w:szCs w:val="36"/>
        </w:rPr>
      </w:pPr>
      <w:r w:rsidRPr="00C31DE1">
        <w:rPr>
          <w:b/>
          <w:bCs/>
          <w:sz w:val="36"/>
          <w:szCs w:val="36"/>
        </w:rPr>
        <w:t>Introduction</w:t>
      </w:r>
    </w:p>
    <w:p w14:paraId="55C3CB13" w14:textId="2342D61D" w:rsidR="00C31DE1" w:rsidRDefault="009E187D" w:rsidP="00C31DE1">
      <w:pPr>
        <w:spacing w:line="240" w:lineRule="auto"/>
      </w:pPr>
      <w:r>
        <w:t xml:space="preserve">For this project, I chose to do something that is very near and dear to me to critique. I considered a few options including a tech manual for troubleshooting an </w:t>
      </w:r>
      <w:r w:rsidR="00035528">
        <w:t>iPhone but</w:t>
      </w:r>
      <w:r>
        <w:t xml:space="preserve"> decided to do a “guided tour” for a Call of Duty Zombies Easter Egg. </w:t>
      </w:r>
      <w:r w:rsidR="00035528">
        <w:t xml:space="preserve">While this may not be a fully technical example, it </w:t>
      </w:r>
      <w:r w:rsidR="000D3C46">
        <w:t>takes up</w:t>
      </w:r>
      <w:r w:rsidR="00035528">
        <w:t xml:space="preserve"> a lot of the topics that we have discussed </w:t>
      </w:r>
      <w:r w:rsidR="000D3C46">
        <w:t>during</w:t>
      </w:r>
      <w:r w:rsidR="00035528">
        <w:t xml:space="preserve"> this course and is both lacking and shows exemplary skills with other topics discussed. </w:t>
      </w:r>
      <w:r w:rsidR="000D3C46">
        <w:t xml:space="preserve">This guide is effective at delivering the steps of the tutorial but lacks design choices that make following along in a stressful situation harder. I feel like this could have been formatted better to ease the stress of following this tutorial. </w:t>
      </w:r>
      <w:r w:rsidR="000D3C46" w:rsidRPr="000D3C46">
        <w:t>Redish reminds us that “Online, people skim and scan” and that content must be organized and layered accordingly.</w:t>
      </w:r>
      <w:r w:rsidR="000D3C46">
        <w:t xml:space="preserve"> The remainder of this memo will exam the content-structure and strategic alignment of information, as well as the design elements and visual layout using Redish’s usability criteria. We want to also determine the effectiveness of the illustrations and how they support the task and identify some shortcomings and recommendations </w:t>
      </w:r>
      <w:r w:rsidR="0021633A">
        <w:t xml:space="preserve">to improve upon the original guide. </w:t>
      </w:r>
    </w:p>
    <w:p w14:paraId="683B5F80" w14:textId="77777777" w:rsidR="00335439" w:rsidRPr="00DD057E" w:rsidRDefault="00335439" w:rsidP="00C31DE1">
      <w:pPr>
        <w:spacing w:line="240" w:lineRule="auto"/>
      </w:pPr>
    </w:p>
    <w:p w14:paraId="156C0E98" w14:textId="5A67F2DF" w:rsidR="00C31DE1" w:rsidRDefault="00DD057E" w:rsidP="00C31DE1">
      <w:pPr>
        <w:spacing w:line="240" w:lineRule="auto"/>
        <w:rPr>
          <w:b/>
          <w:bCs/>
          <w:sz w:val="36"/>
          <w:szCs w:val="36"/>
        </w:rPr>
      </w:pPr>
      <w:r>
        <w:rPr>
          <w:b/>
          <w:bCs/>
          <w:sz w:val="36"/>
          <w:szCs w:val="36"/>
        </w:rPr>
        <w:t>The Strengths and Weaknesses of the Tutorial</w:t>
      </w:r>
    </w:p>
    <w:p w14:paraId="1EB6AB54" w14:textId="0D6E03DF" w:rsidR="00C64510" w:rsidRPr="00C64510" w:rsidRDefault="00C64510" w:rsidP="00C31DE1">
      <w:pPr>
        <w:spacing w:line="240" w:lineRule="auto"/>
        <w:rPr>
          <w:b/>
          <w:bCs/>
        </w:rPr>
      </w:pPr>
      <w:r w:rsidRPr="00C64510">
        <w:rPr>
          <w:b/>
          <w:bCs/>
          <w:sz w:val="32"/>
          <w:szCs w:val="32"/>
        </w:rPr>
        <w:tab/>
      </w:r>
      <w:r w:rsidRPr="00C64510">
        <w:rPr>
          <w:b/>
          <w:bCs/>
        </w:rPr>
        <w:t>Content Evaluation</w:t>
      </w:r>
    </w:p>
    <w:p w14:paraId="6BDEE10E" w14:textId="77777777" w:rsidR="0021633A" w:rsidRDefault="0021633A" w:rsidP="00C31DE1">
      <w:pPr>
        <w:spacing w:line="240" w:lineRule="auto"/>
      </w:pPr>
      <w:r>
        <w:t xml:space="preserve">First, we will look at the content structure and strategic alignment in terms of conversation between the author and the audience. This guide offers a step-by-step tutorial on how to complete the Revelations Easter Egg Quest in Call of Duty: Black Ops 3 Zombies. This provides a comprehensive list of steps for each major step in this quest. This quest tutorial uses redundant notes such as “don’t kill the last zombie” or “save the last zombie” often to give hints on how to complete these steps safely. The tutorial is a very linear, step by step, tutorial </w:t>
      </w:r>
      <w:r>
        <w:lastRenderedPageBreak/>
        <w:t xml:space="preserve">that is text-heavy to explain each step successfully. In the terms of Redish’s guidelines, this breaks the main rule of “use language allowing the user to skim to get the information that they need,” basically forcing the user to follow each and every step in its entirety to follow along. This document uses sub-headings for each step and pre-requisite for each step, showcasing good practice of separating content into sections allowing the user to skip to relevant locations to gather the information. To reinforce the ability to scan, each section should have a brief summary or checklist to follow instead of forcing the user to read through a paragraph to get the information that they need. </w:t>
      </w:r>
    </w:p>
    <w:p w14:paraId="48CD78FE" w14:textId="77777777" w:rsidR="0021633A" w:rsidRDefault="0021633A" w:rsidP="00C31DE1">
      <w:pPr>
        <w:spacing w:line="240" w:lineRule="auto"/>
      </w:pPr>
    </w:p>
    <w:p w14:paraId="55B1F9A6" w14:textId="2699A278" w:rsidR="00C64510" w:rsidRPr="00C64510" w:rsidRDefault="00C64510" w:rsidP="00C31DE1">
      <w:pPr>
        <w:spacing w:line="240" w:lineRule="auto"/>
        <w:rPr>
          <w:b/>
          <w:bCs/>
        </w:rPr>
      </w:pPr>
      <w:r w:rsidRPr="00C64510">
        <w:rPr>
          <w:b/>
          <w:bCs/>
        </w:rPr>
        <w:tab/>
        <w:t>Design and Layout</w:t>
      </w:r>
    </w:p>
    <w:p w14:paraId="79368985" w14:textId="77777777" w:rsidR="00B80EFF" w:rsidRDefault="0021633A" w:rsidP="00C31DE1">
      <w:pPr>
        <w:spacing w:line="240" w:lineRule="auto"/>
      </w:pPr>
      <w:r>
        <w:t xml:space="preserve">The steam platform does limit the formatting flexibility, but the tutorial could still leverage Redish’s design recommendations for clarity and </w:t>
      </w:r>
      <w:r w:rsidR="00B80EFF">
        <w:t xml:space="preserve">accessibility. Redish advises that authors should “Help people find what they need, understand what they find, and act on it.” The Revelations guide has a minimal visual hierarchy. The headers are bolded inconsistently and some of the instructions blend into paragraphs without clear spacing or contrast, creating the potential for some of the steps or instructions to get hidden in a wall of text. Effective design should allow the users to map what needs to be done visually. Using consistent headers would enable users to quickly locate the step that they are on, and indentation and chunking text together would ease scanning for the audience. The long, unbroken paragraphs for each step can overwhelm readers and create issues where they have to rescan to find what they need to do for each step. </w:t>
      </w:r>
    </w:p>
    <w:p w14:paraId="7ECF2D95" w14:textId="77777777" w:rsidR="00B80EFF" w:rsidRDefault="00B80EFF" w:rsidP="00C31DE1">
      <w:pPr>
        <w:spacing w:line="240" w:lineRule="auto"/>
      </w:pPr>
    </w:p>
    <w:p w14:paraId="1EB96E92" w14:textId="3A689511" w:rsidR="00C64510" w:rsidRPr="00C64510" w:rsidRDefault="00C64510" w:rsidP="00C31DE1">
      <w:pPr>
        <w:spacing w:line="240" w:lineRule="auto"/>
        <w:rPr>
          <w:b/>
          <w:bCs/>
        </w:rPr>
      </w:pPr>
      <w:r w:rsidRPr="00C64510">
        <w:rPr>
          <w:b/>
          <w:bCs/>
        </w:rPr>
        <w:tab/>
        <w:t>Use of Illustrations and Visual Elements</w:t>
      </w:r>
    </w:p>
    <w:p w14:paraId="73DC4DA9" w14:textId="77777777" w:rsidR="00C64510" w:rsidRDefault="00B80EFF" w:rsidP="00C31DE1">
      <w:pPr>
        <w:spacing w:line="240" w:lineRule="auto"/>
      </w:pPr>
      <w:r>
        <w:t xml:space="preserve">The tutorial’s use of visual aids is very strong. This tutorial or guide includes screenshots in-game of the items that need to be found or the steps that need to be taken. Redish argues that “words and images work together to create meaning,” and the screenshots here help paint a picture to the audience that words won’t do justice for. The items in these pictures are marked clearly and support player recognition of items in the game. The problem with these screenshots is that they sometimes vary in quality and size and can hinder the experience of the audience. </w:t>
      </w:r>
      <w:r w:rsidR="0021633A">
        <w:t xml:space="preserve"> </w:t>
      </w:r>
      <w:r>
        <w:t xml:space="preserve">To align with Redish’s recommendations, each image should serve a communicative purpose, allowing for the users to see the step being described instead of just explaining what needs to be done instead of just decorating the text. </w:t>
      </w:r>
      <w:r w:rsidR="00C64510">
        <w:t>Including captions for the pictures as well would work to compound the step and explain what is happening in the picture so the audience can understand better.</w:t>
      </w:r>
    </w:p>
    <w:p w14:paraId="22AB583A" w14:textId="5EBAE807" w:rsidR="00DD057E" w:rsidRDefault="00C64510" w:rsidP="00C31DE1">
      <w:pPr>
        <w:spacing w:line="240" w:lineRule="auto"/>
        <w:rPr>
          <w:b/>
          <w:bCs/>
        </w:rPr>
      </w:pPr>
      <w:r w:rsidRPr="00C64510">
        <w:rPr>
          <w:b/>
          <w:bCs/>
        </w:rPr>
        <w:lastRenderedPageBreak/>
        <w:tab/>
        <w:t xml:space="preserve">Shortcomings and Recommendations </w:t>
      </w:r>
    </w:p>
    <w:p w14:paraId="79116C34" w14:textId="0CDC406C" w:rsidR="00C64510" w:rsidRDefault="00C64510" w:rsidP="00C31DE1">
      <w:pPr>
        <w:spacing w:line="240" w:lineRule="auto"/>
      </w:pPr>
      <w:r>
        <w:t>This guide demonstrates deep knowledge of the subject, but the presentation undercuts the usability of the guide for the audience. Using Redish’s framework, we can include these changes to improve on in this guide:</w:t>
      </w:r>
    </w:p>
    <w:p w14:paraId="7EDF7C5F" w14:textId="745E3F24" w:rsidR="00C64510" w:rsidRDefault="00C64510" w:rsidP="00C31DE1">
      <w:pPr>
        <w:spacing w:line="240" w:lineRule="auto"/>
      </w:pPr>
      <w:r>
        <w:tab/>
        <w:t xml:space="preserve">1. Improve Scannability: use consistent headings, bulleted lists, and bold keywords for each step to allow the user to scan and gather the needed information. </w:t>
      </w:r>
    </w:p>
    <w:p w14:paraId="37FF1675" w14:textId="29605001" w:rsidR="00C64510" w:rsidRDefault="00C64510" w:rsidP="00C31DE1">
      <w:pPr>
        <w:spacing w:line="240" w:lineRule="auto"/>
      </w:pPr>
      <w:r>
        <w:tab/>
        <w:t xml:space="preserve">2. Add user-centered summaries: provide a quick reference section or “Too Long, Didn’t Read” section so advanced users can get a refresher and apply the knowledge while still allowing beginners to get the information to complete the quest. </w:t>
      </w:r>
    </w:p>
    <w:p w14:paraId="7A76088C" w14:textId="5462586D" w:rsidR="00C64510" w:rsidRDefault="00C64510" w:rsidP="00C31DE1">
      <w:pPr>
        <w:spacing w:line="240" w:lineRule="auto"/>
      </w:pPr>
      <w:r>
        <w:tab/>
        <w:t xml:space="preserve">3. Enhanced Illustrations: add captions, standardize the images to make the visual aids uniform, and ensure that each screenshot contributes to the step that the picture pertains to. </w:t>
      </w:r>
    </w:p>
    <w:p w14:paraId="31FD102F" w14:textId="4E129EB3" w:rsidR="00C64510" w:rsidRDefault="00C64510" w:rsidP="00C31DE1">
      <w:pPr>
        <w:spacing w:line="240" w:lineRule="auto"/>
      </w:pPr>
      <w:r>
        <w:tab/>
        <w:t>4. Adopt a conversational tone: replace the imperative, dense instructions with shorter, action-oriented sentences. For example, “Next, shoot the crystal in the corner” could replace “You will now need to shoo</w:t>
      </w:r>
      <w:r w:rsidR="00335439">
        <w:t>t the crystal located in the corner.”</w:t>
      </w:r>
    </w:p>
    <w:p w14:paraId="5A63942E" w14:textId="66444256" w:rsidR="00C64510" w:rsidRDefault="00C64510" w:rsidP="00C31DE1">
      <w:pPr>
        <w:spacing w:line="240" w:lineRule="auto"/>
      </w:pPr>
      <w:r>
        <w:tab/>
        <w:t>5.</w:t>
      </w:r>
      <w:r w:rsidR="00335439">
        <w:t xml:space="preserve"> Support mobile users: increase spacing and avoid large text clusters to improve readability on smaller screens. </w:t>
      </w:r>
    </w:p>
    <w:p w14:paraId="5374F2AC" w14:textId="77777777" w:rsidR="00C64510" w:rsidRPr="0021633A" w:rsidRDefault="00C64510" w:rsidP="00C31DE1">
      <w:pPr>
        <w:spacing w:line="240" w:lineRule="auto"/>
      </w:pPr>
    </w:p>
    <w:p w14:paraId="042FFFA2" w14:textId="2F28C99C" w:rsidR="00DD057E" w:rsidRDefault="00DD057E" w:rsidP="00C31DE1">
      <w:pPr>
        <w:spacing w:line="240" w:lineRule="auto"/>
        <w:rPr>
          <w:b/>
          <w:bCs/>
          <w:sz w:val="36"/>
          <w:szCs w:val="36"/>
        </w:rPr>
      </w:pPr>
      <w:r>
        <w:rPr>
          <w:b/>
          <w:bCs/>
          <w:sz w:val="36"/>
          <w:szCs w:val="36"/>
        </w:rPr>
        <w:t>Closing</w:t>
      </w:r>
    </w:p>
    <w:p w14:paraId="38BD1945" w14:textId="44934FEE" w:rsidR="00335439" w:rsidRPr="00335439" w:rsidRDefault="00335439" w:rsidP="00C31DE1">
      <w:pPr>
        <w:spacing w:line="240" w:lineRule="auto"/>
      </w:pPr>
      <w:r>
        <w:t xml:space="preserve">Overall, this guide, “Guide for Revelations [2020 updated]” succeeds in offering a passionate and comprehensive walkthrough but falls short of Redish’s standard for user-centered communication. The strongest asset is the depth of knowledge, but that gets weakened by the lack of scannable structure and consistent visual hierarchy. Adopting Redish’s core principles of effective online content, specifically that online content is a “conversation with users and not a monologue,” could transform this from a static reference into an engaging, accessible, and task-oriented guide that supports novices and experienced players alike. </w:t>
      </w:r>
    </w:p>
    <w:sectPr w:rsidR="00335439" w:rsidRPr="00335439">
      <w:footerReference w:type="default" r:id="rId8"/>
      <w:pgSz w:w="12240" w:h="15840"/>
      <w:pgMar w:top="1080" w:right="3240" w:bottom="1728" w:left="1224" w:header="1080" w:footer="79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0FE93" w14:textId="77777777" w:rsidR="005858E9" w:rsidRDefault="005858E9">
      <w:pPr>
        <w:spacing w:after="0" w:line="240" w:lineRule="auto"/>
      </w:pPr>
      <w:r>
        <w:separator/>
      </w:r>
    </w:p>
  </w:endnote>
  <w:endnote w:type="continuationSeparator" w:id="0">
    <w:p w14:paraId="7A5B57CD" w14:textId="77777777" w:rsidR="005858E9" w:rsidRDefault="005858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3849289"/>
      <w:docPartObj>
        <w:docPartGallery w:val="Page Numbers (Bottom of Page)"/>
        <w:docPartUnique/>
      </w:docPartObj>
    </w:sdtPr>
    <w:sdtEndPr>
      <w:rPr>
        <w:noProof/>
      </w:rPr>
    </w:sdtEndPr>
    <w:sdtContent>
      <w:p w14:paraId="21497697" w14:textId="77777777" w:rsidR="00756B5A" w:rsidRDefault="008678F9">
        <w:pPr>
          <w:pStyle w:val="Footer"/>
        </w:pPr>
        <w:r>
          <w:fldChar w:fldCharType="begin"/>
        </w:r>
        <w:r>
          <w:instrText xml:space="preserve"> PAGE   \* MERGEFORMAT </w:instrText>
        </w:r>
        <w:r>
          <w:fldChar w:fldCharType="separate"/>
        </w:r>
        <w:r>
          <w:rPr>
            <w:noProof/>
          </w:rPr>
          <w:t>2</w:t>
        </w:r>
        <w:r>
          <w:rPr>
            <w:noProof/>
          </w:rPr>
          <w:fldChar w:fldCharType="end"/>
        </w:r>
        <w:r>
          <w:rPr>
            <w:rStyle w:val="Emphasis"/>
            <w:noProof/>
            <w:lang w:eastAsia="en-US"/>
          </w:rPr>
          <mc:AlternateContent>
            <mc:Choice Requires="wps">
              <w:drawing>
                <wp:anchor distT="0" distB="0" distL="114300" distR="114300" simplePos="0" relativeHeight="251666432" behindDoc="0" locked="0" layoutInCell="1" allowOverlap="1" wp14:anchorId="6D702F7C" wp14:editId="03DA92C0">
                  <wp:simplePos x="0" y="0"/>
                  <wp:positionH relativeFrom="page">
                    <wp:posOffset>685800</wp:posOffset>
                  </wp:positionH>
                  <wp:positionV relativeFrom="page">
                    <wp:posOffset>9144000</wp:posOffset>
                  </wp:positionV>
                  <wp:extent cx="5029200" cy="0"/>
                  <wp:effectExtent l="0" t="0" r="19050" b="19050"/>
                  <wp:wrapNone/>
                  <wp:docPr id="9" name="Straight Connector 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029200" cy="0"/>
                          </a:xfrm>
                          <a:prstGeom prst="line">
                            <a:avLst/>
                          </a:prstGeom>
                          <a:ln w="12700">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332E471" id="Straight Connector 9" o:spid="_x0000_s1026" alt="&quot;&quot;" style="position:absolute;z-index:25166643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54pt,10in" to="450pt,10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" strokecolor="#ccc [3214]" strokeweight="1pt">
                  <v:stroke joinstyle="miter"/>
                  <w10:wrap anchorx="page" anchory="page"/>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D8216" w14:textId="77777777" w:rsidR="005858E9" w:rsidRDefault="005858E9">
      <w:pPr>
        <w:spacing w:after="0" w:line="240" w:lineRule="auto"/>
      </w:pPr>
      <w:r>
        <w:separator/>
      </w:r>
    </w:p>
  </w:footnote>
  <w:footnote w:type="continuationSeparator" w:id="0">
    <w:p w14:paraId="151E2A28" w14:textId="77777777" w:rsidR="005858E9" w:rsidRDefault="005858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A1032E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416725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0CCED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335E25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CDAB13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466B07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EDA5D3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BBAC5B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3D8C4C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205E36"/>
    <w:lvl w:ilvl="0">
      <w:start w:val="1"/>
      <w:numFmt w:val="bullet"/>
      <w:lvlText w:val=""/>
      <w:lvlJc w:val="left"/>
      <w:pPr>
        <w:tabs>
          <w:tab w:val="num" w:pos="360"/>
        </w:tabs>
        <w:ind w:left="360" w:hanging="360"/>
      </w:pPr>
      <w:rPr>
        <w:rFonts w:ascii="Symbol" w:hAnsi="Symbol" w:hint="default"/>
      </w:rPr>
    </w:lvl>
  </w:abstractNum>
  <w:num w:numId="1" w16cid:durableId="1277566189">
    <w:abstractNumId w:val="9"/>
  </w:num>
  <w:num w:numId="2" w16cid:durableId="648481066">
    <w:abstractNumId w:val="7"/>
  </w:num>
  <w:num w:numId="3" w16cid:durableId="166331992">
    <w:abstractNumId w:val="6"/>
  </w:num>
  <w:num w:numId="4" w16cid:durableId="1266579084">
    <w:abstractNumId w:val="5"/>
  </w:num>
  <w:num w:numId="5" w16cid:durableId="1270745631">
    <w:abstractNumId w:val="4"/>
  </w:num>
  <w:num w:numId="6" w16cid:durableId="1859196534">
    <w:abstractNumId w:val="8"/>
  </w:num>
  <w:num w:numId="7" w16cid:durableId="1049769607">
    <w:abstractNumId w:val="3"/>
  </w:num>
  <w:num w:numId="8" w16cid:durableId="1924991103">
    <w:abstractNumId w:val="2"/>
  </w:num>
  <w:num w:numId="9" w16cid:durableId="141970364">
    <w:abstractNumId w:val="1"/>
  </w:num>
  <w:num w:numId="10" w16cid:durableId="831722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DE1"/>
    <w:rsid w:val="00035528"/>
    <w:rsid w:val="000D3C46"/>
    <w:rsid w:val="0016683A"/>
    <w:rsid w:val="0021633A"/>
    <w:rsid w:val="0027215A"/>
    <w:rsid w:val="002872AD"/>
    <w:rsid w:val="00335439"/>
    <w:rsid w:val="00347EC1"/>
    <w:rsid w:val="003D385B"/>
    <w:rsid w:val="004E30A5"/>
    <w:rsid w:val="00505D1E"/>
    <w:rsid w:val="005858E9"/>
    <w:rsid w:val="006137B8"/>
    <w:rsid w:val="00671352"/>
    <w:rsid w:val="00684CF5"/>
    <w:rsid w:val="006B4BCF"/>
    <w:rsid w:val="00756B5A"/>
    <w:rsid w:val="007A7AE2"/>
    <w:rsid w:val="007B6842"/>
    <w:rsid w:val="008678F9"/>
    <w:rsid w:val="008F37D1"/>
    <w:rsid w:val="00952DCA"/>
    <w:rsid w:val="009E187D"/>
    <w:rsid w:val="00A61DF0"/>
    <w:rsid w:val="00A72749"/>
    <w:rsid w:val="00B80EFF"/>
    <w:rsid w:val="00C31DE1"/>
    <w:rsid w:val="00C64510"/>
    <w:rsid w:val="00DB2E81"/>
    <w:rsid w:val="00DD057E"/>
    <w:rsid w:val="00E901CD"/>
    <w:rsid w:val="00F013E0"/>
    <w:rsid w:val="00FA50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9925A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24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iPriority="5" w:unhideWhenUsed="1" w:qFormat="1"/>
    <w:lsdException w:name="Signature" w:semiHidden="1" w:uiPriority="6"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iPriority="4" w:unhideWhenUsed="1" w:qFormat="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EC1"/>
  </w:style>
  <w:style w:type="paragraph" w:styleId="Heading1">
    <w:name w:val="heading 1"/>
    <w:basedOn w:val="Normal"/>
    <w:next w:val="Normal"/>
    <w:link w:val="Heading1Char"/>
    <w:uiPriority w:val="9"/>
    <w:qFormat/>
    <w:pPr>
      <w:keepNext/>
      <w:keepLines/>
      <w:spacing w:after="0" w:line="240" w:lineRule="auto"/>
      <w:outlineLvl w:val="0"/>
    </w:pPr>
    <w:rPr>
      <w:rFonts w:asciiTheme="majorHAnsi" w:eastAsiaTheme="majorEastAsia" w:hAnsiTheme="majorHAnsi" w:cstheme="majorBidi"/>
      <w:color w:val="333333" w:themeColor="text2"/>
      <w:sz w:val="48"/>
      <w:szCs w:val="32"/>
    </w:rPr>
  </w:style>
  <w:style w:type="paragraph" w:styleId="Heading2">
    <w:name w:val="heading 2"/>
    <w:basedOn w:val="Normal"/>
    <w:next w:val="Normal"/>
    <w:link w:val="Heading2Char"/>
    <w:uiPriority w:val="9"/>
    <w:unhideWhenUsed/>
    <w:qFormat/>
    <w:pPr>
      <w:keepNext/>
      <w:keepLines/>
      <w:spacing w:after="480"/>
      <w:outlineLvl w:val="1"/>
    </w:pPr>
    <w:rPr>
      <w:rFonts w:cstheme="majorBidi"/>
      <w:color w:val="333333" w:themeColor="text2"/>
      <w:sz w:val="32"/>
      <w:szCs w:val="26"/>
    </w:rPr>
  </w:style>
  <w:style w:type="paragraph" w:styleId="Heading3">
    <w:name w:val="heading 3"/>
    <w:basedOn w:val="Normal"/>
    <w:next w:val="Normal"/>
    <w:link w:val="Heading3Char"/>
    <w:uiPriority w:val="9"/>
    <w:semiHidden/>
    <w:unhideWhenUsed/>
    <w:qFormat/>
    <w:pPr>
      <w:keepNext/>
      <w:keepLines/>
      <w:spacing w:after="0" w:line="240" w:lineRule="auto"/>
      <w:outlineLvl w:val="2"/>
    </w:pPr>
    <w:rPr>
      <w:rFonts w:asciiTheme="majorHAnsi" w:eastAsiaTheme="majorEastAsia" w:hAnsiTheme="majorHAnsi" w:cstheme="majorBidi"/>
      <w:color w:val="B42C1A" w:themeColor="accent1" w:themeShade="BF"/>
      <w:sz w:val="32"/>
    </w:rPr>
  </w:style>
  <w:style w:type="paragraph" w:styleId="Heading4">
    <w:name w:val="heading 4"/>
    <w:basedOn w:val="Normal"/>
    <w:next w:val="Normal"/>
    <w:link w:val="Heading4Char"/>
    <w:uiPriority w:val="9"/>
    <w:semiHidden/>
    <w:unhideWhenUsed/>
    <w:qFormat/>
    <w:pPr>
      <w:keepNext/>
      <w:keepLines/>
      <w:spacing w:after="360" w:line="240" w:lineRule="auto"/>
      <w:outlineLvl w:val="3"/>
    </w:pPr>
    <w:rPr>
      <w:rFonts w:cstheme="majorBidi"/>
      <w:iCs/>
      <w:color w:val="595959" w:themeColor="text1" w:themeTint="A6"/>
      <w:sz w:val="32"/>
    </w:rPr>
  </w:style>
  <w:style w:type="paragraph" w:styleId="Heading5">
    <w:name w:val="heading 5"/>
    <w:basedOn w:val="Normal"/>
    <w:next w:val="Normal"/>
    <w:link w:val="Heading5Char"/>
    <w:uiPriority w:val="9"/>
    <w:semiHidden/>
    <w:unhideWhenUsed/>
    <w:qFormat/>
    <w:pPr>
      <w:keepNext/>
      <w:keepLines/>
      <w:spacing w:after="0" w:line="240" w:lineRule="auto"/>
      <w:outlineLvl w:val="4"/>
    </w:pPr>
    <w:rPr>
      <w:rFonts w:asciiTheme="majorHAnsi" w:eastAsiaTheme="majorEastAsia" w:hAnsiTheme="majorHAnsi" w:cstheme="majorBidi"/>
      <w:b/>
      <w:color w:val="333333" w:themeColor="text2"/>
      <w:sz w:val="28"/>
    </w:rPr>
  </w:style>
  <w:style w:type="paragraph" w:styleId="Heading6">
    <w:name w:val="heading 6"/>
    <w:basedOn w:val="Normal"/>
    <w:next w:val="Normal"/>
    <w:link w:val="Heading6Char"/>
    <w:uiPriority w:val="9"/>
    <w:semiHidden/>
    <w:unhideWhenUsed/>
    <w:qFormat/>
    <w:pPr>
      <w:keepNext/>
      <w:keepLines/>
      <w:spacing w:line="240" w:lineRule="auto"/>
      <w:outlineLvl w:val="5"/>
    </w:pPr>
    <w:rPr>
      <w:rFonts w:cstheme="majorBidi"/>
      <w:color w:val="B42C1A" w:themeColor="accent1" w:themeShade="BF"/>
      <w:sz w:val="28"/>
    </w:rPr>
  </w:style>
  <w:style w:type="paragraph" w:styleId="Heading7">
    <w:name w:val="heading 7"/>
    <w:basedOn w:val="Normal"/>
    <w:next w:val="Normal"/>
    <w:link w:val="Heading7Char"/>
    <w:uiPriority w:val="9"/>
    <w:semiHidden/>
    <w:unhideWhenUsed/>
    <w:qFormat/>
    <w:pPr>
      <w:keepNext/>
      <w:keepLines/>
      <w:spacing w:after="0" w:line="240" w:lineRule="auto"/>
      <w:outlineLvl w:val="6"/>
    </w:pPr>
    <w:rPr>
      <w:rFonts w:asciiTheme="majorHAnsi" w:eastAsiaTheme="majorEastAsia" w:hAnsiTheme="majorHAnsi" w:cstheme="majorBidi"/>
      <w:b/>
      <w:iCs/>
      <w:color w:val="333333" w:themeColor="text2"/>
    </w:rPr>
  </w:style>
  <w:style w:type="paragraph" w:styleId="Heading8">
    <w:name w:val="heading 8"/>
    <w:basedOn w:val="Normal"/>
    <w:next w:val="Normal"/>
    <w:link w:val="Heading8Char"/>
    <w:uiPriority w:val="9"/>
    <w:semiHidden/>
    <w:unhideWhenUsed/>
    <w:qFormat/>
    <w:pPr>
      <w:keepNext/>
      <w:keepLines/>
      <w:spacing w:after="0" w:line="240" w:lineRule="auto"/>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unhideWhenUsed/>
    <w:qFormat/>
    <w:pPr>
      <w:keepNext/>
      <w:keepLines/>
      <w:spacing w:after="0" w:line="240"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B42C1A" w:themeColor="accent1" w:themeShade="BF"/>
      <w:spacing w:val="0"/>
    </w:rPr>
  </w:style>
  <w:style w:type="paragraph" w:customStyle="1" w:styleId="ContactInfo">
    <w:name w:val="Contact Info"/>
    <w:basedOn w:val="Normal"/>
    <w:uiPriority w:val="10"/>
    <w:unhideWhenUsed/>
    <w:qFormat/>
    <w:pPr>
      <w:spacing w:before="360" w:after="360"/>
      <w:contextualSpacing/>
    </w:pPr>
    <w:rPr>
      <w:color w:val="595959" w:themeColor="text1" w:themeTint="A6"/>
      <w:sz w:val="22"/>
      <w:szCs w:val="20"/>
      <w:lang w:eastAsia="en-US"/>
    </w:rPr>
  </w:style>
  <w:style w:type="paragraph" w:styleId="Date">
    <w:name w:val="Date"/>
    <w:basedOn w:val="Normal"/>
    <w:next w:val="Normal"/>
    <w:link w:val="DateChar"/>
    <w:uiPriority w:val="2"/>
    <w:semiHidden/>
    <w:unhideWhenUsed/>
    <w:qFormat/>
    <w:rsid w:val="00347EC1"/>
    <w:pPr>
      <w:spacing w:before="540" w:after="360" w:line="240" w:lineRule="auto"/>
    </w:pPr>
    <w:rPr>
      <w:color w:val="B42C1A" w:themeColor="accent1" w:themeShade="BF"/>
      <w:sz w:val="22"/>
    </w:rPr>
  </w:style>
  <w:style w:type="character" w:customStyle="1" w:styleId="DateChar">
    <w:name w:val="Date Char"/>
    <w:basedOn w:val="DefaultParagraphFont"/>
    <w:link w:val="Date"/>
    <w:uiPriority w:val="2"/>
    <w:semiHidden/>
    <w:rsid w:val="00347EC1"/>
    <w:rPr>
      <w:color w:val="B42C1A" w:themeColor="accent1" w:themeShade="BF"/>
      <w:sz w:val="22"/>
    </w:rPr>
  </w:style>
  <w:style w:type="paragraph" w:styleId="Salutation">
    <w:name w:val="Salutation"/>
    <w:basedOn w:val="Normal"/>
    <w:next w:val="Normal"/>
    <w:link w:val="SalutationChar"/>
    <w:uiPriority w:val="4"/>
    <w:semiHidden/>
    <w:unhideWhenUsed/>
    <w:qFormat/>
    <w:pPr>
      <w:spacing w:before="800" w:after="580" w:line="240" w:lineRule="auto"/>
    </w:pPr>
  </w:style>
  <w:style w:type="character" w:customStyle="1" w:styleId="SalutationChar">
    <w:name w:val="Salutation Char"/>
    <w:basedOn w:val="DefaultParagraphFont"/>
    <w:link w:val="Salutation"/>
    <w:uiPriority w:val="4"/>
    <w:semiHidden/>
  </w:style>
  <w:style w:type="paragraph" w:styleId="Closing">
    <w:name w:val="Closing"/>
    <w:basedOn w:val="Normal"/>
    <w:link w:val="ClosingChar"/>
    <w:uiPriority w:val="5"/>
    <w:semiHidden/>
    <w:unhideWhenUsed/>
    <w:qFormat/>
    <w:pPr>
      <w:spacing w:before="720" w:after="0" w:line="240" w:lineRule="auto"/>
    </w:pPr>
  </w:style>
  <w:style w:type="character" w:customStyle="1" w:styleId="ClosingChar">
    <w:name w:val="Closing Char"/>
    <w:basedOn w:val="DefaultParagraphFont"/>
    <w:link w:val="Closing"/>
    <w:uiPriority w:val="5"/>
    <w:semiHidden/>
  </w:style>
  <w:style w:type="paragraph" w:styleId="Signature">
    <w:name w:val="Signature"/>
    <w:basedOn w:val="Normal"/>
    <w:link w:val="SignatureChar"/>
    <w:uiPriority w:val="6"/>
    <w:semiHidden/>
    <w:unhideWhenUsed/>
    <w:qFormat/>
    <w:pPr>
      <w:spacing w:before="720" w:after="280" w:line="240" w:lineRule="auto"/>
    </w:p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unhideWhenUsed/>
    <w:rsid w:val="00347EC1"/>
    <w:pPr>
      <w:spacing w:after="0" w:line="240" w:lineRule="auto"/>
    </w:pPr>
    <w:rPr>
      <w:rFonts w:ascii="Garamond" w:hAnsi="Garamond"/>
      <w:color w:val="595959" w:themeColor="text1" w:themeTint="A6"/>
      <w:sz w:val="20"/>
    </w:rPr>
  </w:style>
  <w:style w:type="paragraph" w:customStyle="1" w:styleId="CompanyName">
    <w:name w:val="Company Name"/>
    <w:basedOn w:val="Normal"/>
    <w:next w:val="Normal"/>
    <w:uiPriority w:val="2"/>
    <w:qFormat/>
    <w:pPr>
      <w:spacing w:after="120" w:line="240" w:lineRule="auto"/>
    </w:pPr>
    <w:rPr>
      <w:rFonts w:ascii="Garamond" w:hAnsi="Garamond"/>
      <w:color w:val="B42C1A" w:themeColor="accent1" w:themeShade="BF"/>
      <w:sz w:val="56"/>
    </w:rPr>
  </w:style>
  <w:style w:type="character" w:customStyle="1" w:styleId="HeaderChar">
    <w:name w:val="Header Char"/>
    <w:basedOn w:val="DefaultParagraphFont"/>
    <w:link w:val="Header"/>
    <w:uiPriority w:val="99"/>
    <w:rsid w:val="00347EC1"/>
    <w:rPr>
      <w:rFonts w:ascii="Garamond" w:hAnsi="Garamond"/>
      <w:color w:val="595959" w:themeColor="text1" w:themeTint="A6"/>
      <w:sz w:val="20"/>
    </w:rPr>
  </w:style>
  <w:style w:type="paragraph" w:styleId="Footer">
    <w:name w:val="footer"/>
    <w:basedOn w:val="Normal"/>
    <w:link w:val="FooterChar"/>
    <w:uiPriority w:val="99"/>
    <w:unhideWhenUsed/>
    <w:rsid w:val="00347EC1"/>
    <w:pPr>
      <w:spacing w:after="0" w:line="240" w:lineRule="auto"/>
    </w:pPr>
    <w:rPr>
      <w:rFonts w:ascii="Garamond" w:hAnsi="Garamond"/>
      <w:caps/>
      <w:color w:val="000000" w:themeColor="text1"/>
      <w:sz w:val="18"/>
    </w:rPr>
  </w:style>
  <w:style w:type="character" w:customStyle="1" w:styleId="FooterChar">
    <w:name w:val="Footer Char"/>
    <w:basedOn w:val="DefaultParagraphFont"/>
    <w:link w:val="Footer"/>
    <w:uiPriority w:val="99"/>
    <w:rsid w:val="00347EC1"/>
    <w:rPr>
      <w:rFonts w:ascii="Garamond" w:hAnsi="Garamond"/>
      <w:caps/>
      <w:color w:val="000000" w:themeColor="text1"/>
      <w:sz w:val="1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47EC1"/>
    <w:rPr>
      <w:b w:val="0"/>
      <w:i w:val="0"/>
      <w:iCs/>
      <w:color w:val="B42C1A" w:themeColor="accent1" w:themeShade="BF"/>
    </w:rPr>
  </w:style>
  <w:style w:type="character" w:customStyle="1" w:styleId="SignatureChar">
    <w:name w:val="Signature Char"/>
    <w:basedOn w:val="DefaultParagraphFont"/>
    <w:link w:val="Signature"/>
    <w:uiPriority w:val="6"/>
    <w:semiHidden/>
  </w:style>
  <w:style w:type="character" w:customStyle="1" w:styleId="Heading1Char">
    <w:name w:val="Heading 1 Char"/>
    <w:basedOn w:val="DefaultParagraphFont"/>
    <w:link w:val="Heading1"/>
    <w:uiPriority w:val="9"/>
    <w:rPr>
      <w:rFonts w:asciiTheme="majorHAnsi" w:eastAsiaTheme="majorEastAsia" w:hAnsiTheme="majorHAnsi" w:cstheme="majorBidi"/>
      <w:color w:val="333333" w:themeColor="text2"/>
      <w:sz w:val="48"/>
      <w:szCs w:val="32"/>
    </w:rPr>
  </w:style>
  <w:style w:type="character" w:customStyle="1" w:styleId="Heading2Char">
    <w:name w:val="Heading 2 Char"/>
    <w:basedOn w:val="DefaultParagraphFont"/>
    <w:link w:val="Heading2"/>
    <w:uiPriority w:val="9"/>
    <w:rPr>
      <w:rFonts w:cstheme="majorBidi"/>
      <w:color w:val="333333" w:themeColor="text2"/>
      <w:sz w:val="32"/>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B42C1A" w:themeColor="accent1" w:themeShade="BF"/>
      <w:sz w:val="32"/>
    </w:rPr>
  </w:style>
  <w:style w:type="character" w:customStyle="1" w:styleId="Heading4Char">
    <w:name w:val="Heading 4 Char"/>
    <w:basedOn w:val="DefaultParagraphFont"/>
    <w:link w:val="Heading4"/>
    <w:uiPriority w:val="9"/>
    <w:semiHidden/>
    <w:rPr>
      <w:rFonts w:cstheme="majorBidi"/>
      <w:iCs/>
      <w:color w:val="595959" w:themeColor="text1" w:themeTint="A6"/>
      <w:sz w:val="32"/>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b/>
      <w:color w:val="333333" w:themeColor="text2"/>
      <w:sz w:val="28"/>
    </w:rPr>
  </w:style>
  <w:style w:type="character" w:customStyle="1" w:styleId="Heading6Char">
    <w:name w:val="Heading 6 Char"/>
    <w:basedOn w:val="DefaultParagraphFont"/>
    <w:link w:val="Heading6"/>
    <w:uiPriority w:val="9"/>
    <w:semiHidden/>
    <w:rPr>
      <w:rFonts w:cstheme="majorBidi"/>
      <w:color w:val="B42C1A" w:themeColor="accent1" w:themeShade="BF"/>
      <w:sz w:val="28"/>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b/>
      <w:iCs/>
      <w:color w:val="333333" w:themeColor="text2"/>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2"/>
      <w:szCs w:val="21"/>
    </w:rPr>
  </w:style>
  <w:style w:type="paragraph" w:styleId="TOCHeading">
    <w:name w:val="TOC Heading"/>
    <w:basedOn w:val="Heading1"/>
    <w:next w:val="Normal"/>
    <w:uiPriority w:val="39"/>
    <w:semiHidden/>
    <w:unhideWhenUsed/>
    <w:qFormat/>
    <w:pPr>
      <w:outlineLvl w:val="9"/>
    </w:p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21"/>
      <w:szCs w:val="21"/>
    </w:rPr>
  </w:style>
  <w:style w:type="paragraph" w:styleId="Quote">
    <w:name w:val="Quote"/>
    <w:basedOn w:val="Normal"/>
    <w:next w:val="Normal"/>
    <w:link w:val="QuoteChar"/>
    <w:uiPriority w:val="29"/>
    <w:semiHidden/>
    <w:unhideWhenUsed/>
    <w:qFormat/>
    <w:pPr>
      <w:spacing w:before="240"/>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IntenseQuote">
    <w:name w:val="Intense Quote"/>
    <w:basedOn w:val="Normal"/>
    <w:next w:val="Normal"/>
    <w:link w:val="IntenseQuoteChar"/>
    <w:uiPriority w:val="30"/>
    <w:semiHidden/>
    <w:unhideWhenUsed/>
    <w:qFormat/>
    <w:pPr>
      <w:pBdr>
        <w:top w:val="single" w:sz="4" w:space="10" w:color="B42C1A" w:themeColor="accent1" w:themeShade="BF"/>
        <w:bottom w:val="single" w:sz="4" w:space="10" w:color="B42C1A" w:themeColor="accent1" w:themeShade="BF"/>
      </w:pBdr>
      <w:spacing w:before="360" w:after="360"/>
    </w:pPr>
    <w:rPr>
      <w:i/>
      <w:iCs/>
      <w:color w:val="B42C1A" w:themeColor="accent1" w:themeShade="BF"/>
    </w:rPr>
  </w:style>
  <w:style w:type="character" w:customStyle="1" w:styleId="IntenseQuoteChar">
    <w:name w:val="Intense Quote Char"/>
    <w:basedOn w:val="DefaultParagraphFont"/>
    <w:link w:val="IntenseQuote"/>
    <w:uiPriority w:val="30"/>
    <w:semiHidden/>
    <w:rPr>
      <w:i/>
      <w:iCs/>
      <w:color w:val="B42C1A" w:themeColor="accent1" w:themeShade="BF"/>
    </w:rPr>
  </w:style>
  <w:style w:type="character" w:styleId="IntenseEmphasis">
    <w:name w:val="Intense Emphasis"/>
    <w:basedOn w:val="DefaultParagraphFont"/>
    <w:uiPriority w:val="21"/>
    <w:semiHidden/>
    <w:unhideWhenUsed/>
    <w:qFormat/>
    <w:rsid w:val="00347EC1"/>
    <w:rPr>
      <w:i/>
      <w:iCs/>
      <w:color w:val="B42C1A" w:themeColor="accent1" w:themeShade="BF"/>
    </w:rPr>
  </w:style>
  <w:style w:type="paragraph" w:styleId="BlockText">
    <w:name w:val="Block Text"/>
    <w:basedOn w:val="Normal"/>
    <w:uiPriority w:val="99"/>
    <w:semiHidden/>
    <w:unhideWhenUsed/>
    <w:rsid w:val="00347EC1"/>
    <w:pPr>
      <w:pBdr>
        <w:top w:val="single" w:sz="2" w:space="10" w:color="B42C1A" w:themeColor="accent1" w:themeShade="BF"/>
        <w:left w:val="single" w:sz="2" w:space="10" w:color="B42C1A" w:themeColor="accent1" w:themeShade="BF"/>
        <w:bottom w:val="single" w:sz="2" w:space="10" w:color="B42C1A" w:themeColor="accent1" w:themeShade="BF"/>
        <w:right w:val="single" w:sz="2" w:space="10" w:color="B42C1A" w:themeColor="accent1" w:themeShade="BF"/>
      </w:pBdr>
      <w:ind w:left="1152" w:right="1152"/>
    </w:pPr>
    <w:rPr>
      <w:i/>
      <w:iCs/>
      <w:color w:val="B42C1A" w:themeColor="accent1" w:themeShade="BF"/>
    </w:rPr>
  </w:style>
  <w:style w:type="character" w:customStyle="1" w:styleId="UnresolvedMention1">
    <w:name w:val="Unresolved Mention1"/>
    <w:basedOn w:val="DefaultParagraphFont"/>
    <w:uiPriority w:val="99"/>
    <w:semiHidden/>
    <w:unhideWhenUsed/>
    <w:rsid w:val="00347EC1"/>
    <w:rPr>
      <w:color w:val="595959" w:themeColor="text1" w:themeTint="A6"/>
      <w:shd w:val="clear" w:color="auto" w:fill="E1DFDD"/>
    </w:rPr>
  </w:style>
  <w:style w:type="character" w:styleId="Hyperlink">
    <w:name w:val="Hyperlink"/>
    <w:basedOn w:val="DefaultParagraphFont"/>
    <w:uiPriority w:val="99"/>
    <w:unhideWhenUsed/>
    <w:rsid w:val="00035528"/>
    <w:rPr>
      <w:color w:val="0563C1" w:themeColor="hyperlink"/>
      <w:u w:val="single"/>
    </w:rPr>
  </w:style>
  <w:style w:type="character" w:styleId="UnresolvedMention">
    <w:name w:val="Unresolved Mention"/>
    <w:basedOn w:val="DefaultParagraphFont"/>
    <w:uiPriority w:val="99"/>
    <w:semiHidden/>
    <w:unhideWhenUsed/>
    <w:rsid w:val="000355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steamcommunity.com/sharedfiles/filedetails/?id=7766020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Microsoft\Templates\Company%20mem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ADCB64AD92D4C79A3B53A5EE4F406CA"/>
        <w:category>
          <w:name w:val="General"/>
          <w:gallery w:val="placeholder"/>
        </w:category>
        <w:types>
          <w:type w:val="bbPlcHdr"/>
        </w:types>
        <w:behaviors>
          <w:behavior w:val="content"/>
        </w:behaviors>
        <w:guid w:val="{7D18F7C2-8643-4518-B574-F4CFA82C0C0C}"/>
      </w:docPartPr>
      <w:docPartBody>
        <w:p w:rsidR="00000000" w:rsidRDefault="00000000">
          <w:pPr>
            <w:pStyle w:val="FADCB64AD92D4C79A3B53A5EE4F406CA"/>
          </w:pPr>
          <w:r>
            <w:t>Memorandum</w:t>
          </w:r>
        </w:p>
      </w:docPartBody>
    </w:docPart>
    <w:docPart>
      <w:docPartPr>
        <w:name w:val="2B9398793DC94AC09203B31DE800D04C"/>
        <w:category>
          <w:name w:val="General"/>
          <w:gallery w:val="placeholder"/>
        </w:category>
        <w:types>
          <w:type w:val="bbPlcHdr"/>
        </w:types>
        <w:behaviors>
          <w:behavior w:val="content"/>
        </w:behaviors>
        <w:guid w:val="{CAE7FD9D-6667-4E04-85CB-55F7CA428F3D}"/>
      </w:docPartPr>
      <w:docPartBody>
        <w:p w:rsidR="00000000" w:rsidRDefault="00000000">
          <w:pPr>
            <w:pStyle w:val="2B9398793DC94AC09203B31DE800D04C"/>
          </w:pPr>
          <w:r>
            <w:t>To:</w:t>
          </w:r>
        </w:p>
      </w:docPartBody>
    </w:docPart>
    <w:docPart>
      <w:docPartPr>
        <w:name w:val="C00DB6F12CA9485B81E43743BA67E944"/>
        <w:category>
          <w:name w:val="General"/>
          <w:gallery w:val="placeholder"/>
        </w:category>
        <w:types>
          <w:type w:val="bbPlcHdr"/>
        </w:types>
        <w:behaviors>
          <w:behavior w:val="content"/>
        </w:behaviors>
        <w:guid w:val="{ACA530FE-06F8-4849-A3EB-0388ECEC41E9}"/>
      </w:docPartPr>
      <w:docPartBody>
        <w:p w:rsidR="00000000" w:rsidRDefault="00000000">
          <w:pPr>
            <w:pStyle w:val="C00DB6F12CA9485B81E43743BA67E944"/>
          </w:pPr>
          <w:r>
            <w:t>From: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DF"/>
    <w:rsid w:val="00684CF5"/>
    <w:rsid w:val="00C53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475AB4A3F524E158AC114B740117736">
    <w:name w:val="9475AB4A3F524E158AC114B740117736"/>
  </w:style>
  <w:style w:type="paragraph" w:customStyle="1" w:styleId="FADCB64AD92D4C79A3B53A5EE4F406CA">
    <w:name w:val="FADCB64AD92D4C79A3B53A5EE4F406CA"/>
  </w:style>
  <w:style w:type="paragraph" w:customStyle="1" w:styleId="2B9398793DC94AC09203B31DE800D04C">
    <w:name w:val="2B9398793DC94AC09203B31DE800D04C"/>
  </w:style>
  <w:style w:type="paragraph" w:customStyle="1" w:styleId="DA2A3B22B2914BB7A67CDBB7C0DA833E">
    <w:name w:val="DA2A3B22B2914BB7A67CDBB7C0DA833E"/>
  </w:style>
  <w:style w:type="paragraph" w:customStyle="1" w:styleId="C00DB6F12CA9485B81E43743BA67E944">
    <w:name w:val="C00DB6F12CA9485B81E43743BA67E944"/>
  </w:style>
  <w:style w:type="paragraph" w:customStyle="1" w:styleId="1777AD3DBA9342259412614E273384E3">
    <w:name w:val="1777AD3DBA9342259412614E273384E3"/>
  </w:style>
  <w:style w:type="paragraph" w:customStyle="1" w:styleId="DB335458ADC1492A99A1E6C1F8ECAE40">
    <w:name w:val="DB335458ADC1492A99A1E6C1F8ECAE40"/>
  </w:style>
  <w:style w:type="paragraph" w:customStyle="1" w:styleId="8B4C8E047BD2426B8F3861E9CBBF7C0C">
    <w:name w:val="8B4C8E047BD2426B8F3861E9CBBF7C0C"/>
  </w:style>
  <w:style w:type="paragraph" w:customStyle="1" w:styleId="E7CAC3C4823F4C2AAEAFD2E40A6623E9">
    <w:name w:val="E7CAC3C4823F4C2AAEAFD2E40A6623E9"/>
  </w:style>
  <w:style w:type="paragraph" w:customStyle="1" w:styleId="5AE409FB68A848E9A946C4F9DF700BCF">
    <w:name w:val="5AE409FB68A848E9A946C4F9DF700BCF"/>
  </w:style>
  <w:style w:type="paragraph" w:customStyle="1" w:styleId="AF249AEDD16C4623BC57781EF84E1DD5">
    <w:name w:val="AF249AEDD16C4623BC57781EF84E1DD5"/>
  </w:style>
  <w:style w:type="paragraph" w:customStyle="1" w:styleId="CBDE82528EA340DF9C24A327F5A8FCE0">
    <w:name w:val="CBDE82528EA340DF9C24A327F5A8FCE0"/>
  </w:style>
  <w:style w:type="paragraph" w:customStyle="1" w:styleId="BEEC57FE9FAA48EF86D41C5F13DC7B28">
    <w:name w:val="BEEC57FE9FAA48EF86D41C5F13DC7B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87">
      <a:dk1>
        <a:sysClr val="windowText" lastClr="000000"/>
      </a:dk1>
      <a:lt1>
        <a:sysClr val="window" lastClr="FFFFFF"/>
      </a:lt1>
      <a:dk2>
        <a:srgbClr val="333333"/>
      </a:dk2>
      <a:lt2>
        <a:srgbClr val="CCCCCC"/>
      </a:lt2>
      <a:accent1>
        <a:srgbClr val="E14934"/>
      </a:accent1>
      <a:accent2>
        <a:srgbClr val="F0AA59"/>
      </a:accent2>
      <a:accent3>
        <a:srgbClr val="E8DEA7"/>
      </a:accent3>
      <a:accent4>
        <a:srgbClr val="B3D192"/>
      </a:accent4>
      <a:accent5>
        <a:srgbClr val="77D1BF"/>
      </a:accent5>
      <a:accent6>
        <a:srgbClr val="67B4C7"/>
      </a:accent6>
      <a:hlink>
        <a:srgbClr val="0563C1"/>
      </a:hlink>
      <a:folHlink>
        <a:srgbClr val="954F72"/>
      </a:folHlink>
    </a:clrScheme>
    <a:fontScheme name="Custom 100">
      <a:majorFont>
        <a:latin typeface="Calibri"/>
        <a:ea typeface=""/>
        <a:cs typeface=""/>
      </a:majorFont>
      <a:minorFont>
        <a:latin typeface="Calibri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Company memo.dotx</Template>
  <TotalTime>0</TotalTime>
  <Pages>3</Pages>
  <Words>994</Words>
  <Characters>5666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2025-11-02T18:54:00Z</dcterms:created>
  <dcterms:modified xsi:type="dcterms:W3CDTF">2025-11-02T20:44:00Z</dcterms:modified>
</cp:coreProperties>
</file>