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48CF7" w14:textId="560DB206" w:rsidR="008A5457" w:rsidRDefault="00852008" w:rsidP="00852008">
      <w:pPr>
        <w:spacing w:line="480" w:lineRule="auto"/>
        <w:rPr>
          <w:rFonts w:ascii="Arial" w:hAnsi="Arial" w:cs="Arial"/>
          <w:sz w:val="24"/>
          <w:szCs w:val="24"/>
        </w:rPr>
      </w:pPr>
      <w:r>
        <w:rPr>
          <w:rFonts w:ascii="Arial" w:hAnsi="Arial" w:cs="Arial"/>
          <w:sz w:val="24"/>
          <w:szCs w:val="24"/>
        </w:rPr>
        <w:tab/>
        <w:t xml:space="preserve">Physical database design, by definition from sesame software, is </w:t>
      </w:r>
      <w:r w:rsidR="001223AF">
        <w:rPr>
          <w:rFonts w:ascii="Arial" w:hAnsi="Arial" w:cs="Arial"/>
          <w:sz w:val="24"/>
          <w:szCs w:val="24"/>
        </w:rPr>
        <w:t>“</w:t>
      </w:r>
      <w:r>
        <w:rPr>
          <w:rFonts w:ascii="Arial" w:hAnsi="Arial" w:cs="Arial"/>
          <w:sz w:val="24"/>
          <w:szCs w:val="24"/>
        </w:rPr>
        <w:t>the process of transforming a data model into the physical data structure of a particular database management system.</w:t>
      </w:r>
      <w:r w:rsidR="001223AF">
        <w:rPr>
          <w:rFonts w:ascii="Arial" w:hAnsi="Arial" w:cs="Arial"/>
          <w:sz w:val="24"/>
          <w:szCs w:val="24"/>
        </w:rPr>
        <w:t>”</w:t>
      </w:r>
      <w:r w:rsidR="001223AF" w:rsidRPr="001223AF">
        <w:rPr>
          <w:rFonts w:ascii="Arial" w:hAnsi="Arial" w:cs="Arial"/>
          <w:color w:val="45B0E1" w:themeColor="accent1" w:themeTint="99"/>
          <w:sz w:val="24"/>
          <w:szCs w:val="24"/>
          <w:vertAlign w:val="subscript"/>
        </w:rPr>
        <w:t>1</w:t>
      </w:r>
      <w:r>
        <w:rPr>
          <w:rFonts w:ascii="Arial" w:hAnsi="Arial" w:cs="Arial"/>
          <w:sz w:val="24"/>
          <w:szCs w:val="24"/>
        </w:rPr>
        <w:t xml:space="preserve"> </w:t>
      </w:r>
      <w:r w:rsidR="008A5457">
        <w:rPr>
          <w:rFonts w:ascii="Arial" w:hAnsi="Arial" w:cs="Arial"/>
          <w:sz w:val="24"/>
          <w:szCs w:val="24"/>
        </w:rPr>
        <w:t xml:space="preserve">The steps to take when designing a physical database go as follows: create a conceptual model, figure out the logistics of how it would work and then design the model physically. Having a physical database is paramount in ensuring data integrity, optimizing performance and gives you a physical design that can be adapted to fit the requirements of the business or party involved. </w:t>
      </w:r>
    </w:p>
    <w:p w14:paraId="511037D8" w14:textId="02F7961F" w:rsidR="008A5457" w:rsidRDefault="008A5457" w:rsidP="00852008">
      <w:pPr>
        <w:spacing w:line="480" w:lineRule="auto"/>
        <w:rPr>
          <w:rFonts w:ascii="Arial" w:hAnsi="Arial" w:cs="Arial"/>
          <w:sz w:val="24"/>
          <w:szCs w:val="24"/>
        </w:rPr>
      </w:pPr>
      <w:r>
        <w:rPr>
          <w:rFonts w:ascii="Arial" w:hAnsi="Arial" w:cs="Arial"/>
          <w:sz w:val="24"/>
          <w:szCs w:val="24"/>
        </w:rPr>
        <w:tab/>
        <w:t xml:space="preserve">In the realm of data management, physical database design serves as the foundation upon which the entire business’ database operates from. The main emphasis is on how the data is stored and organized to create the best possible performance to allow the business operations to stay optimal. A high-performing database can cut down on query response times, allow for more accurate data retrieval and will increase </w:t>
      </w:r>
      <w:r w:rsidR="001223AF">
        <w:rPr>
          <w:rFonts w:ascii="Arial" w:hAnsi="Arial" w:cs="Arial"/>
          <w:sz w:val="24"/>
          <w:szCs w:val="24"/>
        </w:rPr>
        <w:t>overall</w:t>
      </w:r>
      <w:r>
        <w:rPr>
          <w:rFonts w:ascii="Arial" w:hAnsi="Arial" w:cs="Arial"/>
          <w:sz w:val="24"/>
          <w:szCs w:val="24"/>
        </w:rPr>
        <w:t xml:space="preserve"> efficiency</w:t>
      </w:r>
      <w:r w:rsidR="001223AF">
        <w:rPr>
          <w:rFonts w:ascii="Arial" w:hAnsi="Arial" w:cs="Arial"/>
          <w:sz w:val="24"/>
          <w:szCs w:val="24"/>
        </w:rPr>
        <w:t xml:space="preserve"> in the workplace. </w:t>
      </w:r>
    </w:p>
    <w:p w14:paraId="0C1BDD2A" w14:textId="108D0B70" w:rsidR="001223AF" w:rsidRDefault="001223AF" w:rsidP="00852008">
      <w:pPr>
        <w:spacing w:line="480" w:lineRule="auto"/>
        <w:rPr>
          <w:rFonts w:ascii="Arial" w:hAnsi="Arial" w:cs="Arial"/>
          <w:sz w:val="24"/>
          <w:szCs w:val="24"/>
        </w:rPr>
      </w:pPr>
      <w:r>
        <w:rPr>
          <w:rFonts w:ascii="Arial" w:hAnsi="Arial" w:cs="Arial"/>
          <w:sz w:val="24"/>
          <w:szCs w:val="24"/>
        </w:rPr>
        <w:tab/>
        <w:t xml:space="preserve">Having a high-performance physical database can severely help a business stay efficient. The implications for businesses are immense considering the faster and more accurate the data retrieval, the more productive the entire worker base will be, allowing for the business to be more productive and profitable. </w:t>
      </w:r>
    </w:p>
    <w:p w14:paraId="04DD7E4B" w14:textId="77777777" w:rsidR="001223AF" w:rsidRDefault="001223AF" w:rsidP="00852008">
      <w:pPr>
        <w:spacing w:line="480" w:lineRule="auto"/>
        <w:rPr>
          <w:rFonts w:ascii="Arial" w:hAnsi="Arial" w:cs="Arial"/>
          <w:sz w:val="24"/>
          <w:szCs w:val="24"/>
        </w:rPr>
      </w:pPr>
    </w:p>
    <w:p w14:paraId="5C5CD260" w14:textId="77777777" w:rsidR="001223AF" w:rsidRDefault="001223AF" w:rsidP="00852008">
      <w:pPr>
        <w:spacing w:line="480" w:lineRule="auto"/>
        <w:rPr>
          <w:rFonts w:ascii="Arial" w:hAnsi="Arial" w:cs="Arial"/>
          <w:sz w:val="24"/>
          <w:szCs w:val="24"/>
        </w:rPr>
      </w:pPr>
    </w:p>
    <w:p w14:paraId="3A94D87F" w14:textId="77777777" w:rsidR="001223AF" w:rsidRDefault="001223AF" w:rsidP="00852008">
      <w:pPr>
        <w:spacing w:line="480" w:lineRule="auto"/>
        <w:rPr>
          <w:rFonts w:ascii="Arial" w:hAnsi="Arial" w:cs="Arial"/>
          <w:sz w:val="24"/>
          <w:szCs w:val="24"/>
        </w:rPr>
      </w:pPr>
    </w:p>
    <w:p w14:paraId="399433BD" w14:textId="77777777" w:rsidR="001223AF" w:rsidRDefault="001223AF" w:rsidP="00852008">
      <w:pPr>
        <w:spacing w:line="480" w:lineRule="auto"/>
        <w:rPr>
          <w:rFonts w:ascii="Arial" w:hAnsi="Arial" w:cs="Arial"/>
          <w:sz w:val="24"/>
          <w:szCs w:val="24"/>
        </w:rPr>
      </w:pPr>
    </w:p>
    <w:p w14:paraId="3E922A59" w14:textId="072AA045" w:rsidR="001223AF" w:rsidRDefault="001223AF" w:rsidP="00852008">
      <w:pPr>
        <w:spacing w:line="480" w:lineRule="auto"/>
        <w:rPr>
          <w:rFonts w:ascii="Arial" w:hAnsi="Arial" w:cs="Arial"/>
          <w:sz w:val="24"/>
          <w:szCs w:val="24"/>
        </w:rPr>
      </w:pPr>
      <w:r>
        <w:rPr>
          <w:rFonts w:ascii="Arial" w:hAnsi="Arial" w:cs="Arial"/>
          <w:sz w:val="24"/>
          <w:szCs w:val="24"/>
        </w:rPr>
        <w:lastRenderedPageBreak/>
        <w:t xml:space="preserve">Works Cited: </w:t>
      </w:r>
    </w:p>
    <w:p w14:paraId="71B0C375" w14:textId="77777777" w:rsidR="001223AF" w:rsidRPr="001223AF" w:rsidRDefault="001223AF" w:rsidP="001223AF">
      <w:pPr>
        <w:pStyle w:val="ListParagraph"/>
        <w:numPr>
          <w:ilvl w:val="0"/>
          <w:numId w:val="1"/>
        </w:numPr>
        <w:spacing w:line="480" w:lineRule="auto"/>
        <w:rPr>
          <w:rFonts w:ascii="Arial" w:hAnsi="Arial" w:cs="Arial"/>
          <w:sz w:val="24"/>
          <w:szCs w:val="24"/>
        </w:rPr>
      </w:pPr>
      <w:r w:rsidRPr="001223AF">
        <w:rPr>
          <w:rFonts w:ascii="Arial" w:hAnsi="Arial" w:cs="Arial"/>
          <w:sz w:val="24"/>
          <w:szCs w:val="24"/>
        </w:rPr>
        <w:t>Banister, Rick. “Physical Database Design | Sesame Software.” </w:t>
      </w:r>
      <w:r w:rsidRPr="001223AF">
        <w:rPr>
          <w:rFonts w:ascii="Arial" w:hAnsi="Arial" w:cs="Arial"/>
          <w:i/>
          <w:iCs/>
          <w:sz w:val="24"/>
          <w:szCs w:val="24"/>
        </w:rPr>
        <w:t>Sesame Software</w:t>
      </w:r>
      <w:r w:rsidRPr="001223AF">
        <w:rPr>
          <w:rFonts w:ascii="Arial" w:hAnsi="Arial" w:cs="Arial"/>
          <w:sz w:val="24"/>
          <w:szCs w:val="24"/>
        </w:rPr>
        <w:t xml:space="preserve">, 2019, </w:t>
      </w:r>
      <w:proofErr w:type="gramStart"/>
      <w:r w:rsidRPr="001223AF">
        <w:rPr>
          <w:rFonts w:ascii="Arial" w:hAnsi="Arial" w:cs="Arial"/>
          <w:sz w:val="24"/>
          <w:szCs w:val="24"/>
        </w:rPr>
        <w:t>sesamesoftware.com</w:t>
      </w:r>
      <w:proofErr w:type="gramEnd"/>
      <w:r w:rsidRPr="001223AF">
        <w:rPr>
          <w:rFonts w:ascii="Arial" w:hAnsi="Arial" w:cs="Arial"/>
          <w:sz w:val="24"/>
          <w:szCs w:val="24"/>
        </w:rPr>
        <w:t>/white-papers/physical-database-design/.</w:t>
      </w:r>
    </w:p>
    <w:p w14:paraId="6779AE8B" w14:textId="77777777" w:rsidR="001223AF" w:rsidRPr="001223AF" w:rsidRDefault="001223AF" w:rsidP="001223AF">
      <w:pPr>
        <w:pStyle w:val="ListParagraph"/>
        <w:numPr>
          <w:ilvl w:val="0"/>
          <w:numId w:val="1"/>
        </w:numPr>
        <w:spacing w:line="480" w:lineRule="auto"/>
        <w:rPr>
          <w:rFonts w:ascii="Arial" w:hAnsi="Arial" w:cs="Arial"/>
        </w:rPr>
      </w:pPr>
      <w:proofErr w:type="gramStart"/>
      <w:r w:rsidRPr="001223AF">
        <w:rPr>
          <w:rFonts w:ascii="Arial" w:hAnsi="Arial" w:cs="Arial"/>
          <w:sz w:val="24"/>
          <w:szCs w:val="24"/>
        </w:rPr>
        <w:t>‌</w:t>
      </w:r>
      <w:r w:rsidRPr="001223AF">
        <w:rPr>
          <w:rFonts w:ascii="Arial" w:hAnsi="Arial" w:cs="Arial"/>
        </w:rPr>
        <w:t>“</w:t>
      </w:r>
      <w:proofErr w:type="gramEnd"/>
      <w:r w:rsidRPr="001223AF">
        <w:rPr>
          <w:rFonts w:ascii="Arial" w:hAnsi="Arial" w:cs="Arial"/>
        </w:rPr>
        <w:t>Physical Database Design and Tuning.” </w:t>
      </w:r>
      <w:r w:rsidRPr="001223AF">
        <w:rPr>
          <w:rFonts w:ascii="Arial" w:hAnsi="Arial" w:cs="Arial"/>
          <w:i/>
          <w:iCs/>
        </w:rPr>
        <w:t>Www.tutorialspoint.com</w:t>
      </w:r>
      <w:r w:rsidRPr="001223AF">
        <w:rPr>
          <w:rFonts w:ascii="Arial" w:hAnsi="Arial" w:cs="Arial"/>
        </w:rPr>
        <w:t>, www.tutorialspoint.com/physical-database-design-and-tuning.</w:t>
      </w:r>
    </w:p>
    <w:p w14:paraId="254740D6" w14:textId="08FAC3CE" w:rsidR="001223AF" w:rsidRPr="001223AF" w:rsidRDefault="001223AF" w:rsidP="001223AF">
      <w:pPr>
        <w:pStyle w:val="ListParagraph"/>
        <w:spacing w:line="480" w:lineRule="auto"/>
        <w:rPr>
          <w:rFonts w:ascii="Arial" w:hAnsi="Arial" w:cs="Arial"/>
          <w:sz w:val="24"/>
          <w:szCs w:val="24"/>
        </w:rPr>
      </w:pPr>
    </w:p>
    <w:p w14:paraId="08157FCD" w14:textId="226B1D0A" w:rsidR="001223AF" w:rsidRPr="001223AF" w:rsidRDefault="001223AF" w:rsidP="001223AF">
      <w:pPr>
        <w:pStyle w:val="ListParagraph"/>
        <w:spacing w:line="480" w:lineRule="auto"/>
        <w:rPr>
          <w:rFonts w:ascii="Arial" w:hAnsi="Arial" w:cs="Arial"/>
          <w:sz w:val="24"/>
          <w:szCs w:val="24"/>
        </w:rPr>
      </w:pPr>
    </w:p>
    <w:sectPr w:rsidR="001223AF" w:rsidRPr="001223A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A2CDB" w14:textId="77777777" w:rsidR="00016DFA" w:rsidRDefault="00016DFA" w:rsidP="001223AF">
      <w:pPr>
        <w:spacing w:after="0" w:line="240" w:lineRule="auto"/>
      </w:pPr>
      <w:r>
        <w:separator/>
      </w:r>
    </w:p>
  </w:endnote>
  <w:endnote w:type="continuationSeparator" w:id="0">
    <w:p w14:paraId="2C82BC9F" w14:textId="77777777" w:rsidR="00016DFA" w:rsidRDefault="00016DFA" w:rsidP="00122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C780A4" w14:textId="77777777" w:rsidR="00016DFA" w:rsidRDefault="00016DFA" w:rsidP="001223AF">
      <w:pPr>
        <w:spacing w:after="0" w:line="240" w:lineRule="auto"/>
      </w:pPr>
      <w:r>
        <w:separator/>
      </w:r>
    </w:p>
  </w:footnote>
  <w:footnote w:type="continuationSeparator" w:id="0">
    <w:p w14:paraId="6205EE8E" w14:textId="77777777" w:rsidR="00016DFA" w:rsidRDefault="00016DFA" w:rsidP="00122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C6B79" w14:textId="03163F68" w:rsidR="001223AF" w:rsidRDefault="001223AF">
    <w:pPr>
      <w:pStyle w:val="Header"/>
    </w:pPr>
    <w:r>
      <w:t>Marin Aske</w:t>
    </w:r>
    <w:r>
      <w:tab/>
    </w:r>
    <w:r>
      <w:tab/>
    </w:r>
    <w:r>
      <w:t>CGS2545</w:t>
    </w:r>
  </w:p>
  <w:p w14:paraId="21BB49BA" w14:textId="04599DD6" w:rsidR="001223AF" w:rsidRDefault="001223AF">
    <w:pPr>
      <w:pStyle w:val="Header"/>
    </w:pPr>
    <w:r>
      <w:t>Lab 6</w:t>
    </w:r>
    <w:r>
      <w:tab/>
    </w:r>
    <w:r>
      <w:tab/>
      <w:t>11/1/2024</w:t>
    </w:r>
  </w:p>
  <w:p w14:paraId="31C41E54" w14:textId="709C990A" w:rsidR="001223AF" w:rsidRDefault="00122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A14A91"/>
    <w:multiLevelType w:val="hybridMultilevel"/>
    <w:tmpl w:val="917CEE28"/>
    <w:lvl w:ilvl="0" w:tplc="3A8463D0">
      <w:start w:val="1"/>
      <w:numFmt w:val="decimal"/>
      <w:lvlText w:val="%1."/>
      <w:lvlJc w:val="left"/>
      <w:pPr>
        <w:ind w:left="720" w:hanging="360"/>
      </w:pPr>
      <w:rPr>
        <w:rFonts w:hint="default"/>
        <w:color w:val="45B0E1" w:themeColor="accent1" w:themeTint="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593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08"/>
    <w:rsid w:val="00016DFA"/>
    <w:rsid w:val="001223AF"/>
    <w:rsid w:val="00630108"/>
    <w:rsid w:val="00852008"/>
    <w:rsid w:val="008A5457"/>
    <w:rsid w:val="009C28FB"/>
    <w:rsid w:val="00F90048"/>
    <w:rsid w:val="00FA4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3FE5"/>
  <w15:chartTrackingRefBased/>
  <w15:docId w15:val="{E318600C-452A-4543-9292-26571560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008"/>
    <w:rPr>
      <w:rFonts w:eastAsiaTheme="majorEastAsia" w:cstheme="majorBidi"/>
      <w:color w:val="272727" w:themeColor="text1" w:themeTint="D8"/>
    </w:rPr>
  </w:style>
  <w:style w:type="paragraph" w:styleId="Title">
    <w:name w:val="Title"/>
    <w:basedOn w:val="Normal"/>
    <w:next w:val="Normal"/>
    <w:link w:val="TitleChar"/>
    <w:uiPriority w:val="10"/>
    <w:qFormat/>
    <w:rsid w:val="00852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008"/>
    <w:pPr>
      <w:spacing w:before="160"/>
      <w:jc w:val="center"/>
    </w:pPr>
    <w:rPr>
      <w:i/>
      <w:iCs/>
      <w:color w:val="404040" w:themeColor="text1" w:themeTint="BF"/>
    </w:rPr>
  </w:style>
  <w:style w:type="character" w:customStyle="1" w:styleId="QuoteChar">
    <w:name w:val="Quote Char"/>
    <w:basedOn w:val="DefaultParagraphFont"/>
    <w:link w:val="Quote"/>
    <w:uiPriority w:val="29"/>
    <w:rsid w:val="00852008"/>
    <w:rPr>
      <w:i/>
      <w:iCs/>
      <w:color w:val="404040" w:themeColor="text1" w:themeTint="BF"/>
    </w:rPr>
  </w:style>
  <w:style w:type="paragraph" w:styleId="ListParagraph">
    <w:name w:val="List Paragraph"/>
    <w:basedOn w:val="Normal"/>
    <w:uiPriority w:val="34"/>
    <w:qFormat/>
    <w:rsid w:val="00852008"/>
    <w:pPr>
      <w:ind w:left="720"/>
      <w:contextualSpacing/>
    </w:pPr>
  </w:style>
  <w:style w:type="character" w:styleId="IntenseEmphasis">
    <w:name w:val="Intense Emphasis"/>
    <w:basedOn w:val="DefaultParagraphFont"/>
    <w:uiPriority w:val="21"/>
    <w:qFormat/>
    <w:rsid w:val="00852008"/>
    <w:rPr>
      <w:i/>
      <w:iCs/>
      <w:color w:val="0F4761" w:themeColor="accent1" w:themeShade="BF"/>
    </w:rPr>
  </w:style>
  <w:style w:type="paragraph" w:styleId="IntenseQuote">
    <w:name w:val="Intense Quote"/>
    <w:basedOn w:val="Normal"/>
    <w:next w:val="Normal"/>
    <w:link w:val="IntenseQuoteChar"/>
    <w:uiPriority w:val="30"/>
    <w:qFormat/>
    <w:rsid w:val="00852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008"/>
    <w:rPr>
      <w:i/>
      <w:iCs/>
      <w:color w:val="0F4761" w:themeColor="accent1" w:themeShade="BF"/>
    </w:rPr>
  </w:style>
  <w:style w:type="character" w:styleId="IntenseReference">
    <w:name w:val="Intense Reference"/>
    <w:basedOn w:val="DefaultParagraphFont"/>
    <w:uiPriority w:val="32"/>
    <w:qFormat/>
    <w:rsid w:val="00852008"/>
    <w:rPr>
      <w:b/>
      <w:bCs/>
      <w:smallCaps/>
      <w:color w:val="0F4761" w:themeColor="accent1" w:themeShade="BF"/>
      <w:spacing w:val="5"/>
    </w:rPr>
  </w:style>
  <w:style w:type="paragraph" w:styleId="Header">
    <w:name w:val="header"/>
    <w:basedOn w:val="Normal"/>
    <w:link w:val="HeaderChar"/>
    <w:uiPriority w:val="99"/>
    <w:unhideWhenUsed/>
    <w:rsid w:val="00122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3AF"/>
  </w:style>
  <w:style w:type="paragraph" w:styleId="Footer">
    <w:name w:val="footer"/>
    <w:basedOn w:val="Normal"/>
    <w:link w:val="FooterChar"/>
    <w:uiPriority w:val="99"/>
    <w:unhideWhenUsed/>
    <w:rsid w:val="00122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3AF"/>
  </w:style>
  <w:style w:type="paragraph" w:styleId="NormalWeb">
    <w:name w:val="Normal (Web)"/>
    <w:basedOn w:val="Normal"/>
    <w:uiPriority w:val="99"/>
    <w:semiHidden/>
    <w:unhideWhenUsed/>
    <w:rsid w:val="001223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08017">
      <w:bodyDiv w:val="1"/>
      <w:marLeft w:val="0"/>
      <w:marRight w:val="0"/>
      <w:marTop w:val="0"/>
      <w:marBottom w:val="0"/>
      <w:divBdr>
        <w:top w:val="none" w:sz="0" w:space="0" w:color="auto"/>
        <w:left w:val="none" w:sz="0" w:space="0" w:color="auto"/>
        <w:bottom w:val="none" w:sz="0" w:space="0" w:color="auto"/>
        <w:right w:val="none" w:sz="0" w:space="0" w:color="auto"/>
      </w:divBdr>
    </w:div>
    <w:div w:id="652222615">
      <w:bodyDiv w:val="1"/>
      <w:marLeft w:val="0"/>
      <w:marRight w:val="0"/>
      <w:marTop w:val="0"/>
      <w:marBottom w:val="0"/>
      <w:divBdr>
        <w:top w:val="none" w:sz="0" w:space="0" w:color="auto"/>
        <w:left w:val="none" w:sz="0" w:space="0" w:color="auto"/>
        <w:bottom w:val="none" w:sz="0" w:space="0" w:color="auto"/>
        <w:right w:val="none" w:sz="0" w:space="0" w:color="auto"/>
      </w:divBdr>
    </w:div>
    <w:div w:id="1056512728">
      <w:bodyDiv w:val="1"/>
      <w:marLeft w:val="0"/>
      <w:marRight w:val="0"/>
      <w:marTop w:val="0"/>
      <w:marBottom w:val="0"/>
      <w:divBdr>
        <w:top w:val="none" w:sz="0" w:space="0" w:color="auto"/>
        <w:left w:val="none" w:sz="0" w:space="0" w:color="auto"/>
        <w:bottom w:val="none" w:sz="0" w:space="0" w:color="auto"/>
        <w:right w:val="none" w:sz="0" w:space="0" w:color="auto"/>
      </w:divBdr>
    </w:div>
    <w:div w:id="184963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2024-11-01T20:39:00Z</dcterms:created>
  <dcterms:modified xsi:type="dcterms:W3CDTF">2024-11-01T21:47:00Z</dcterms:modified>
</cp:coreProperties>
</file>