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6855" w14:textId="032C8B31" w:rsidR="00334456" w:rsidRPr="00334456" w:rsidRDefault="00334456" w:rsidP="00334456">
      <w:pPr>
        <w:spacing w:after="0"/>
        <w:ind w:right="3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used the guide on the top to decipher the number needed for the conversions and then did the math to find the binary number in decimal</w:t>
      </w:r>
    </w:p>
    <w:p w14:paraId="1092E17B" w14:textId="77777777" w:rsidR="00334456" w:rsidRDefault="00334456" w:rsidP="00334456">
      <w:pPr>
        <w:spacing w:after="0"/>
        <w:ind w:left="4865" w:right="3426" w:hanging="2419"/>
        <w:rPr>
          <w:rFonts w:ascii="Times New Roman" w:eastAsia="Times New Roman" w:hAnsi="Times New Roman" w:cs="Times New Roman"/>
          <w:sz w:val="52"/>
        </w:rPr>
      </w:pPr>
    </w:p>
    <w:p w14:paraId="4CFF7290" w14:textId="66E23EDF" w:rsidR="009837F6" w:rsidRDefault="007B36E1" w:rsidP="00334456">
      <w:pPr>
        <w:spacing w:after="0"/>
        <w:ind w:left="3859" w:right="3426" w:hanging="2419"/>
      </w:pPr>
      <w:r>
        <w:rPr>
          <w:rFonts w:ascii="Times New Roman" w:eastAsia="Times New Roman" w:hAnsi="Times New Roman" w:cs="Times New Roman"/>
          <w:noProof/>
          <w:sz w:val="52"/>
        </w:rPr>
        <w:drawing>
          <wp:inline distT="0" distB="0" distL="0" distR="0" wp14:anchorId="08289FCA" wp14:editId="0393931B">
            <wp:extent cx="4535170" cy="6049645"/>
            <wp:effectExtent l="0" t="0" r="0" b="8255"/>
            <wp:docPr id="94298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314" cy="605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1B4">
        <w:rPr>
          <w:rFonts w:ascii="Times New Roman" w:eastAsia="Times New Roman" w:hAnsi="Times New Roman" w:cs="Times New Roman"/>
          <w:sz w:val="52"/>
        </w:rPr>
        <w:t xml:space="preserve">Binary to Decimal </w:t>
      </w:r>
      <w:r w:rsidR="007A0649">
        <w:rPr>
          <w:rFonts w:ascii="Times New Roman" w:eastAsia="Times New Roman" w:hAnsi="Times New Roman" w:cs="Times New Roman"/>
          <w:sz w:val="52"/>
        </w:rPr>
        <w:t xml:space="preserve">  </w:t>
      </w:r>
    </w:p>
    <w:tbl>
      <w:tblPr>
        <w:tblStyle w:val="TableGrid"/>
        <w:tblW w:w="8856" w:type="dxa"/>
        <w:tblInd w:w="437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9837F6" w14:paraId="70701306" w14:textId="77777777">
        <w:trPr>
          <w:trHeight w:val="286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E81C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1 1 0 0 1 0 0 1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664B" w14:textId="77777777" w:rsidR="009837F6" w:rsidRDefault="009837F6">
            <w:pPr>
              <w:jc w:val="right"/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2948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0 1 1 0 1 1 1 0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876D" w14:textId="77777777" w:rsidR="009837F6" w:rsidRDefault="009837F6">
            <w:pPr>
              <w:jc w:val="right"/>
            </w:pPr>
          </w:p>
        </w:tc>
      </w:tr>
      <w:tr w:rsidR="009837F6" w14:paraId="462ED5E7" w14:textId="77777777">
        <w:trPr>
          <w:trHeight w:val="286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B063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0 1 0 0 0 1 1 1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98C53" w14:textId="77777777" w:rsidR="009837F6" w:rsidRDefault="009837F6">
            <w:pPr>
              <w:jc w:val="right"/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1522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0 0 0 1 0 1 1 1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900A" w14:textId="77777777" w:rsidR="009837F6" w:rsidRDefault="009837F6">
            <w:pPr>
              <w:jc w:val="right"/>
            </w:pPr>
          </w:p>
        </w:tc>
      </w:tr>
      <w:tr w:rsidR="009837F6" w14:paraId="3922B18B" w14:textId="77777777">
        <w:trPr>
          <w:trHeight w:val="287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0EBF1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1 0 0 0 0 1 1 0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3B0B" w14:textId="77777777" w:rsidR="009837F6" w:rsidRDefault="009837F6">
            <w:pPr>
              <w:jc w:val="right"/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DB35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1 1 1 1 1 0 0 0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F3B4C" w14:textId="77777777" w:rsidR="009837F6" w:rsidRDefault="009837F6">
            <w:pPr>
              <w:jc w:val="right"/>
            </w:pPr>
          </w:p>
        </w:tc>
      </w:tr>
      <w:tr w:rsidR="009837F6" w14:paraId="60E32D59" w14:textId="77777777">
        <w:trPr>
          <w:trHeight w:val="286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00A9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0 0 0 1 0 0 0 1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FABA" w14:textId="77777777" w:rsidR="009837F6" w:rsidRDefault="009837F6">
            <w:pPr>
              <w:jc w:val="right"/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BFA2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1 1 1 0 0 0 1 0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A9C2" w14:textId="77777777" w:rsidR="009837F6" w:rsidRDefault="009837F6">
            <w:pPr>
              <w:jc w:val="right"/>
            </w:pPr>
          </w:p>
        </w:tc>
      </w:tr>
      <w:tr w:rsidR="009837F6" w14:paraId="15D645FB" w14:textId="77777777">
        <w:trPr>
          <w:trHeight w:val="286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A02E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1 0 0 0 1 0 0 0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A6F4" w14:textId="77777777" w:rsidR="009837F6" w:rsidRDefault="009837F6">
            <w:pPr>
              <w:jc w:val="right"/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B8DA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0 0 0 1 1 1 0 1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77B6" w14:textId="77777777" w:rsidR="009837F6" w:rsidRDefault="009837F6" w:rsidP="007A0649">
            <w:pPr>
              <w:jc w:val="center"/>
            </w:pPr>
          </w:p>
        </w:tc>
      </w:tr>
      <w:tr w:rsidR="009837F6" w14:paraId="5746E804" w14:textId="77777777">
        <w:trPr>
          <w:trHeight w:val="286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5EE3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0 0 1 1 1 1 1 0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06DA" w14:textId="77777777" w:rsidR="009837F6" w:rsidRDefault="009837F6">
            <w:pPr>
              <w:jc w:val="right"/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B19D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0 1 1 0 1 1 1 1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9466" w14:textId="77777777" w:rsidR="009837F6" w:rsidRDefault="009837F6">
            <w:pPr>
              <w:jc w:val="right"/>
            </w:pPr>
          </w:p>
        </w:tc>
      </w:tr>
      <w:tr w:rsidR="009837F6" w14:paraId="0E33CE9C" w14:textId="77777777">
        <w:trPr>
          <w:trHeight w:val="287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CEEC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0 1 0 1 0 1 0 1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1C08" w14:textId="77777777" w:rsidR="009837F6" w:rsidRDefault="009837F6">
            <w:pPr>
              <w:jc w:val="right"/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591E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1 0 0 1 0 1 1 1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9131" w14:textId="77777777" w:rsidR="009837F6" w:rsidRDefault="009837F6">
            <w:pPr>
              <w:jc w:val="right"/>
            </w:pPr>
          </w:p>
        </w:tc>
      </w:tr>
      <w:tr w:rsidR="009837F6" w14:paraId="7B23FEBE" w14:textId="77777777">
        <w:trPr>
          <w:trHeight w:val="286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9E6EC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1 0 1 0 1 0 1 0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EB09" w14:textId="77777777" w:rsidR="009837F6" w:rsidRDefault="009837F6">
            <w:pPr>
              <w:jc w:val="right"/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1A97D" w14:textId="77777777" w:rsidR="009837F6" w:rsidRDefault="007A0649">
            <w:r>
              <w:rPr>
                <w:rFonts w:ascii="Times New Roman" w:eastAsia="Times New Roman" w:hAnsi="Times New Roman" w:cs="Times New Roman"/>
                <w:sz w:val="24"/>
              </w:rPr>
              <w:t xml:space="preserve">1 1 1 0 0 1 0 1 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E57F" w14:textId="77777777" w:rsidR="009837F6" w:rsidRDefault="009837F6">
            <w:pPr>
              <w:jc w:val="right"/>
            </w:pPr>
          </w:p>
        </w:tc>
      </w:tr>
    </w:tbl>
    <w:p w14:paraId="636C56AF" w14:textId="77777777" w:rsidR="009837F6" w:rsidRDefault="007A0649">
      <w:pPr>
        <w:spacing w:after="139"/>
        <w:ind w:left="10" w:right="438" w:hanging="10"/>
        <w:jc w:val="right"/>
      </w:pPr>
      <w:r>
        <w:rPr>
          <w:rFonts w:ascii="Arial" w:eastAsia="Arial" w:hAnsi="Arial" w:cs="Arial"/>
          <w:sz w:val="16"/>
        </w:rPr>
        <w:t xml:space="preserve">                           Computer Maintenance I: Numbering Systems Binary to Decimal Key </w:t>
      </w:r>
    </w:p>
    <w:p w14:paraId="4E4653BC" w14:textId="77777777" w:rsidR="009837F6" w:rsidRDefault="007A0649">
      <w:pPr>
        <w:spacing w:after="0"/>
        <w:ind w:right="361"/>
        <w:jc w:val="right"/>
      </w:pPr>
      <w:r>
        <w:rPr>
          <w:rFonts w:ascii="Arial" w:eastAsia="Arial" w:hAnsi="Arial" w:cs="Arial"/>
          <w:sz w:val="16"/>
        </w:rPr>
        <w:t>Copyright © Texas Education Agency, 2011.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sz w:val="16"/>
        </w:rPr>
        <w:t xml:space="preserve"> All rights reserved </w:t>
      </w:r>
      <w:r>
        <w:rPr>
          <w:rFonts w:ascii="Times New Roman" w:eastAsia="Times New Roman" w:hAnsi="Times New Roman" w:cs="Times New Roman"/>
          <w:sz w:val="24"/>
        </w:rPr>
        <w:t xml:space="preserve">                   7</w:t>
      </w:r>
      <w:r>
        <w:rPr>
          <w:rFonts w:ascii="Arial" w:eastAsia="Arial" w:hAnsi="Arial" w:cs="Arial"/>
          <w:sz w:val="16"/>
        </w:rPr>
        <w:t xml:space="preserve"> </w:t>
      </w:r>
    </w:p>
    <w:sectPr w:rsidR="009837F6">
      <w:headerReference w:type="default" r:id="rId7"/>
      <w:pgSz w:w="12240" w:h="15840"/>
      <w:pgMar w:top="1405" w:right="146" w:bottom="643" w:left="12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ED57" w14:textId="77777777" w:rsidR="00552127" w:rsidRDefault="00552127" w:rsidP="007B36E1">
      <w:pPr>
        <w:spacing w:after="0" w:line="240" w:lineRule="auto"/>
      </w:pPr>
      <w:r>
        <w:separator/>
      </w:r>
    </w:p>
  </w:endnote>
  <w:endnote w:type="continuationSeparator" w:id="0">
    <w:p w14:paraId="01B9264E" w14:textId="77777777" w:rsidR="00552127" w:rsidRDefault="00552127" w:rsidP="007B3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6636F" w14:textId="77777777" w:rsidR="00552127" w:rsidRDefault="00552127" w:rsidP="007B36E1">
      <w:pPr>
        <w:spacing w:after="0" w:line="240" w:lineRule="auto"/>
      </w:pPr>
      <w:r>
        <w:separator/>
      </w:r>
    </w:p>
  </w:footnote>
  <w:footnote w:type="continuationSeparator" w:id="0">
    <w:p w14:paraId="04B61FF1" w14:textId="77777777" w:rsidR="00552127" w:rsidRDefault="00552127" w:rsidP="007B36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E63C2" w14:textId="70619BF4" w:rsidR="007B36E1" w:rsidRDefault="007B36E1">
    <w:pPr>
      <w:pStyle w:val="Header"/>
    </w:pPr>
    <w:r>
      <w:t>Marin Aske Binary to Decimal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7F6"/>
    <w:rsid w:val="000F0547"/>
    <w:rsid w:val="00334456"/>
    <w:rsid w:val="003C11B4"/>
    <w:rsid w:val="00552127"/>
    <w:rsid w:val="007A0649"/>
    <w:rsid w:val="007B36E1"/>
    <w:rsid w:val="009837F6"/>
    <w:rsid w:val="00DA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58F5"/>
  <w15:docId w15:val="{96BA31E2-D515-4C4F-9C49-5687E0B54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63"/>
      <w:outlineLvl w:val="0"/>
    </w:pPr>
    <w:rPr>
      <w:rFonts w:ascii="Arial" w:eastAsia="Arial" w:hAnsi="Arial" w:cs="Arial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B3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6E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B3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6E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Hensel</dc:creator>
  <cp:keywords/>
  <cp:lastModifiedBy>Marin Aske</cp:lastModifiedBy>
  <cp:revision>3</cp:revision>
  <dcterms:created xsi:type="dcterms:W3CDTF">2025-01-13T19:26:00Z</dcterms:created>
  <dcterms:modified xsi:type="dcterms:W3CDTF">2025-01-13T19:31:00Z</dcterms:modified>
</cp:coreProperties>
</file>