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5B0DA18" w14:textId="7B9B9E9C" w:rsidR="0037145D" w:rsidRPr="00AB5C50" w:rsidRDefault="0037145D" w:rsidP="0037145D">
      <w:pPr>
        <w:spacing w:after="120" w:line="240" w:lineRule="auto"/>
        <w:jc w:val="center"/>
        <w:rPr>
          <w:rFonts w:ascii="TT Moscow Economy" w:eastAsia="Times New Roman" w:hAnsi="TT Moscow Economy" w:cs="Times New Roman"/>
          <w:b/>
          <w:bCs/>
          <w:sz w:val="28"/>
          <w:szCs w:val="28"/>
          <w:lang w:eastAsia="ru-RU"/>
        </w:rPr>
      </w:pPr>
      <w:r w:rsidRPr="00AB5C50">
        <w:rPr>
          <w:rFonts w:ascii="TT Moscow Economy" w:eastAsia="Times New Roman" w:hAnsi="TT Moscow Economy" w:cs="Times New Roman"/>
          <w:b/>
          <w:bCs/>
          <w:sz w:val="28"/>
          <w:szCs w:val="28"/>
          <w:lang w:eastAsia="ru-RU"/>
        </w:rPr>
        <w:t>АКТ НАЧАЛА МЕРОПРИЯТИЙ</w:t>
      </w:r>
    </w:p>
    <w:p w14:paraId="1CABAF6D" w14:textId="77777777" w:rsidR="0037145D" w:rsidRPr="00AB5C50" w:rsidRDefault="0037145D" w:rsidP="0037145D">
      <w:pPr>
        <w:spacing w:after="120" w:line="240" w:lineRule="auto"/>
        <w:jc w:val="center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273"/>
        <w:gridCol w:w="3957"/>
      </w:tblGrid>
      <w:tr w:rsidR="00CA3892" w:rsidRPr="00AB5C50" w14:paraId="44FFECC6" w14:textId="77777777" w:rsidTr="005C2934">
        <w:tc>
          <w:tcPr>
            <w:tcW w:w="3114" w:type="dxa"/>
          </w:tcPr>
          <w:p w14:paraId="452EC6BD" w14:textId="67A3C634" w:rsidR="00CA3892" w:rsidRPr="00AB5C50" w:rsidRDefault="00CA3892" w:rsidP="0037145D">
            <w:pPr>
              <w:spacing w:after="120"/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highlight w:val="yellow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sz w:val="24"/>
                <w:szCs w:val="24"/>
                <w:highlight w:val="yellow"/>
                <w:lang w:eastAsia="ru-RU"/>
              </w:rPr>
              <w:t>г. Москва</w:t>
            </w:r>
          </w:p>
        </w:tc>
        <w:tc>
          <w:tcPr>
            <w:tcW w:w="2273" w:type="dxa"/>
          </w:tcPr>
          <w:p w14:paraId="2E8B2B5C" w14:textId="77777777" w:rsidR="00CA3892" w:rsidRPr="00AB5C50" w:rsidRDefault="00CA3892" w:rsidP="0037145D">
            <w:pPr>
              <w:spacing w:after="120"/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3957" w:type="dxa"/>
          </w:tcPr>
          <w:p w14:paraId="2C0B3513" w14:textId="06CB7D6E" w:rsidR="00CA3892" w:rsidRPr="00AB5C50" w:rsidRDefault="00CA3892" w:rsidP="00AB5C50">
            <w:pPr>
              <w:spacing w:after="120"/>
              <w:jc w:val="right"/>
              <w:rPr>
                <w:rFonts w:ascii="TT Moscow Economy" w:eastAsia="Times New Roman" w:hAnsi="TT Moscow Economy" w:cs="Times New Roman"/>
                <w:sz w:val="24"/>
                <w:szCs w:val="24"/>
                <w:highlight w:val="yellow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sz w:val="24"/>
                <w:szCs w:val="24"/>
                <w:highlight w:val="yellow"/>
                <w:lang w:eastAsia="ru-RU"/>
              </w:rPr>
              <w:t>«____» _________________ 20___г.</w:t>
            </w:r>
          </w:p>
        </w:tc>
      </w:tr>
    </w:tbl>
    <w:p w14:paraId="6C658F5B" w14:textId="77777777" w:rsidR="00CA3892" w:rsidRPr="00AB5C50" w:rsidRDefault="00CA3892" w:rsidP="0037145D">
      <w:pPr>
        <w:spacing w:after="120" w:line="240" w:lineRule="auto"/>
        <w:jc w:val="both"/>
        <w:rPr>
          <w:rFonts w:ascii="TT Moscow Economy" w:eastAsia="Times New Roman" w:hAnsi="TT Moscow Economy" w:cs="Times New Roman"/>
          <w:sz w:val="24"/>
          <w:szCs w:val="24"/>
          <w:highlight w:val="yellow"/>
          <w:lang w:eastAsia="ru-RU"/>
        </w:rPr>
      </w:pPr>
    </w:p>
    <w:p w14:paraId="1C1EA678" w14:textId="77777777" w:rsidR="0037145D" w:rsidRPr="00AB5C50" w:rsidRDefault="0037145D" w:rsidP="0037145D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p w14:paraId="5EE4FE1E" w14:textId="7C1F2F81" w:rsidR="0037145D" w:rsidRPr="00AB5C50" w:rsidRDefault="00CA3892" w:rsidP="0037145D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  <w:r w:rsidRPr="005C74E8">
        <w:rPr>
          <w:rFonts w:ascii="TT Moscow Economy" w:eastAsia="Times New Roman" w:hAnsi="TT Moscow Economy" w:cs="Times New Roman"/>
          <w:sz w:val="24"/>
          <w:szCs w:val="24"/>
          <w:lang w:eastAsia="ru-RU"/>
        </w:rPr>
        <w:t>Автономная некоммерческая организация «Агентство стратегического развития города Москвы»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(далее – РЦК) в лице </w:t>
      </w:r>
      <w:r w:rsidR="001F602B" w:rsidRP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>начальника управления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</w:t>
      </w:r>
      <w:r w:rsidR="00BE3BFD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РЦК 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Подволоцкого Антона Андреевича, 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>действующего на основании</w:t>
      </w:r>
      <w:r w:rsidR="00E13F3C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</w:t>
      </w:r>
      <w:r w:rsidR="00BE3BFD">
        <w:rPr>
          <w:rFonts w:ascii="TT Moscow Economy" w:eastAsia="Times New Roman" w:hAnsi="TT Moscow Economy" w:cs="Times New Roman"/>
          <w:sz w:val="24"/>
          <w:szCs w:val="24"/>
          <w:lang w:eastAsia="ru-RU"/>
        </w:rPr>
        <w:t>д</w:t>
      </w:r>
      <w:r w:rsidR="001D3210" w:rsidRPr="000B2A7A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оверенности 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br/>
      </w:r>
      <w:r w:rsidR="001D3210" w:rsidRPr="000B2A7A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от 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>13</w:t>
      </w:r>
      <w:r w:rsidR="001D3210" w:rsidRPr="000B2A7A">
        <w:rPr>
          <w:rFonts w:ascii="TT Moscow Economy" w:eastAsia="Times New Roman" w:hAnsi="TT Moscow Economy" w:cs="Times New Roman"/>
          <w:sz w:val="24"/>
          <w:szCs w:val="24"/>
          <w:lang w:eastAsia="ru-RU"/>
        </w:rPr>
        <w:t>.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>07</w:t>
      </w:r>
      <w:r w:rsidR="001D3210" w:rsidRPr="000B2A7A">
        <w:rPr>
          <w:rFonts w:ascii="TT Moscow Economy" w:eastAsia="Times New Roman" w:hAnsi="TT Moscow Economy" w:cs="Times New Roman"/>
          <w:sz w:val="24"/>
          <w:szCs w:val="24"/>
          <w:lang w:eastAsia="ru-RU"/>
        </w:rPr>
        <w:t>.202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>6</w:t>
      </w:r>
      <w:r w:rsidR="001D3210" w:rsidRPr="000B2A7A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№1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>0</w:t>
      </w:r>
      <w:r w:rsidR="001D3210" w:rsidRPr="000B2A7A">
        <w:rPr>
          <w:rFonts w:ascii="TT Moscow Economy" w:eastAsia="Times New Roman" w:hAnsi="TT Moscow Economy" w:cs="Times New Roman"/>
          <w:sz w:val="24"/>
          <w:szCs w:val="24"/>
          <w:lang w:eastAsia="ru-RU"/>
        </w:rPr>
        <w:t>/202</w:t>
      </w:r>
      <w:r w:rsidR="001D3210">
        <w:rPr>
          <w:rFonts w:ascii="TT Moscow Economy" w:eastAsia="Times New Roman" w:hAnsi="TT Moscow Economy" w:cs="Times New Roman"/>
          <w:sz w:val="24"/>
          <w:szCs w:val="24"/>
          <w:lang w:eastAsia="ru-RU"/>
        </w:rPr>
        <w:t>6</w:t>
      </w:r>
      <w:r w:rsidR="001D3210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с одной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Стороны и</w:t>
      </w:r>
      <w:r w:rsidR="005806F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</w:t>
      </w:r>
      <w:r w:rsidR="00F322FA" w:rsidRPr="00AB5C50">
        <w:rPr>
          <w:rFonts w:ascii="TT Moscow Economy" w:eastAsia="Times New Roman" w:hAnsi="TT Moscow Economy" w:cs="Times New Roman"/>
          <w:sz w:val="24"/>
          <w:szCs w:val="24"/>
          <w:highlight w:val="yellow"/>
          <w:lang w:eastAsia="ru-RU"/>
        </w:rPr>
        <w:t>_____________________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(далее</w:t>
      </w:r>
      <w:r w:rsidR="00BE3BFD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- 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Предприятие) в лице </w:t>
      </w:r>
      <w:r w:rsidR="00F322FA" w:rsidRPr="00AB5C50">
        <w:rPr>
          <w:rFonts w:ascii="TT Moscow Economy" w:eastAsia="Times New Roman" w:hAnsi="TT Moscow Economy" w:cs="Times New Roman"/>
          <w:sz w:val="24"/>
          <w:szCs w:val="24"/>
          <w:highlight w:val="yellow"/>
          <w:lang w:eastAsia="ru-RU"/>
        </w:rPr>
        <w:t>____________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highlight w:val="yellow"/>
          <w:lang w:eastAsia="ru-RU"/>
        </w:rPr>
        <w:t>,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действующего на основании </w:t>
      </w:r>
      <w:r w:rsidR="00F322FA" w:rsidRPr="00AB5C50">
        <w:rPr>
          <w:rFonts w:ascii="TT Moscow Economy" w:eastAsia="Times New Roman" w:hAnsi="TT Moscow Economy" w:cs="Times New Roman"/>
          <w:sz w:val="24"/>
          <w:szCs w:val="24"/>
          <w:highlight w:val="yellow"/>
          <w:lang w:eastAsia="ru-RU"/>
        </w:rPr>
        <w:t>_______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highlight w:val="yellow"/>
          <w:lang w:eastAsia="ru-RU"/>
        </w:rPr>
        <w:t>,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с другой </w:t>
      </w:r>
      <w:r w:rsidR="00BE3BFD">
        <w:rPr>
          <w:rFonts w:ascii="TT Moscow Economy" w:eastAsia="Times New Roman" w:hAnsi="TT Moscow Economy" w:cs="Times New Roman"/>
          <w:sz w:val="24"/>
          <w:szCs w:val="24"/>
          <w:lang w:eastAsia="ru-RU"/>
        </w:rPr>
        <w:t>с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>тороны, составили настоящий Акт начала мероприятий (далее</w:t>
      </w:r>
      <w:r w:rsidR="006C3778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>-</w:t>
      </w:r>
      <w:r w:rsidR="006C3778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Акт) к Соглашению </w:t>
      </w:r>
      <w:r w:rsidR="00472F23" w:rsidRPr="00FE338B">
        <w:rPr>
          <w:rFonts w:ascii="TT Moscow Economy" w:eastAsia="Times New Roman" w:hAnsi="TT Moscow Economy" w:cs="Times New Roman"/>
          <w:sz w:val="24"/>
          <w:szCs w:val="24"/>
          <w:lang w:eastAsia="ru-RU"/>
        </w:rPr>
        <w:t>в целях реализации федерального и регионального проектов «Производительность труда»</w:t>
      </w:r>
      <w:r w:rsidR="00BE3BFD">
        <w:rPr>
          <w:rFonts w:ascii="TT Moscow Economy" w:eastAsia="Times New Roman" w:hAnsi="TT Moscow Economy" w:cs="Times New Roman"/>
          <w:sz w:val="24"/>
          <w:szCs w:val="24"/>
          <w:lang w:eastAsia="ru-RU"/>
        </w:rPr>
        <w:t>,</w:t>
      </w:r>
      <w:r w:rsidR="00472F23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</w:t>
      </w:r>
      <w:r w:rsidR="00472F23">
        <w:rPr>
          <w:rFonts w:ascii="TT Moscow Economy" w:eastAsia="Times New Roman" w:hAnsi="TT Moscow Economy" w:cs="Times New Roman"/>
          <w:sz w:val="24"/>
          <w:szCs w:val="24"/>
          <w:lang w:eastAsia="ru-RU"/>
        </w:rPr>
        <w:br/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от 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«</w:t>
      </w:r>
      <w:r w:rsidR="00F322FA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____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»</w:t>
      </w:r>
      <w:r w:rsidR="009C05F5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______________</w:t>
      </w:r>
      <w:r w:rsidR="00F322FA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20</w:t>
      </w:r>
      <w:r w:rsidR="009C05F5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____</w:t>
      </w:r>
      <w:r w:rsidR="00F322FA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г. №____</w:t>
      </w:r>
      <w:r w:rsidR="009C05F5" w:rsidRPr="00AB5C50">
        <w:rPr>
          <w:rFonts w:ascii="TT Moscow Economy" w:eastAsia="Times New Roman" w:hAnsi="TT Moscow Economy" w:cs="Times New Roman"/>
          <w:sz w:val="24"/>
          <w:szCs w:val="24"/>
          <w:highlight w:val="magenta"/>
          <w:lang w:eastAsia="ru-RU"/>
        </w:rPr>
        <w:t>_________</w:t>
      </w:r>
      <w:r w:rsidR="0037145D"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 xml:space="preserve"> (далее – Соглашение) о нижеследующем.</w:t>
      </w:r>
    </w:p>
    <w:p w14:paraId="1CC34481" w14:textId="77777777" w:rsidR="00CA3892" w:rsidRPr="00AB5C50" w:rsidRDefault="00CA3892" w:rsidP="00CA3892">
      <w:pPr>
        <w:pStyle w:val="a7"/>
        <w:spacing w:after="0"/>
        <w:ind w:left="0" w:firstLine="708"/>
        <w:jc w:val="both"/>
        <w:rPr>
          <w:rFonts w:ascii="TT Moscow Economy" w:hAnsi="TT Moscow Economy" w:cs="Times New Roman"/>
          <w:sz w:val="24"/>
          <w:szCs w:val="24"/>
        </w:rPr>
      </w:pPr>
      <w:r w:rsidRPr="00AB5C50">
        <w:rPr>
          <w:rFonts w:ascii="TT Moscow Economy" w:hAnsi="TT Moscow Economy" w:cs="Times New Roman"/>
          <w:sz w:val="24"/>
          <w:szCs w:val="24"/>
        </w:rPr>
        <w:t xml:space="preserve">1. Подписанием настоящего Акта РЦК и Предприятие согласовали, что датой начала мероприятий в соответствии с п. </w:t>
      </w:r>
      <w:r w:rsidRPr="00AB5C50">
        <w:rPr>
          <w:rFonts w:ascii="TT Moscow Economy" w:hAnsi="TT Moscow Economy" w:cs="Times New Roman"/>
          <w:sz w:val="24"/>
          <w:szCs w:val="24"/>
          <w:highlight w:val="yellow"/>
        </w:rPr>
        <w:t>1.4</w:t>
      </w:r>
      <w:r w:rsidRPr="00AB5C50">
        <w:rPr>
          <w:rFonts w:ascii="TT Moscow Economy" w:hAnsi="TT Moscow Economy" w:cs="Times New Roman"/>
          <w:sz w:val="24"/>
          <w:szCs w:val="24"/>
        </w:rPr>
        <w:t xml:space="preserve">. Соглашения является: </w:t>
      </w:r>
      <w:r w:rsidRPr="00AB5C50">
        <w:rPr>
          <w:rFonts w:ascii="TT Moscow Economy" w:eastAsia="Times New Roman" w:hAnsi="TT Moscow Economy" w:cs="Times New Roman"/>
          <w:sz w:val="24"/>
          <w:szCs w:val="24"/>
          <w:highlight w:val="green"/>
          <w:lang w:eastAsia="ru-RU"/>
        </w:rPr>
        <w:t>«____»_____________ 20___г</w:t>
      </w:r>
      <w:r w:rsidRPr="00AB5C50">
        <w:rPr>
          <w:rFonts w:ascii="TT Moscow Economy" w:hAnsi="TT Moscow Economy" w:cs="Times New Roman"/>
          <w:sz w:val="24"/>
          <w:szCs w:val="24"/>
          <w:highlight w:val="green"/>
        </w:rPr>
        <w:t>.</w:t>
      </w:r>
    </w:p>
    <w:p w14:paraId="0A27D153" w14:textId="3CFAD143" w:rsidR="00CA3892" w:rsidRPr="00AB5C50" w:rsidRDefault="00CA3892" w:rsidP="00CA3892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  <w:r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>2. РЦК и Предприятие подтверждают свои намерения по исполнению условий и достижению целей Соглашения в полном объеме.</w:t>
      </w:r>
    </w:p>
    <w:p w14:paraId="34960311" w14:textId="3A071699" w:rsidR="00CA3892" w:rsidRPr="00AB5C50" w:rsidRDefault="00CA3892" w:rsidP="00CA3892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  <w:r w:rsidRPr="00AB5C50">
        <w:rPr>
          <w:rFonts w:ascii="TT Moscow Economy" w:eastAsia="Times New Roman" w:hAnsi="TT Moscow Economy" w:cs="Times New Roman"/>
          <w:sz w:val="24"/>
          <w:szCs w:val="24"/>
          <w:lang w:eastAsia="ru-RU"/>
        </w:rPr>
        <w:t>3. Настоящий Акт составлен в двух экземплярах, имеющих одинаковую юридическую силу, один из которых передается Предприятию, второй – РЦК.</w:t>
      </w:r>
    </w:p>
    <w:p w14:paraId="7643D1BC" w14:textId="77777777" w:rsidR="0037145D" w:rsidRPr="00AB5C50" w:rsidRDefault="0037145D" w:rsidP="0037145D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p w14:paraId="22D21A67" w14:textId="77777777" w:rsidR="0037145D" w:rsidRPr="00AB5C50" w:rsidRDefault="0037145D" w:rsidP="0037145D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3"/>
        <w:gridCol w:w="285"/>
        <w:gridCol w:w="2494"/>
        <w:gridCol w:w="236"/>
        <w:gridCol w:w="3506"/>
      </w:tblGrid>
      <w:tr w:rsidR="00CA3892" w:rsidRPr="00AB5C50" w14:paraId="489439A7" w14:textId="77777777" w:rsidTr="00CA3892">
        <w:tc>
          <w:tcPr>
            <w:tcW w:w="1514" w:type="pct"/>
          </w:tcPr>
          <w:p w14:paraId="530796AC" w14:textId="714D0544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  <w:t>От Предприятия:</w:t>
            </w:r>
          </w:p>
        </w:tc>
        <w:tc>
          <w:tcPr>
            <w:tcW w:w="152" w:type="pct"/>
          </w:tcPr>
          <w:p w14:paraId="652C2D02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6AC78E79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04B1B59E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3091130A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49ED6526" w14:textId="77777777" w:rsidTr="00CA3892">
        <w:tc>
          <w:tcPr>
            <w:tcW w:w="1514" w:type="pct"/>
          </w:tcPr>
          <w:p w14:paraId="2602316F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3D2F3C33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5825584D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2BB971C4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044E4659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67C4F669" w14:textId="77777777" w:rsidTr="00CA3892">
        <w:tc>
          <w:tcPr>
            <w:tcW w:w="1514" w:type="pct"/>
            <w:tcBorders>
              <w:bottom w:val="single" w:sz="4" w:space="0" w:color="auto"/>
            </w:tcBorders>
          </w:tcPr>
          <w:p w14:paraId="79749F6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0A13DCD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  <w:tcBorders>
              <w:bottom w:val="single" w:sz="4" w:space="0" w:color="auto"/>
            </w:tcBorders>
          </w:tcPr>
          <w:p w14:paraId="370B83AA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4FC6D1A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  <w:tcBorders>
              <w:bottom w:val="single" w:sz="4" w:space="0" w:color="auto"/>
            </w:tcBorders>
          </w:tcPr>
          <w:p w14:paraId="19658C52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556F7BF8" w14:textId="77777777" w:rsidTr="00CA3892">
        <w:tc>
          <w:tcPr>
            <w:tcW w:w="1514" w:type="pct"/>
            <w:tcBorders>
              <w:top w:val="single" w:sz="4" w:space="0" w:color="auto"/>
            </w:tcBorders>
            <w:vAlign w:val="center"/>
          </w:tcPr>
          <w:p w14:paraId="0A2E0512" w14:textId="4BA6E94B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2" w:type="pct"/>
            <w:vAlign w:val="center"/>
          </w:tcPr>
          <w:p w14:paraId="22853EBC" w14:textId="77777777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333" w:type="pct"/>
            <w:tcBorders>
              <w:top w:val="single" w:sz="4" w:space="0" w:color="auto"/>
            </w:tcBorders>
            <w:vAlign w:val="center"/>
          </w:tcPr>
          <w:p w14:paraId="6CC478CD" w14:textId="7DAB4565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26" w:type="pct"/>
            <w:vAlign w:val="center"/>
          </w:tcPr>
          <w:p w14:paraId="485B4DC1" w14:textId="77777777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874" w:type="pct"/>
            <w:tcBorders>
              <w:top w:val="single" w:sz="4" w:space="0" w:color="auto"/>
            </w:tcBorders>
            <w:vAlign w:val="center"/>
          </w:tcPr>
          <w:p w14:paraId="71C2B38F" w14:textId="36AA6EDF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фамилия, инициалы</w:t>
            </w:r>
          </w:p>
        </w:tc>
      </w:tr>
      <w:tr w:rsidR="00CA3892" w:rsidRPr="00AB5C50" w14:paraId="55550889" w14:textId="77777777" w:rsidTr="00CA3892">
        <w:tc>
          <w:tcPr>
            <w:tcW w:w="1514" w:type="pct"/>
          </w:tcPr>
          <w:p w14:paraId="30F3BF39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11FBB74A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14CD8DA4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</w:p>
          <w:p w14:paraId="00B35399" w14:textId="5286B4A9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lang w:eastAsia="ru-RU"/>
              </w:rPr>
              <w:t>М.П.</w:t>
            </w:r>
          </w:p>
        </w:tc>
        <w:tc>
          <w:tcPr>
            <w:tcW w:w="126" w:type="pct"/>
          </w:tcPr>
          <w:p w14:paraId="7A9AD38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20B18556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</w:tbl>
    <w:p w14:paraId="3DCCE80A" w14:textId="75EEEE0A" w:rsidR="00CA3892" w:rsidRPr="00AB5C50" w:rsidRDefault="00CA3892" w:rsidP="00CA3892">
      <w:pPr>
        <w:spacing w:before="120" w:after="120" w:line="240" w:lineRule="auto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3"/>
        <w:gridCol w:w="285"/>
        <w:gridCol w:w="2494"/>
        <w:gridCol w:w="236"/>
        <w:gridCol w:w="3506"/>
      </w:tblGrid>
      <w:tr w:rsidR="00CA3892" w:rsidRPr="00AB5C50" w14:paraId="37D7381A" w14:textId="77777777" w:rsidTr="001C54F4">
        <w:tc>
          <w:tcPr>
            <w:tcW w:w="1514" w:type="pct"/>
          </w:tcPr>
          <w:p w14:paraId="0730E58B" w14:textId="62DE7BD0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  <w:t>От РЦК:</w:t>
            </w:r>
          </w:p>
        </w:tc>
        <w:tc>
          <w:tcPr>
            <w:tcW w:w="152" w:type="pct"/>
          </w:tcPr>
          <w:p w14:paraId="79E2B4C6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093E0160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2AC773A7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40AC94DA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04C8A644" w14:textId="77777777" w:rsidTr="001C54F4">
        <w:tc>
          <w:tcPr>
            <w:tcW w:w="1514" w:type="pct"/>
          </w:tcPr>
          <w:p w14:paraId="1B5D6687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693315B1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67D42088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4FF0FD90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6B3C565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5D18AB26" w14:textId="77777777" w:rsidTr="001C54F4">
        <w:tc>
          <w:tcPr>
            <w:tcW w:w="1514" w:type="pct"/>
            <w:tcBorders>
              <w:bottom w:val="single" w:sz="4" w:space="0" w:color="auto"/>
            </w:tcBorders>
          </w:tcPr>
          <w:p w14:paraId="56900D2B" w14:textId="20AC7F7E" w:rsidR="00CA3892" w:rsidRPr="00AB5C50" w:rsidRDefault="00413F9E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Н</w:t>
            </w:r>
            <w:r w:rsidRPr="000B2A7A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ачальник управления</w:t>
            </w:r>
          </w:p>
        </w:tc>
        <w:tc>
          <w:tcPr>
            <w:tcW w:w="152" w:type="pct"/>
          </w:tcPr>
          <w:p w14:paraId="6F560EA6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  <w:tcBorders>
              <w:bottom w:val="single" w:sz="4" w:space="0" w:color="auto"/>
            </w:tcBorders>
          </w:tcPr>
          <w:p w14:paraId="537CE2F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791B6CCD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  <w:tcBorders>
              <w:bottom w:val="single" w:sz="4" w:space="0" w:color="auto"/>
            </w:tcBorders>
          </w:tcPr>
          <w:p w14:paraId="2C29DD39" w14:textId="334FA717" w:rsidR="00413F9E" w:rsidRPr="00AB5C50" w:rsidRDefault="00BE3BFD" w:rsidP="00413F9E">
            <w:pPr>
              <w:jc w:val="center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 xml:space="preserve">А.А. </w:t>
            </w:r>
            <w:r w:rsidR="00413F9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Подволоцкий</w:t>
            </w:r>
          </w:p>
        </w:tc>
      </w:tr>
      <w:tr w:rsidR="00CA3892" w:rsidRPr="00AB5C50" w14:paraId="2761B5FA" w14:textId="77777777" w:rsidTr="001C54F4">
        <w:tc>
          <w:tcPr>
            <w:tcW w:w="1514" w:type="pct"/>
            <w:tcBorders>
              <w:top w:val="single" w:sz="4" w:space="0" w:color="auto"/>
            </w:tcBorders>
            <w:vAlign w:val="center"/>
          </w:tcPr>
          <w:p w14:paraId="166AA9AC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2" w:type="pct"/>
            <w:vAlign w:val="center"/>
          </w:tcPr>
          <w:p w14:paraId="14FBEF4C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333" w:type="pct"/>
            <w:tcBorders>
              <w:top w:val="single" w:sz="4" w:space="0" w:color="auto"/>
            </w:tcBorders>
            <w:vAlign w:val="center"/>
          </w:tcPr>
          <w:p w14:paraId="2017F8D9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26" w:type="pct"/>
            <w:vAlign w:val="center"/>
          </w:tcPr>
          <w:p w14:paraId="52B26630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874" w:type="pct"/>
            <w:tcBorders>
              <w:top w:val="single" w:sz="4" w:space="0" w:color="auto"/>
            </w:tcBorders>
            <w:vAlign w:val="center"/>
          </w:tcPr>
          <w:p w14:paraId="2107129C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фамилия, инициалы</w:t>
            </w:r>
          </w:p>
        </w:tc>
      </w:tr>
      <w:tr w:rsidR="00CA3892" w:rsidRPr="00AB5C50" w14:paraId="1B38AE13" w14:textId="77777777" w:rsidTr="001C54F4">
        <w:tc>
          <w:tcPr>
            <w:tcW w:w="1514" w:type="pct"/>
          </w:tcPr>
          <w:p w14:paraId="6A8F0059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0B0D4FF2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18C0A2D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</w:p>
          <w:p w14:paraId="31333D10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lang w:eastAsia="ru-RU"/>
              </w:rPr>
              <w:t>М.П.</w:t>
            </w:r>
          </w:p>
        </w:tc>
        <w:tc>
          <w:tcPr>
            <w:tcW w:w="126" w:type="pct"/>
          </w:tcPr>
          <w:p w14:paraId="15BA626F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2A5F0B1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</w:tbl>
    <w:p w14:paraId="359A9AC9" w14:textId="77777777" w:rsidR="00CA3892" w:rsidRPr="00AB5C50" w:rsidRDefault="00CA3892" w:rsidP="00CA3892">
      <w:pPr>
        <w:spacing w:before="120" w:after="120" w:line="240" w:lineRule="auto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sectPr w:rsidR="00CA3892" w:rsidRPr="00AB5C50" w:rsidSect="00F513E6">
      <w:headerReference w:type="default" r:id="rId6"/>
      <w:pgSz w:w="11906" w:h="16838"/>
      <w:pgMar w:top="2836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B82D" w14:textId="77777777" w:rsidR="00085542" w:rsidRDefault="00085542" w:rsidP="00996B59">
      <w:pPr>
        <w:spacing w:after="0" w:line="240" w:lineRule="auto"/>
      </w:pPr>
      <w:r>
        <w:separator/>
      </w:r>
    </w:p>
  </w:endnote>
  <w:endnote w:type="continuationSeparator" w:id="0">
    <w:p w14:paraId="61BF52DA" w14:textId="77777777" w:rsidR="00085542" w:rsidRDefault="00085542" w:rsidP="00996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T Moscow Economy">
    <w:altName w:val="Calibri"/>
    <w:panose1 w:val="020B0103030101020204"/>
    <w:charset w:val="CC"/>
    <w:family w:val="swiss"/>
    <w:pitch w:val="variable"/>
    <w:sig w:usb0="A00002FF" w:usb1="5000A4F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CF563" w14:textId="77777777" w:rsidR="00085542" w:rsidRDefault="00085542" w:rsidP="00996B59">
      <w:pPr>
        <w:spacing w:after="0" w:line="240" w:lineRule="auto"/>
      </w:pPr>
      <w:r>
        <w:separator/>
      </w:r>
    </w:p>
  </w:footnote>
  <w:footnote w:type="continuationSeparator" w:id="0">
    <w:p w14:paraId="249EB1FD" w14:textId="77777777" w:rsidR="00085542" w:rsidRDefault="00085542" w:rsidP="00996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21EF" w14:textId="212AC1A3" w:rsidR="00F513E6" w:rsidRDefault="00F513E6">
    <w:pPr>
      <w:pStyle w:val="ad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00535260" wp14:editId="0117CEAB">
          <wp:simplePos x="0" y="0"/>
          <wp:positionH relativeFrom="page">
            <wp:align>left</wp:align>
          </wp:positionH>
          <wp:positionV relativeFrom="paragraph">
            <wp:posOffset>-441217</wp:posOffset>
          </wp:positionV>
          <wp:extent cx="7556740" cy="1537869"/>
          <wp:effectExtent l="0" t="0" r="6350" b="5715"/>
          <wp:wrapNone/>
          <wp:docPr id="183856504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6116" cy="1547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83"/>
    <w:rsid w:val="0004511B"/>
    <w:rsid w:val="00045D1D"/>
    <w:rsid w:val="00085542"/>
    <w:rsid w:val="00100118"/>
    <w:rsid w:val="00126FC3"/>
    <w:rsid w:val="00153FD5"/>
    <w:rsid w:val="0015794B"/>
    <w:rsid w:val="001C685F"/>
    <w:rsid w:val="001D3210"/>
    <w:rsid w:val="001E6FC7"/>
    <w:rsid w:val="001F602B"/>
    <w:rsid w:val="00233064"/>
    <w:rsid w:val="00261D0F"/>
    <w:rsid w:val="002816E8"/>
    <w:rsid w:val="00282738"/>
    <w:rsid w:val="002831CD"/>
    <w:rsid w:val="002B6282"/>
    <w:rsid w:val="002C0A85"/>
    <w:rsid w:val="002C7F4D"/>
    <w:rsid w:val="00350DD0"/>
    <w:rsid w:val="00352E11"/>
    <w:rsid w:val="0037098F"/>
    <w:rsid w:val="0037145D"/>
    <w:rsid w:val="003C5529"/>
    <w:rsid w:val="003E24D0"/>
    <w:rsid w:val="00413205"/>
    <w:rsid w:val="00413F9E"/>
    <w:rsid w:val="00467F4E"/>
    <w:rsid w:val="00472F23"/>
    <w:rsid w:val="00484082"/>
    <w:rsid w:val="004D3B3A"/>
    <w:rsid w:val="004D428D"/>
    <w:rsid w:val="00517DA5"/>
    <w:rsid w:val="00541437"/>
    <w:rsid w:val="005659D8"/>
    <w:rsid w:val="00566AF3"/>
    <w:rsid w:val="00570EFB"/>
    <w:rsid w:val="005806FD"/>
    <w:rsid w:val="005C2934"/>
    <w:rsid w:val="005C74E8"/>
    <w:rsid w:val="005D4DC8"/>
    <w:rsid w:val="006828E7"/>
    <w:rsid w:val="006C3778"/>
    <w:rsid w:val="006F3F6D"/>
    <w:rsid w:val="00783911"/>
    <w:rsid w:val="00792500"/>
    <w:rsid w:val="00796753"/>
    <w:rsid w:val="007B6722"/>
    <w:rsid w:val="008649E0"/>
    <w:rsid w:val="00915655"/>
    <w:rsid w:val="009373DC"/>
    <w:rsid w:val="00951CDC"/>
    <w:rsid w:val="009622EF"/>
    <w:rsid w:val="00996B59"/>
    <w:rsid w:val="009C05F5"/>
    <w:rsid w:val="009E5512"/>
    <w:rsid w:val="009F718A"/>
    <w:rsid w:val="00A36DD6"/>
    <w:rsid w:val="00A44683"/>
    <w:rsid w:val="00A670D8"/>
    <w:rsid w:val="00AB5C50"/>
    <w:rsid w:val="00B2360E"/>
    <w:rsid w:val="00B614B1"/>
    <w:rsid w:val="00BE3BFD"/>
    <w:rsid w:val="00BE6F3D"/>
    <w:rsid w:val="00BE7340"/>
    <w:rsid w:val="00C02A1E"/>
    <w:rsid w:val="00C14E4D"/>
    <w:rsid w:val="00C17BC9"/>
    <w:rsid w:val="00CA3892"/>
    <w:rsid w:val="00CC4FAF"/>
    <w:rsid w:val="00D436FD"/>
    <w:rsid w:val="00DE0877"/>
    <w:rsid w:val="00DE7E8F"/>
    <w:rsid w:val="00DF6FC5"/>
    <w:rsid w:val="00E13F3C"/>
    <w:rsid w:val="00E45076"/>
    <w:rsid w:val="00EA089E"/>
    <w:rsid w:val="00ED2707"/>
    <w:rsid w:val="00ED5645"/>
    <w:rsid w:val="00F23755"/>
    <w:rsid w:val="00F322FA"/>
    <w:rsid w:val="00F513E6"/>
    <w:rsid w:val="00FE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EFAFFF"/>
  <w15:chartTrackingRefBased/>
  <w15:docId w15:val="{2F05E7AB-ABA2-46A3-8CBF-889D39BD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45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6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6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6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6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6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6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4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4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68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44683"/>
    <w:rPr>
      <w:i/>
      <w:iCs/>
      <w:color w:val="404040" w:themeColor="text1" w:themeTint="BF"/>
    </w:rPr>
  </w:style>
  <w:style w:type="paragraph" w:styleId="a7">
    <w:name w:val="List Paragraph"/>
    <w:aliases w:val="Табичный текст,Табличный текст"/>
    <w:basedOn w:val="a"/>
    <w:link w:val="a8"/>
    <w:uiPriority w:val="34"/>
    <w:qFormat/>
    <w:rsid w:val="00A44683"/>
    <w:pPr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A4468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4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A4468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44683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Табичный текст Знак,Табличный текст Знак"/>
    <w:link w:val="a7"/>
    <w:uiPriority w:val="34"/>
    <w:locked/>
    <w:rsid w:val="0037145D"/>
  </w:style>
  <w:style w:type="paragraph" w:styleId="ad">
    <w:name w:val="header"/>
    <w:basedOn w:val="a"/>
    <w:link w:val="ae"/>
    <w:uiPriority w:val="99"/>
    <w:unhideWhenUsed/>
    <w:rsid w:val="00996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96B59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996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96B59"/>
    <w:rPr>
      <w:kern w:val="0"/>
      <w14:ligatures w14:val="none"/>
    </w:rPr>
  </w:style>
  <w:style w:type="table" w:styleId="af1">
    <w:name w:val="Table Grid"/>
    <w:basedOn w:val="a1"/>
    <w:uiPriority w:val="39"/>
    <w:rsid w:val="00CA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Шумилов Николай Николаевич</dc:creator>
  <cp:keywords/>
  <dc:description/>
  <cp:lastModifiedBy>Грибков Александр Вячеславович</cp:lastModifiedBy>
  <cp:revision>10</cp:revision>
  <dcterms:created xsi:type="dcterms:W3CDTF">2025-11-24T10:51:00Z</dcterms:created>
  <dcterms:modified xsi:type="dcterms:W3CDTF">2026-09-09T07:50:00Z</dcterms:modified>
</cp:coreProperties>
</file>