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BB11" w14:textId="3A6FDBB0" w:rsidR="00904063" w:rsidRDefault="00904063" w:rsidP="004812B9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808"/>
      </w:tblGrid>
      <w:tr w:rsidR="00904063" w14:paraId="7EBDE60F" w14:textId="77777777" w:rsidTr="005E4947">
        <w:trPr>
          <w:trHeight w:val="1348"/>
        </w:trPr>
        <w:tc>
          <w:tcPr>
            <w:tcW w:w="10205" w:type="dxa"/>
          </w:tcPr>
          <w:p w14:paraId="6E71E0A6" w14:textId="5C92E321" w:rsidR="00904063" w:rsidRPr="00904063" w:rsidRDefault="00904063" w:rsidP="005E4947">
            <w:pPr>
              <w:jc w:val="center"/>
              <w:rPr>
                <w:sz w:val="24"/>
                <w:szCs w:val="24"/>
              </w:rPr>
            </w:pPr>
            <w:r w:rsidRPr="00904063">
              <w:rPr>
                <w:rFonts w:eastAsia="Calibri"/>
                <w:sz w:val="24"/>
                <w:szCs w:val="24"/>
              </w:rPr>
              <w:t>НАИМЕНОВАНИЕ ОРГАНИЗАЦИИ</w:t>
            </w:r>
          </w:p>
          <w:p w14:paraId="21C431F9" w14:textId="5D722BEC" w:rsidR="00904063" w:rsidRDefault="00904063" w:rsidP="005E4947">
            <w:pPr>
              <w:ind w:left="-170" w:right="-170"/>
              <w:jc w:val="center"/>
              <w:rPr>
                <w:b/>
              </w:rPr>
            </w:pPr>
          </w:p>
        </w:tc>
      </w:tr>
      <w:tr w:rsidR="00904063" w14:paraId="02FFB0B2" w14:textId="77777777" w:rsidTr="005E4947">
        <w:trPr>
          <w:trHeight w:val="567"/>
        </w:trPr>
        <w:tc>
          <w:tcPr>
            <w:tcW w:w="10205" w:type="dxa"/>
            <w:hideMark/>
          </w:tcPr>
          <w:p w14:paraId="562FCE06" w14:textId="214B05F2" w:rsidR="00904063" w:rsidRPr="00904063" w:rsidRDefault="00904063" w:rsidP="005E494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40"/>
                <w:szCs w:val="40"/>
              </w:rPr>
              <w:t xml:space="preserve">       </w:t>
            </w:r>
            <w:r w:rsidRPr="00904063">
              <w:rPr>
                <w:b/>
                <w:sz w:val="24"/>
                <w:szCs w:val="24"/>
              </w:rPr>
              <w:t>П Р И К А З</w:t>
            </w:r>
          </w:p>
        </w:tc>
      </w:tr>
      <w:tr w:rsidR="00904063" w:rsidRPr="00DD7517" w14:paraId="7F318AC2" w14:textId="77777777" w:rsidTr="005E4947">
        <w:trPr>
          <w:trHeight w:val="1557"/>
        </w:trPr>
        <w:tc>
          <w:tcPr>
            <w:tcW w:w="10205" w:type="dxa"/>
          </w:tcPr>
          <w:p w14:paraId="262A6173" w14:textId="36F9729F" w:rsidR="00904063" w:rsidRPr="00DD7517" w:rsidRDefault="00904063" w:rsidP="005E4947">
            <w:pPr>
              <w:jc w:val="center"/>
              <w:rPr>
                <w:sz w:val="24"/>
                <w:szCs w:val="24"/>
              </w:rPr>
            </w:pPr>
          </w:p>
          <w:p w14:paraId="42E948E1" w14:textId="036B9B89" w:rsidR="00904063" w:rsidRPr="00DD7517" w:rsidRDefault="00904063" w:rsidP="005E4947">
            <w:pPr>
              <w:ind w:right="-851"/>
              <w:rPr>
                <w:sz w:val="24"/>
                <w:szCs w:val="24"/>
              </w:rPr>
            </w:pPr>
            <w:r w:rsidRPr="00DD7517">
              <w:rPr>
                <w:sz w:val="24"/>
                <w:szCs w:val="24"/>
              </w:rPr>
              <w:t>_________________202</w:t>
            </w:r>
            <w:r>
              <w:rPr>
                <w:sz w:val="24"/>
                <w:szCs w:val="24"/>
              </w:rPr>
              <w:t>_</w:t>
            </w:r>
            <w:r w:rsidRPr="00DD7517">
              <w:rPr>
                <w:sz w:val="24"/>
                <w:szCs w:val="24"/>
              </w:rPr>
              <w:t xml:space="preserve"> г.                                                                  </w:t>
            </w:r>
            <w:r>
              <w:rPr>
                <w:sz w:val="24"/>
                <w:szCs w:val="24"/>
              </w:rPr>
              <w:t xml:space="preserve">         </w:t>
            </w:r>
            <w:r w:rsidRPr="00A11340">
              <w:rPr>
                <w:sz w:val="24"/>
                <w:szCs w:val="24"/>
              </w:rPr>
              <w:t>№________________</w:t>
            </w:r>
          </w:p>
          <w:p w14:paraId="0A9DB0E4" w14:textId="5F861C53" w:rsidR="00904063" w:rsidRPr="00DD7517" w:rsidRDefault="00904063" w:rsidP="005E4947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Место издания приказа</w:t>
            </w:r>
          </w:p>
          <w:p w14:paraId="5E97C370" w14:textId="05EE9047" w:rsidR="00904063" w:rsidRPr="00DD7517" w:rsidRDefault="00904063" w:rsidP="005E4947">
            <w:pPr>
              <w:rPr>
                <w:sz w:val="24"/>
                <w:szCs w:val="24"/>
              </w:rPr>
            </w:pPr>
          </w:p>
        </w:tc>
      </w:tr>
    </w:tbl>
    <w:p w14:paraId="2AA523F9" w14:textId="1FB211B2" w:rsidR="00904063" w:rsidRPr="00DD7517" w:rsidRDefault="00904063" w:rsidP="00904063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7517">
        <w:rPr>
          <w:rFonts w:ascii="Times New Roman" w:hAnsi="Times New Roman" w:cs="Times New Roman"/>
          <w:b/>
          <w:sz w:val="24"/>
          <w:szCs w:val="24"/>
        </w:rPr>
        <w:t>О создании информационного центра</w:t>
      </w:r>
      <w:r w:rsidR="005B3B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3C35">
        <w:rPr>
          <w:rFonts w:ascii="Times New Roman" w:hAnsi="Times New Roman" w:cs="Times New Roman"/>
          <w:b/>
          <w:sz w:val="24"/>
          <w:szCs w:val="24"/>
        </w:rPr>
        <w:t>п</w:t>
      </w:r>
      <w:r w:rsidR="005B3B59" w:rsidRPr="005B3B59">
        <w:rPr>
          <w:rFonts w:ascii="Times New Roman" w:hAnsi="Times New Roman" w:cs="Times New Roman"/>
          <w:b/>
          <w:sz w:val="24"/>
          <w:szCs w:val="24"/>
        </w:rPr>
        <w:t>илотного потока</w:t>
      </w:r>
    </w:p>
    <w:p w14:paraId="1C61C5BA" w14:textId="70159B8A" w:rsidR="00904063" w:rsidRPr="00DD7517" w:rsidRDefault="00904063" w:rsidP="00904063">
      <w:pPr>
        <w:tabs>
          <w:tab w:val="left" w:pos="709"/>
        </w:tabs>
        <w:jc w:val="both"/>
        <w:rPr>
          <w:sz w:val="24"/>
          <w:szCs w:val="24"/>
        </w:rPr>
      </w:pPr>
    </w:p>
    <w:p w14:paraId="6DEB21DF" w14:textId="5E2B3368" w:rsidR="00904063" w:rsidRPr="00904063" w:rsidRDefault="00904063" w:rsidP="00904063">
      <w:pPr>
        <w:shd w:val="clear" w:color="auto" w:fill="FFFFFF"/>
        <w:ind w:firstLine="720"/>
        <w:jc w:val="both"/>
        <w:rPr>
          <w:bCs/>
          <w:spacing w:val="1"/>
          <w:sz w:val="24"/>
          <w:szCs w:val="24"/>
        </w:rPr>
      </w:pPr>
      <w:r w:rsidRPr="00904063">
        <w:rPr>
          <w:spacing w:val="1"/>
          <w:sz w:val="24"/>
          <w:szCs w:val="24"/>
        </w:rPr>
        <w:t>В целях реализации проекта по повышению производительности труда и внедрения на</w:t>
      </w:r>
      <w:r w:rsidR="00403ED1">
        <w:rPr>
          <w:spacing w:val="1"/>
          <w:sz w:val="24"/>
          <w:szCs w:val="24"/>
        </w:rPr>
        <w:t> </w:t>
      </w:r>
      <w:r w:rsidRPr="00904063">
        <w:rPr>
          <w:spacing w:val="1"/>
          <w:sz w:val="24"/>
          <w:szCs w:val="24"/>
        </w:rPr>
        <w:t xml:space="preserve">предприятии инструмента визуализации – информационного центра </w:t>
      </w:r>
      <w:r w:rsidR="005B3B59">
        <w:rPr>
          <w:spacing w:val="1"/>
          <w:sz w:val="24"/>
          <w:szCs w:val="24"/>
        </w:rPr>
        <w:t>Пилотного потока</w:t>
      </w:r>
      <w:r w:rsidR="00CD12F8">
        <w:rPr>
          <w:spacing w:val="1"/>
          <w:sz w:val="24"/>
          <w:szCs w:val="24"/>
        </w:rPr>
        <w:t xml:space="preserve"> (далее – инфоцентр потока)</w:t>
      </w:r>
    </w:p>
    <w:p w14:paraId="707F55C7" w14:textId="77777777" w:rsidR="00904063" w:rsidRPr="00904063" w:rsidRDefault="00904063" w:rsidP="00904063">
      <w:pPr>
        <w:tabs>
          <w:tab w:val="left" w:pos="709"/>
        </w:tabs>
        <w:jc w:val="both"/>
        <w:rPr>
          <w:sz w:val="24"/>
          <w:szCs w:val="24"/>
        </w:rPr>
      </w:pPr>
    </w:p>
    <w:p w14:paraId="600AB78A" w14:textId="77777777" w:rsidR="00904063" w:rsidRPr="00904063" w:rsidRDefault="00904063" w:rsidP="00904063">
      <w:pPr>
        <w:ind w:firstLine="567"/>
        <w:jc w:val="both"/>
        <w:rPr>
          <w:b/>
          <w:sz w:val="24"/>
          <w:szCs w:val="24"/>
        </w:rPr>
      </w:pPr>
      <w:r w:rsidRPr="00904063">
        <w:rPr>
          <w:b/>
          <w:sz w:val="24"/>
          <w:szCs w:val="24"/>
        </w:rPr>
        <w:t>ПРИКАЗЫВАЮ:</w:t>
      </w:r>
    </w:p>
    <w:p w14:paraId="163019E7" w14:textId="77777777" w:rsidR="00904063" w:rsidRPr="00904063" w:rsidRDefault="00904063" w:rsidP="00904063">
      <w:pPr>
        <w:ind w:firstLine="567"/>
        <w:jc w:val="both"/>
        <w:rPr>
          <w:b/>
          <w:sz w:val="24"/>
          <w:szCs w:val="24"/>
        </w:rPr>
      </w:pPr>
    </w:p>
    <w:p w14:paraId="4E5E748E" w14:textId="208A9213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spacing w:val="1"/>
          <w:sz w:val="24"/>
          <w:szCs w:val="24"/>
        </w:rPr>
      </w:pPr>
      <w:r w:rsidRPr="00904063">
        <w:rPr>
          <w:rFonts w:ascii="Times New Roman" w:hAnsi="Times New Roman"/>
          <w:spacing w:val="1"/>
          <w:sz w:val="24"/>
          <w:szCs w:val="24"/>
        </w:rPr>
        <w:t xml:space="preserve">Утвердить форму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>инфоцентр</w:t>
      </w:r>
      <w:r w:rsidR="00CD12F8">
        <w:rPr>
          <w:rFonts w:ascii="Times New Roman" w:hAnsi="Times New Roman"/>
          <w:spacing w:val="1"/>
          <w:sz w:val="24"/>
          <w:szCs w:val="24"/>
        </w:rPr>
        <w:t>а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 xml:space="preserve"> потока </w:t>
      </w:r>
      <w:r w:rsidRPr="00904063">
        <w:rPr>
          <w:rFonts w:ascii="Times New Roman" w:hAnsi="Times New Roman"/>
          <w:spacing w:val="1"/>
          <w:sz w:val="24"/>
          <w:szCs w:val="24"/>
        </w:rPr>
        <w:t xml:space="preserve">с указанными показателями (приложение </w:t>
      </w:r>
      <w:r>
        <w:rPr>
          <w:rFonts w:ascii="Times New Roman" w:hAnsi="Times New Roman"/>
          <w:spacing w:val="1"/>
          <w:sz w:val="24"/>
          <w:szCs w:val="24"/>
        </w:rPr>
        <w:t xml:space="preserve">№ </w:t>
      </w:r>
      <w:r w:rsidRPr="00904063">
        <w:rPr>
          <w:rFonts w:ascii="Times New Roman" w:hAnsi="Times New Roman"/>
          <w:spacing w:val="1"/>
          <w:sz w:val="24"/>
          <w:szCs w:val="24"/>
        </w:rPr>
        <w:t>1).</w:t>
      </w:r>
    </w:p>
    <w:p w14:paraId="18AA49EC" w14:textId="1379438A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spacing w:val="1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 xml:space="preserve">Утвердить и ввести в действие Регламент организации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>инфоцентр</w:t>
      </w:r>
      <w:r w:rsidR="00CD12F8">
        <w:rPr>
          <w:rFonts w:ascii="Times New Roman" w:hAnsi="Times New Roman"/>
          <w:spacing w:val="1"/>
          <w:sz w:val="24"/>
          <w:szCs w:val="24"/>
        </w:rPr>
        <w:t xml:space="preserve">а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 xml:space="preserve">потока </w:t>
      </w:r>
      <w:r w:rsidRPr="00904063">
        <w:rPr>
          <w:rFonts w:ascii="Times New Roman" w:hAnsi="Times New Roman"/>
          <w:sz w:val="24"/>
          <w:szCs w:val="24"/>
        </w:rPr>
        <w:t>и</w:t>
      </w:r>
      <w:r w:rsidR="005B3B59">
        <w:rPr>
          <w:rFonts w:ascii="Times New Roman" w:hAnsi="Times New Roman"/>
          <w:sz w:val="24"/>
          <w:szCs w:val="24"/>
        </w:rPr>
        <w:t xml:space="preserve"> </w:t>
      </w:r>
      <w:r w:rsidRPr="00904063">
        <w:rPr>
          <w:rFonts w:ascii="Times New Roman" w:hAnsi="Times New Roman"/>
          <w:sz w:val="24"/>
          <w:szCs w:val="24"/>
        </w:rPr>
        <w:t xml:space="preserve">проведения совещаний (приложение </w:t>
      </w:r>
      <w:r>
        <w:rPr>
          <w:rFonts w:ascii="Times New Roman" w:hAnsi="Times New Roman"/>
          <w:sz w:val="24"/>
          <w:szCs w:val="24"/>
        </w:rPr>
        <w:t xml:space="preserve">№ </w:t>
      </w:r>
      <w:r w:rsidRPr="00904063">
        <w:rPr>
          <w:rFonts w:ascii="Times New Roman" w:hAnsi="Times New Roman"/>
          <w:sz w:val="24"/>
          <w:szCs w:val="24"/>
        </w:rPr>
        <w:t>2).</w:t>
      </w:r>
    </w:p>
    <w:p w14:paraId="57E2B082" w14:textId="612AE06F" w:rsidR="00904063" w:rsidRPr="0026616E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 xml:space="preserve">Ответственным лицам, указанным в </w:t>
      </w:r>
      <w:r w:rsidR="000915B3">
        <w:rPr>
          <w:rFonts w:ascii="Times New Roman" w:hAnsi="Times New Roman"/>
          <w:sz w:val="24"/>
          <w:szCs w:val="24"/>
        </w:rPr>
        <w:t>Р</w:t>
      </w:r>
      <w:r w:rsidRPr="00904063">
        <w:rPr>
          <w:rFonts w:ascii="Times New Roman" w:hAnsi="Times New Roman"/>
          <w:sz w:val="24"/>
          <w:szCs w:val="24"/>
        </w:rPr>
        <w:t>егламент</w:t>
      </w:r>
      <w:r>
        <w:rPr>
          <w:rFonts w:ascii="Times New Roman" w:hAnsi="Times New Roman"/>
          <w:sz w:val="24"/>
          <w:szCs w:val="24"/>
        </w:rPr>
        <w:t>е</w:t>
      </w:r>
      <w:r w:rsidRPr="00904063">
        <w:rPr>
          <w:rFonts w:ascii="Times New Roman" w:hAnsi="Times New Roman"/>
          <w:sz w:val="24"/>
          <w:szCs w:val="24"/>
        </w:rPr>
        <w:t xml:space="preserve"> организации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>инфоцентр</w:t>
      </w:r>
      <w:r w:rsidR="00CD12F8">
        <w:rPr>
          <w:rFonts w:ascii="Times New Roman" w:hAnsi="Times New Roman"/>
          <w:spacing w:val="1"/>
          <w:sz w:val="24"/>
          <w:szCs w:val="24"/>
        </w:rPr>
        <w:t xml:space="preserve">а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 xml:space="preserve">потока </w:t>
      </w:r>
      <w:r w:rsidRPr="00904063">
        <w:rPr>
          <w:rFonts w:ascii="Times New Roman" w:hAnsi="Times New Roman"/>
          <w:sz w:val="24"/>
          <w:szCs w:val="24"/>
        </w:rPr>
        <w:t xml:space="preserve">и проведения совещаний </w:t>
      </w:r>
      <w:r w:rsidR="001843B7">
        <w:rPr>
          <w:rFonts w:ascii="Times New Roman" w:hAnsi="Times New Roman"/>
          <w:sz w:val="24"/>
          <w:szCs w:val="24"/>
        </w:rPr>
        <w:t xml:space="preserve">(далее </w:t>
      </w:r>
      <w:r w:rsidR="008204FE" w:rsidRPr="00A11340">
        <w:rPr>
          <w:rFonts w:ascii="Times New Roman" w:hAnsi="Times New Roman"/>
          <w:sz w:val="24"/>
          <w:szCs w:val="24"/>
        </w:rPr>
        <w:t>–</w:t>
      </w:r>
      <w:r w:rsidR="008204FE">
        <w:rPr>
          <w:rFonts w:ascii="Times New Roman" w:hAnsi="Times New Roman"/>
          <w:sz w:val="24"/>
          <w:szCs w:val="24"/>
        </w:rPr>
        <w:t xml:space="preserve"> </w:t>
      </w:r>
      <w:r w:rsidR="001843B7">
        <w:rPr>
          <w:rFonts w:ascii="Times New Roman" w:hAnsi="Times New Roman"/>
          <w:sz w:val="24"/>
          <w:szCs w:val="24"/>
        </w:rPr>
        <w:t xml:space="preserve">Регламент) </w:t>
      </w:r>
      <w:r w:rsidRPr="00904063">
        <w:rPr>
          <w:rFonts w:ascii="Times New Roman" w:hAnsi="Times New Roman"/>
          <w:sz w:val="24"/>
          <w:szCs w:val="24"/>
        </w:rPr>
        <w:t xml:space="preserve">приступить к заполнению разделов по своим </w:t>
      </w:r>
      <w:r w:rsidRPr="0026616E">
        <w:rPr>
          <w:rFonts w:ascii="Times New Roman" w:hAnsi="Times New Roman"/>
          <w:color w:val="auto"/>
          <w:sz w:val="24"/>
          <w:szCs w:val="24"/>
        </w:rPr>
        <w:t xml:space="preserve">показателям </w:t>
      </w:r>
      <w:r w:rsidRPr="0051517F">
        <w:rPr>
          <w:rFonts w:ascii="Times New Roman" w:hAnsi="Times New Roman"/>
          <w:color w:val="auto"/>
          <w:sz w:val="24"/>
          <w:szCs w:val="24"/>
          <w:highlight w:val="yellow"/>
        </w:rPr>
        <w:t>с</w:t>
      </w:r>
      <w:r w:rsidR="00457295" w:rsidRPr="0051517F">
        <w:rPr>
          <w:rFonts w:ascii="Times New Roman" w:hAnsi="Times New Roman"/>
          <w:color w:val="auto"/>
          <w:sz w:val="24"/>
          <w:szCs w:val="24"/>
          <w:highlight w:val="yellow"/>
        </w:rPr>
        <w:t xml:space="preserve"> __</w:t>
      </w:r>
      <w:r w:rsidRPr="0051517F">
        <w:rPr>
          <w:rFonts w:ascii="Times New Roman" w:hAnsi="Times New Roman"/>
          <w:color w:val="auto"/>
          <w:sz w:val="24"/>
          <w:szCs w:val="24"/>
          <w:highlight w:val="yellow"/>
        </w:rPr>
        <w:t>.__.202_</w:t>
      </w:r>
    </w:p>
    <w:p w14:paraId="363D5F59" w14:textId="44F0F976" w:rsidR="006853F8" w:rsidRPr="0026616E" w:rsidRDefault="004A7BB5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26616E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1843B7" w:rsidRPr="0051517F">
        <w:rPr>
          <w:rFonts w:ascii="Times New Roman" w:hAnsi="Times New Roman"/>
          <w:color w:val="auto"/>
          <w:sz w:val="24"/>
          <w:szCs w:val="24"/>
          <w:highlight w:val="yellow"/>
        </w:rPr>
        <w:t>(Указать наименование должности)</w:t>
      </w:r>
      <w:r w:rsidR="006853F8" w:rsidRPr="0026616E">
        <w:rPr>
          <w:rFonts w:ascii="Times New Roman" w:hAnsi="Times New Roman"/>
          <w:color w:val="auto"/>
          <w:sz w:val="24"/>
          <w:szCs w:val="24"/>
        </w:rPr>
        <w:t xml:space="preserve"> организовать </w:t>
      </w:r>
      <w:r w:rsidR="009169A0" w:rsidRPr="0026616E">
        <w:rPr>
          <w:rFonts w:ascii="Times New Roman" w:hAnsi="Times New Roman"/>
          <w:color w:val="auto"/>
          <w:sz w:val="24"/>
          <w:szCs w:val="24"/>
        </w:rPr>
        <w:t>ознакомление с Регламентом всех ответственных лиц в срок до </w:t>
      </w:r>
      <w:r w:rsidR="009169A0" w:rsidRPr="0051517F">
        <w:rPr>
          <w:rFonts w:ascii="Times New Roman" w:hAnsi="Times New Roman"/>
          <w:color w:val="auto"/>
          <w:sz w:val="24"/>
          <w:szCs w:val="24"/>
          <w:highlight w:val="yellow"/>
        </w:rPr>
        <w:t>__.__.202_</w:t>
      </w:r>
    </w:p>
    <w:p w14:paraId="2E9A59E6" w14:textId="702C6D0C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>Контроль над исполнением настоящего приказа оставляю за собой.</w:t>
      </w:r>
      <w:r w:rsidRPr="00904063">
        <w:rPr>
          <w:rFonts w:ascii="Times New Roman" w:hAnsi="Times New Roman"/>
          <w:sz w:val="24"/>
          <w:szCs w:val="24"/>
        </w:rPr>
        <w:br/>
      </w:r>
    </w:p>
    <w:p w14:paraId="72778AE4" w14:textId="2B5A1DFE" w:rsidR="00904063" w:rsidRPr="00904063" w:rsidRDefault="00904063" w:rsidP="00904063">
      <w:pPr>
        <w:shd w:val="clear" w:color="auto" w:fill="FFFFFF"/>
        <w:ind w:left="283"/>
        <w:jc w:val="both"/>
        <w:rPr>
          <w:bCs/>
          <w:spacing w:val="1"/>
          <w:sz w:val="24"/>
          <w:szCs w:val="24"/>
        </w:rPr>
      </w:pPr>
    </w:p>
    <w:p w14:paraId="6F1851D3" w14:textId="06659E81" w:rsidR="00904063" w:rsidRPr="00904063" w:rsidRDefault="00904063" w:rsidP="00904063">
      <w:pPr>
        <w:shd w:val="clear" w:color="auto" w:fill="FFFFFF"/>
        <w:ind w:left="1985" w:hanging="1985"/>
        <w:jc w:val="both"/>
        <w:rPr>
          <w:sz w:val="24"/>
          <w:szCs w:val="24"/>
        </w:rPr>
      </w:pPr>
      <w:r w:rsidRPr="00904063">
        <w:rPr>
          <w:bCs/>
          <w:spacing w:val="1"/>
          <w:sz w:val="24"/>
          <w:szCs w:val="24"/>
        </w:rPr>
        <w:t>Приложения:</w:t>
      </w:r>
      <w:r w:rsidRPr="00904063">
        <w:rPr>
          <w:bCs/>
          <w:spacing w:val="1"/>
          <w:sz w:val="24"/>
          <w:szCs w:val="24"/>
        </w:rPr>
        <w:tab/>
        <w:t xml:space="preserve">1.  </w:t>
      </w:r>
      <w:r w:rsidR="001843B7">
        <w:rPr>
          <w:bCs/>
          <w:spacing w:val="1"/>
          <w:sz w:val="24"/>
          <w:szCs w:val="24"/>
        </w:rPr>
        <w:t xml:space="preserve">Форма </w:t>
      </w:r>
      <w:r w:rsidR="000622A0">
        <w:rPr>
          <w:bCs/>
          <w:spacing w:val="1"/>
          <w:sz w:val="24"/>
          <w:szCs w:val="24"/>
        </w:rPr>
        <w:t>информационного центра</w:t>
      </w:r>
      <w:r w:rsidR="00CD12F8">
        <w:rPr>
          <w:bCs/>
          <w:spacing w:val="1"/>
          <w:sz w:val="24"/>
          <w:szCs w:val="24"/>
        </w:rPr>
        <w:t xml:space="preserve"> </w:t>
      </w:r>
      <w:r w:rsidR="00CD12F8">
        <w:rPr>
          <w:spacing w:val="1"/>
          <w:sz w:val="24"/>
          <w:szCs w:val="24"/>
        </w:rPr>
        <w:t>Пилотного потока</w:t>
      </w:r>
      <w:r w:rsidRPr="00904063">
        <w:rPr>
          <w:bCs/>
          <w:spacing w:val="1"/>
          <w:sz w:val="24"/>
          <w:szCs w:val="24"/>
        </w:rPr>
        <w:t>.</w:t>
      </w:r>
    </w:p>
    <w:p w14:paraId="1307F561" w14:textId="0D386ABF" w:rsidR="00904063" w:rsidRPr="00904063" w:rsidRDefault="00904063" w:rsidP="00904063">
      <w:pPr>
        <w:shd w:val="clear" w:color="auto" w:fill="FFFFFF"/>
        <w:ind w:left="1985"/>
        <w:jc w:val="both"/>
        <w:rPr>
          <w:sz w:val="24"/>
          <w:szCs w:val="24"/>
        </w:rPr>
      </w:pPr>
      <w:r w:rsidRPr="00904063">
        <w:rPr>
          <w:rFonts w:eastAsia="Calibri"/>
          <w:spacing w:val="1"/>
          <w:sz w:val="24"/>
          <w:szCs w:val="24"/>
        </w:rPr>
        <w:t xml:space="preserve">2. Регламент организации </w:t>
      </w:r>
      <w:r w:rsidR="00CA0C38">
        <w:rPr>
          <w:rFonts w:eastAsia="Calibri"/>
          <w:spacing w:val="1"/>
          <w:sz w:val="24"/>
          <w:szCs w:val="24"/>
        </w:rPr>
        <w:t xml:space="preserve">информационного центра </w:t>
      </w:r>
      <w:r w:rsidR="003648E0">
        <w:rPr>
          <w:spacing w:val="1"/>
          <w:sz w:val="24"/>
          <w:szCs w:val="24"/>
        </w:rPr>
        <w:t>п</w:t>
      </w:r>
      <w:r w:rsidR="00CD12F8">
        <w:rPr>
          <w:spacing w:val="1"/>
          <w:sz w:val="24"/>
          <w:szCs w:val="24"/>
        </w:rPr>
        <w:t xml:space="preserve">илотного потока </w:t>
      </w:r>
      <w:r w:rsidR="00CA0C38">
        <w:rPr>
          <w:rFonts w:eastAsia="Calibri"/>
          <w:spacing w:val="1"/>
          <w:sz w:val="24"/>
          <w:szCs w:val="24"/>
        </w:rPr>
        <w:t>и</w:t>
      </w:r>
      <w:r w:rsidRPr="00904063">
        <w:rPr>
          <w:rFonts w:eastAsia="Calibri"/>
          <w:spacing w:val="1"/>
          <w:sz w:val="24"/>
          <w:szCs w:val="24"/>
        </w:rPr>
        <w:t xml:space="preserve"> проведения совещаний</w:t>
      </w:r>
      <w:r w:rsidR="00CA0C38">
        <w:rPr>
          <w:rFonts w:eastAsia="Calibri"/>
          <w:spacing w:val="1"/>
          <w:sz w:val="24"/>
          <w:szCs w:val="24"/>
        </w:rPr>
        <w:t>.</w:t>
      </w:r>
    </w:p>
    <w:p w14:paraId="335D491B" w14:textId="6B3B5EE0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1CCA537F" w14:textId="532D843C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18F1FBF1" w14:textId="6B9EF65C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3D283230" w14:textId="57A30C79" w:rsidR="00904063" w:rsidRDefault="00CA0C38" w:rsidP="00904063">
      <w:pPr>
        <w:jc w:val="both"/>
        <w:rPr>
          <w:sz w:val="22"/>
          <w:szCs w:val="22"/>
        </w:rPr>
      </w:pPr>
      <w:r w:rsidRPr="00A11340">
        <w:rPr>
          <w:sz w:val="24"/>
          <w:szCs w:val="24"/>
        </w:rPr>
        <w:t xml:space="preserve">Генеральный директор                                                                                 </w:t>
      </w:r>
      <w:r>
        <w:rPr>
          <w:sz w:val="24"/>
          <w:szCs w:val="24"/>
        </w:rPr>
        <w:tab/>
        <w:t xml:space="preserve">    </w:t>
      </w:r>
      <w:r w:rsidRPr="0051517F">
        <w:rPr>
          <w:sz w:val="24"/>
          <w:szCs w:val="24"/>
          <w:highlight w:val="yellow"/>
        </w:rPr>
        <w:t>И.О. Фамилия</w:t>
      </w:r>
    </w:p>
    <w:p w14:paraId="4A1A3534" w14:textId="2F95EDB6" w:rsidR="00904063" w:rsidRDefault="00904063" w:rsidP="00904063">
      <w:pPr>
        <w:jc w:val="both"/>
      </w:pPr>
    </w:p>
    <w:p w14:paraId="6A77D698" w14:textId="69D763AF" w:rsidR="00904063" w:rsidRDefault="00904063" w:rsidP="00904063">
      <w:pPr>
        <w:jc w:val="both"/>
      </w:pPr>
    </w:p>
    <w:p w14:paraId="127062BB" w14:textId="3E9089C0" w:rsidR="00904063" w:rsidRDefault="00904063" w:rsidP="00904063">
      <w:pPr>
        <w:jc w:val="both"/>
        <w:rPr>
          <w:sz w:val="24"/>
        </w:rPr>
      </w:pPr>
    </w:p>
    <w:p w14:paraId="7C886DC8" w14:textId="455715A5" w:rsidR="00904063" w:rsidRDefault="00904063" w:rsidP="00904063">
      <w:pPr>
        <w:jc w:val="both"/>
        <w:rPr>
          <w:sz w:val="24"/>
        </w:rPr>
      </w:pPr>
    </w:p>
    <w:p w14:paraId="18E8874C" w14:textId="77777777" w:rsidR="00904063" w:rsidRDefault="00904063" w:rsidP="00904063">
      <w:pPr>
        <w:jc w:val="both"/>
        <w:rPr>
          <w:sz w:val="24"/>
        </w:rPr>
      </w:pPr>
    </w:p>
    <w:p w14:paraId="2B9B28FB" w14:textId="5DF1C2EA" w:rsidR="00904063" w:rsidRDefault="00904063" w:rsidP="00904063">
      <w:pPr>
        <w:jc w:val="both"/>
        <w:rPr>
          <w:sz w:val="24"/>
        </w:rPr>
      </w:pPr>
    </w:p>
    <w:p w14:paraId="7A7FEBC3" w14:textId="0822E17A" w:rsidR="00904063" w:rsidRDefault="00904063" w:rsidP="00904063">
      <w:pPr>
        <w:jc w:val="both"/>
        <w:rPr>
          <w:sz w:val="24"/>
        </w:rPr>
      </w:pPr>
    </w:p>
    <w:p w14:paraId="18849C17" w14:textId="77777777" w:rsidR="00904063" w:rsidRDefault="00904063" w:rsidP="00904063">
      <w:pPr>
        <w:jc w:val="both"/>
        <w:rPr>
          <w:sz w:val="24"/>
        </w:rPr>
      </w:pPr>
    </w:p>
    <w:p w14:paraId="3264E8C3" w14:textId="17DAE7AA" w:rsidR="00904063" w:rsidRDefault="00904063" w:rsidP="00904063">
      <w:pPr>
        <w:jc w:val="both"/>
        <w:rPr>
          <w:color w:val="000000" w:themeColor="text1"/>
          <w:sz w:val="24"/>
          <w:szCs w:val="24"/>
        </w:rPr>
      </w:pPr>
    </w:p>
    <w:p w14:paraId="1219A98B" w14:textId="33C0BF4D" w:rsidR="00904063" w:rsidRDefault="00904063" w:rsidP="004812B9">
      <w:pPr>
        <w:jc w:val="center"/>
      </w:pPr>
    </w:p>
    <w:p w14:paraId="318564E9" w14:textId="77777777" w:rsidR="00904063" w:rsidRDefault="00904063" w:rsidP="004812B9">
      <w:pPr>
        <w:jc w:val="center"/>
      </w:pPr>
    </w:p>
    <w:p w14:paraId="0B605BE1" w14:textId="49073BD7" w:rsidR="00904063" w:rsidRDefault="00904063" w:rsidP="004812B9">
      <w:pPr>
        <w:jc w:val="center"/>
      </w:pPr>
    </w:p>
    <w:p w14:paraId="59D9B326" w14:textId="4C5E2719" w:rsidR="00CB4355" w:rsidRPr="00A11340" w:rsidRDefault="00CB4355" w:rsidP="00CB4355">
      <w:pPr>
        <w:tabs>
          <w:tab w:val="left" w:pos="0"/>
        </w:tabs>
        <w:autoSpaceDE w:val="0"/>
        <w:autoSpaceDN w:val="0"/>
        <w:adjustRightInd w:val="0"/>
        <w:ind w:left="6379"/>
        <w:rPr>
          <w:sz w:val="24"/>
          <w:szCs w:val="24"/>
        </w:rPr>
      </w:pPr>
      <w:r w:rsidRPr="00A11340">
        <w:rPr>
          <w:sz w:val="24"/>
          <w:szCs w:val="24"/>
        </w:rPr>
        <w:t>Приложение № 1</w:t>
      </w:r>
    </w:p>
    <w:p w14:paraId="09386FBF" w14:textId="7FB9F1AE" w:rsidR="00904063" w:rsidRDefault="00CB4355" w:rsidP="00CB4355">
      <w:pPr>
        <w:ind w:left="6379"/>
      </w:pPr>
      <w:r w:rsidRPr="00A11340">
        <w:rPr>
          <w:rFonts w:eastAsia="Calibri"/>
          <w:sz w:val="24"/>
        </w:rPr>
        <w:t>к приказу №________от________</w:t>
      </w:r>
    </w:p>
    <w:p w14:paraId="551A4FE3" w14:textId="77777777" w:rsidR="00904063" w:rsidRDefault="00904063" w:rsidP="004812B9">
      <w:pPr>
        <w:jc w:val="center"/>
      </w:pPr>
    </w:p>
    <w:p w14:paraId="7DDB5A78" w14:textId="5C5AC8F3" w:rsidR="004812B9" w:rsidRDefault="00CD12F8" w:rsidP="00CD12F8">
      <w:pPr>
        <w:jc w:val="center"/>
      </w:pPr>
      <w:r>
        <w:rPr>
          <w:bCs/>
          <w:spacing w:val="1"/>
          <w:sz w:val="24"/>
          <w:szCs w:val="24"/>
        </w:rPr>
        <w:t xml:space="preserve">Форма информационного центра </w:t>
      </w:r>
      <w:r w:rsidR="000B3C35">
        <w:rPr>
          <w:spacing w:val="1"/>
          <w:sz w:val="24"/>
          <w:szCs w:val="24"/>
        </w:rPr>
        <w:t>п</w:t>
      </w:r>
      <w:r>
        <w:rPr>
          <w:spacing w:val="1"/>
          <w:sz w:val="24"/>
          <w:szCs w:val="24"/>
        </w:rPr>
        <w:t>илотного потока</w:t>
      </w:r>
    </w:p>
    <w:p w14:paraId="255527E4" w14:textId="77777777" w:rsidR="00183199" w:rsidRDefault="00183199" w:rsidP="004812B9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45"/>
        <w:gridCol w:w="852"/>
        <w:gridCol w:w="1061"/>
        <w:gridCol w:w="981"/>
        <w:gridCol w:w="1278"/>
      </w:tblGrid>
      <w:tr w:rsidR="0051517F" w14:paraId="58FF6A61" w14:textId="77777777" w:rsidTr="0051517F">
        <w:trPr>
          <w:trHeight w:val="415"/>
        </w:trPr>
        <w:tc>
          <w:tcPr>
            <w:tcW w:w="5317" w:type="dxa"/>
            <w:gridSpan w:val="5"/>
          </w:tcPr>
          <w:p w14:paraId="5016E47C" w14:textId="12E3D3D0" w:rsidR="0051517F" w:rsidRPr="0026616E" w:rsidRDefault="0051517F" w:rsidP="000622A0">
            <w:pPr>
              <w:jc w:val="center"/>
              <w:rPr>
                <w:sz w:val="24"/>
                <w:szCs w:val="24"/>
              </w:rPr>
            </w:pPr>
            <w:r w:rsidRPr="0026616E">
              <w:rPr>
                <w:sz w:val="24"/>
                <w:szCs w:val="24"/>
              </w:rPr>
              <w:t>Оперативное управление</w:t>
            </w:r>
          </w:p>
        </w:tc>
      </w:tr>
      <w:tr w:rsidR="0051517F" w14:paraId="5170C712" w14:textId="4193ECED" w:rsidTr="0051517F">
        <w:trPr>
          <w:trHeight w:val="553"/>
        </w:trPr>
        <w:tc>
          <w:tcPr>
            <w:tcW w:w="1145" w:type="dxa"/>
          </w:tcPr>
          <w:p w14:paraId="23DB4D45" w14:textId="1A51DCE7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Безопасность</w:t>
            </w:r>
          </w:p>
        </w:tc>
        <w:tc>
          <w:tcPr>
            <w:tcW w:w="852" w:type="dxa"/>
          </w:tcPr>
          <w:p w14:paraId="2F301E98" w14:textId="30CCBAE3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Качество</w:t>
            </w:r>
          </w:p>
        </w:tc>
        <w:tc>
          <w:tcPr>
            <w:tcW w:w="1061" w:type="dxa"/>
          </w:tcPr>
          <w:p w14:paraId="64127C1E" w14:textId="1DE3BC49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Исполнение заказов</w:t>
            </w:r>
          </w:p>
        </w:tc>
        <w:tc>
          <w:tcPr>
            <w:tcW w:w="981" w:type="dxa"/>
          </w:tcPr>
          <w:p w14:paraId="34306F01" w14:textId="7C3B440D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Экономика</w:t>
            </w:r>
            <w:r>
              <w:rPr>
                <w:sz w:val="16"/>
                <w:szCs w:val="16"/>
                <w:lang w:val="en-US"/>
              </w:rPr>
              <w:t xml:space="preserve"> / </w:t>
            </w:r>
            <w:r>
              <w:rPr>
                <w:sz w:val="16"/>
                <w:szCs w:val="16"/>
              </w:rPr>
              <w:t>З</w:t>
            </w:r>
            <w:r w:rsidRPr="000622A0">
              <w:rPr>
                <w:sz w:val="16"/>
                <w:szCs w:val="16"/>
              </w:rPr>
              <w:t>атраты</w:t>
            </w:r>
          </w:p>
        </w:tc>
        <w:tc>
          <w:tcPr>
            <w:tcW w:w="1278" w:type="dxa"/>
          </w:tcPr>
          <w:p w14:paraId="411F469D" w14:textId="61C0160F" w:rsidR="0051517F" w:rsidRPr="000622A0" w:rsidRDefault="0051517F" w:rsidP="000622A0">
            <w:pPr>
              <w:jc w:val="center"/>
              <w:rPr>
                <w:sz w:val="16"/>
                <w:szCs w:val="16"/>
                <w:lang w:val="en-US"/>
              </w:rPr>
            </w:pPr>
            <w:r w:rsidRPr="000622A0">
              <w:rPr>
                <w:sz w:val="16"/>
                <w:szCs w:val="16"/>
              </w:rPr>
              <w:t>Корпоративная культура</w:t>
            </w:r>
          </w:p>
        </w:tc>
      </w:tr>
      <w:tr w:rsidR="0051517F" w14:paraId="19806564" w14:textId="6F052876" w:rsidTr="0051517F">
        <w:tc>
          <w:tcPr>
            <w:tcW w:w="1145" w:type="dxa"/>
          </w:tcPr>
          <w:p w14:paraId="66B243F0" w14:textId="4F874FC4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52" w:type="dxa"/>
          </w:tcPr>
          <w:p w14:paraId="5FE52E52" w14:textId="186927B0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1" w:type="dxa"/>
          </w:tcPr>
          <w:p w14:paraId="762EDB59" w14:textId="25F88D76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81" w:type="dxa"/>
          </w:tcPr>
          <w:p w14:paraId="7EA1E42F" w14:textId="662D35B4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278" w:type="dxa"/>
          </w:tcPr>
          <w:p w14:paraId="23BBCCD9" w14:textId="62DC2B1B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</w:tr>
      <w:tr w:rsidR="0051517F" w14:paraId="471122E1" w14:textId="53988CBC" w:rsidTr="0051517F">
        <w:tc>
          <w:tcPr>
            <w:tcW w:w="1145" w:type="dxa"/>
          </w:tcPr>
          <w:p w14:paraId="27E05A45" w14:textId="04152310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52" w:type="dxa"/>
          </w:tcPr>
          <w:p w14:paraId="64F3E2D4" w14:textId="2DAE7553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1" w:type="dxa"/>
          </w:tcPr>
          <w:p w14:paraId="7B51D014" w14:textId="1A3F2C9F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981" w:type="dxa"/>
          </w:tcPr>
          <w:p w14:paraId="0CA89325" w14:textId="5354FBBF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278" w:type="dxa"/>
          </w:tcPr>
          <w:p w14:paraId="3A2199EE" w14:textId="4AD2D99C" w:rsidR="0051517F" w:rsidRPr="000622A0" w:rsidRDefault="0051517F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</w:tbl>
    <w:p w14:paraId="37663F40" w14:textId="77777777" w:rsidR="00183199" w:rsidRDefault="00183199" w:rsidP="004812B9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6"/>
        <w:gridCol w:w="9302"/>
      </w:tblGrid>
      <w:tr w:rsidR="0003777E" w14:paraId="3E435FE1" w14:textId="77777777" w:rsidTr="00EC5A9D">
        <w:tc>
          <w:tcPr>
            <w:tcW w:w="496" w:type="dxa"/>
          </w:tcPr>
          <w:p w14:paraId="72AFE5CC" w14:textId="5571DAF6" w:rsidR="0003777E" w:rsidRPr="0003777E" w:rsidRDefault="0003777E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№</w:t>
            </w:r>
          </w:p>
        </w:tc>
        <w:tc>
          <w:tcPr>
            <w:tcW w:w="9302" w:type="dxa"/>
          </w:tcPr>
          <w:p w14:paraId="6DFA8168" w14:textId="4DE55BE1" w:rsidR="0003777E" w:rsidRPr="0003777E" w:rsidRDefault="0003777E" w:rsidP="0003777E">
            <w:pPr>
              <w:jc w:val="center"/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 xml:space="preserve">Наименование документа </w:t>
            </w:r>
            <w:r w:rsidRPr="0003777E">
              <w:rPr>
                <w:sz w:val="24"/>
                <w:szCs w:val="24"/>
                <w:lang w:val="en-US"/>
              </w:rPr>
              <w:t>/</w:t>
            </w:r>
            <w:r w:rsidRPr="0003777E">
              <w:rPr>
                <w:sz w:val="24"/>
                <w:szCs w:val="24"/>
              </w:rPr>
              <w:t xml:space="preserve"> показатель</w:t>
            </w:r>
          </w:p>
        </w:tc>
      </w:tr>
      <w:tr w:rsidR="000622A0" w14:paraId="5681B5A7" w14:textId="77777777" w:rsidTr="000622A0">
        <w:tc>
          <w:tcPr>
            <w:tcW w:w="496" w:type="dxa"/>
          </w:tcPr>
          <w:p w14:paraId="6F0AB792" w14:textId="563C8119" w:rsidR="000622A0" w:rsidRPr="0003777E" w:rsidRDefault="000622A0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1</w:t>
            </w:r>
          </w:p>
        </w:tc>
        <w:tc>
          <w:tcPr>
            <w:tcW w:w="9302" w:type="dxa"/>
          </w:tcPr>
          <w:p w14:paraId="65FA8308" w14:textId="77777777" w:rsidR="000622A0" w:rsidRDefault="000622A0" w:rsidP="004812B9"/>
        </w:tc>
      </w:tr>
      <w:tr w:rsidR="000622A0" w14:paraId="22219AD1" w14:textId="77777777" w:rsidTr="00825244">
        <w:tc>
          <w:tcPr>
            <w:tcW w:w="496" w:type="dxa"/>
          </w:tcPr>
          <w:p w14:paraId="4922A926" w14:textId="7861D339" w:rsidR="000622A0" w:rsidRPr="0003777E" w:rsidRDefault="000622A0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2</w:t>
            </w:r>
          </w:p>
        </w:tc>
        <w:tc>
          <w:tcPr>
            <w:tcW w:w="9302" w:type="dxa"/>
          </w:tcPr>
          <w:p w14:paraId="09EB4779" w14:textId="77777777" w:rsidR="000622A0" w:rsidRDefault="000622A0" w:rsidP="004812B9"/>
        </w:tc>
      </w:tr>
      <w:tr w:rsidR="000622A0" w14:paraId="18A537E9" w14:textId="77777777" w:rsidTr="003E734A">
        <w:tc>
          <w:tcPr>
            <w:tcW w:w="496" w:type="dxa"/>
          </w:tcPr>
          <w:p w14:paraId="7E3CFDB1" w14:textId="024776F0" w:rsidR="000622A0" w:rsidRPr="0003777E" w:rsidRDefault="000622A0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…</w:t>
            </w:r>
          </w:p>
        </w:tc>
        <w:tc>
          <w:tcPr>
            <w:tcW w:w="9302" w:type="dxa"/>
          </w:tcPr>
          <w:p w14:paraId="09583991" w14:textId="77777777" w:rsidR="000622A0" w:rsidRDefault="000622A0" w:rsidP="004812B9"/>
        </w:tc>
      </w:tr>
      <w:tr w:rsidR="000622A0" w14:paraId="453A11EA" w14:textId="77777777" w:rsidTr="006C7398">
        <w:tc>
          <w:tcPr>
            <w:tcW w:w="496" w:type="dxa"/>
          </w:tcPr>
          <w:p w14:paraId="155E9D05" w14:textId="3291CE3B" w:rsidR="000622A0" w:rsidRPr="0003777E" w:rsidRDefault="000622A0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1</w:t>
            </w:r>
            <w:r w:rsidR="002B60FD">
              <w:rPr>
                <w:sz w:val="24"/>
                <w:szCs w:val="24"/>
              </w:rPr>
              <w:t>0</w:t>
            </w:r>
          </w:p>
        </w:tc>
        <w:tc>
          <w:tcPr>
            <w:tcW w:w="9302" w:type="dxa"/>
          </w:tcPr>
          <w:p w14:paraId="16368932" w14:textId="77777777" w:rsidR="000622A0" w:rsidRDefault="000622A0" w:rsidP="004812B9"/>
        </w:tc>
      </w:tr>
    </w:tbl>
    <w:p w14:paraId="4127264A" w14:textId="77777777" w:rsidR="00183199" w:rsidRDefault="00183199" w:rsidP="004812B9"/>
    <w:p w14:paraId="632AAD7F" w14:textId="77777777" w:rsidR="004812B9" w:rsidRDefault="004812B9" w:rsidP="004812B9"/>
    <w:p w14:paraId="774EBD5F" w14:textId="77777777" w:rsidR="004812B9" w:rsidRDefault="004812B9" w:rsidP="004812B9"/>
    <w:p w14:paraId="22C3D65B" w14:textId="77777777" w:rsidR="004812B9" w:rsidRDefault="004812B9" w:rsidP="004812B9"/>
    <w:p w14:paraId="4E0329D0" w14:textId="77777777" w:rsidR="004812B9" w:rsidRDefault="004812B9" w:rsidP="004812B9"/>
    <w:p w14:paraId="6A67F8B6" w14:textId="77777777" w:rsidR="004812B9" w:rsidRDefault="004812B9" w:rsidP="004812B9">
      <w:pPr>
        <w:rPr>
          <w:b/>
        </w:rPr>
      </w:pPr>
    </w:p>
    <w:p w14:paraId="69FD889A" w14:textId="77777777" w:rsidR="00183199" w:rsidRDefault="00183199" w:rsidP="004812B9">
      <w:pPr>
        <w:rPr>
          <w:b/>
        </w:rPr>
      </w:pPr>
    </w:p>
    <w:p w14:paraId="2A848A31" w14:textId="77777777" w:rsidR="00183199" w:rsidRDefault="00183199" w:rsidP="004812B9">
      <w:pPr>
        <w:rPr>
          <w:b/>
        </w:rPr>
      </w:pPr>
    </w:p>
    <w:p w14:paraId="6BDD317F" w14:textId="77777777" w:rsidR="002F231F" w:rsidRDefault="002F231F" w:rsidP="004812B9">
      <w:pPr>
        <w:rPr>
          <w:b/>
        </w:rPr>
      </w:pPr>
    </w:p>
    <w:p w14:paraId="3F027330" w14:textId="77777777" w:rsidR="002F231F" w:rsidRDefault="002F231F" w:rsidP="004812B9">
      <w:pPr>
        <w:rPr>
          <w:b/>
        </w:rPr>
      </w:pPr>
    </w:p>
    <w:p w14:paraId="7E33F237" w14:textId="77777777" w:rsidR="002F231F" w:rsidRDefault="002F231F" w:rsidP="004812B9">
      <w:pPr>
        <w:rPr>
          <w:b/>
        </w:rPr>
      </w:pPr>
    </w:p>
    <w:p w14:paraId="14F16197" w14:textId="77777777" w:rsidR="002F231F" w:rsidRDefault="002F231F" w:rsidP="004812B9">
      <w:pPr>
        <w:rPr>
          <w:b/>
        </w:rPr>
      </w:pPr>
    </w:p>
    <w:p w14:paraId="3A35DF4D" w14:textId="77777777" w:rsidR="002F231F" w:rsidRDefault="002F231F" w:rsidP="004812B9">
      <w:pPr>
        <w:rPr>
          <w:b/>
        </w:rPr>
      </w:pPr>
    </w:p>
    <w:p w14:paraId="6D416461" w14:textId="77777777" w:rsidR="002F231F" w:rsidRDefault="002F231F" w:rsidP="004812B9">
      <w:pPr>
        <w:rPr>
          <w:b/>
        </w:rPr>
      </w:pPr>
    </w:p>
    <w:p w14:paraId="3192588F" w14:textId="77777777" w:rsidR="002F231F" w:rsidRDefault="002F231F" w:rsidP="004812B9">
      <w:pPr>
        <w:rPr>
          <w:b/>
        </w:rPr>
      </w:pPr>
    </w:p>
    <w:p w14:paraId="2CC89CE5" w14:textId="77777777" w:rsidR="002F231F" w:rsidRDefault="002F231F" w:rsidP="004812B9">
      <w:pPr>
        <w:rPr>
          <w:b/>
        </w:rPr>
      </w:pPr>
    </w:p>
    <w:p w14:paraId="1F813649" w14:textId="77777777" w:rsidR="002F231F" w:rsidRDefault="002F231F" w:rsidP="004812B9">
      <w:pPr>
        <w:rPr>
          <w:b/>
        </w:rPr>
      </w:pPr>
    </w:p>
    <w:p w14:paraId="62C228FC" w14:textId="77777777" w:rsidR="002F231F" w:rsidRDefault="002F231F" w:rsidP="004812B9">
      <w:pPr>
        <w:rPr>
          <w:b/>
        </w:rPr>
      </w:pPr>
    </w:p>
    <w:p w14:paraId="3C6F59FD" w14:textId="77777777" w:rsidR="002F231F" w:rsidRDefault="002F231F" w:rsidP="004812B9">
      <w:pPr>
        <w:rPr>
          <w:b/>
        </w:rPr>
      </w:pPr>
    </w:p>
    <w:p w14:paraId="11F98E98" w14:textId="77777777" w:rsidR="002F231F" w:rsidRDefault="002F231F" w:rsidP="004812B9">
      <w:pPr>
        <w:rPr>
          <w:b/>
        </w:rPr>
      </w:pPr>
    </w:p>
    <w:p w14:paraId="0738367D" w14:textId="77777777" w:rsidR="002F231F" w:rsidRDefault="002F231F" w:rsidP="004812B9">
      <w:pPr>
        <w:rPr>
          <w:b/>
        </w:rPr>
      </w:pPr>
    </w:p>
    <w:p w14:paraId="1386E24E" w14:textId="77777777" w:rsidR="002F231F" w:rsidRDefault="002F231F" w:rsidP="004812B9">
      <w:pPr>
        <w:rPr>
          <w:b/>
        </w:rPr>
      </w:pPr>
    </w:p>
    <w:p w14:paraId="1BDFAAB1" w14:textId="77777777" w:rsidR="002F231F" w:rsidRDefault="002F231F" w:rsidP="004812B9">
      <w:pPr>
        <w:rPr>
          <w:b/>
        </w:rPr>
      </w:pPr>
    </w:p>
    <w:p w14:paraId="249CEBDB" w14:textId="77777777" w:rsidR="002F231F" w:rsidRDefault="002F231F" w:rsidP="004812B9">
      <w:pPr>
        <w:rPr>
          <w:b/>
        </w:rPr>
      </w:pPr>
    </w:p>
    <w:p w14:paraId="2A81B983" w14:textId="77777777" w:rsidR="002F231F" w:rsidRDefault="002F231F" w:rsidP="004812B9">
      <w:pPr>
        <w:rPr>
          <w:b/>
        </w:rPr>
      </w:pPr>
    </w:p>
    <w:p w14:paraId="7198E04A" w14:textId="77777777" w:rsidR="002F231F" w:rsidRDefault="002F231F" w:rsidP="004812B9">
      <w:pPr>
        <w:rPr>
          <w:b/>
        </w:rPr>
      </w:pPr>
    </w:p>
    <w:p w14:paraId="335AA77C" w14:textId="77777777" w:rsidR="002F231F" w:rsidRDefault="002F231F" w:rsidP="004812B9">
      <w:pPr>
        <w:rPr>
          <w:b/>
        </w:rPr>
      </w:pPr>
    </w:p>
    <w:p w14:paraId="750A71CD" w14:textId="77777777" w:rsidR="002F231F" w:rsidRDefault="002F231F" w:rsidP="004812B9">
      <w:pPr>
        <w:rPr>
          <w:b/>
        </w:rPr>
      </w:pPr>
    </w:p>
    <w:p w14:paraId="4BD54EEA" w14:textId="5B2E46C9" w:rsidR="002F231F" w:rsidRDefault="002F231F" w:rsidP="002F231F">
      <w:pPr>
        <w:tabs>
          <w:tab w:val="left" w:pos="0"/>
        </w:tabs>
        <w:autoSpaceDE w:val="0"/>
        <w:autoSpaceDN w:val="0"/>
        <w:adjustRightInd w:val="0"/>
        <w:ind w:left="6379"/>
        <w:rPr>
          <w:sz w:val="24"/>
          <w:szCs w:val="24"/>
        </w:rPr>
      </w:pPr>
    </w:p>
    <w:p w14:paraId="2CBCC9CC" w14:textId="530ED7B4" w:rsidR="002F231F" w:rsidRPr="00A11340" w:rsidRDefault="002F231F" w:rsidP="002F231F">
      <w:pPr>
        <w:tabs>
          <w:tab w:val="left" w:pos="0"/>
        </w:tabs>
        <w:autoSpaceDE w:val="0"/>
        <w:autoSpaceDN w:val="0"/>
        <w:adjustRightInd w:val="0"/>
        <w:ind w:left="6379"/>
        <w:rPr>
          <w:sz w:val="24"/>
          <w:szCs w:val="24"/>
        </w:rPr>
      </w:pPr>
      <w:r w:rsidRPr="00A11340">
        <w:rPr>
          <w:sz w:val="24"/>
          <w:szCs w:val="24"/>
        </w:rPr>
        <w:t>Приложение № </w:t>
      </w:r>
      <w:r w:rsidR="0026616E">
        <w:rPr>
          <w:sz w:val="24"/>
          <w:szCs w:val="24"/>
        </w:rPr>
        <w:t>2</w:t>
      </w:r>
    </w:p>
    <w:p w14:paraId="6196688E" w14:textId="161D27C1" w:rsidR="002F231F" w:rsidRDefault="002F231F" w:rsidP="002F231F">
      <w:pPr>
        <w:ind w:left="6379"/>
      </w:pPr>
      <w:r w:rsidRPr="00A11340">
        <w:rPr>
          <w:rFonts w:eastAsia="Calibri"/>
          <w:sz w:val="24"/>
        </w:rPr>
        <w:t>к приказу №________от________</w:t>
      </w:r>
    </w:p>
    <w:p w14:paraId="0A6D41D6" w14:textId="4AAF4F81" w:rsidR="00183199" w:rsidRPr="00D967E8" w:rsidRDefault="00183199" w:rsidP="004812B9">
      <w:pPr>
        <w:rPr>
          <w:b/>
        </w:rPr>
      </w:pPr>
    </w:p>
    <w:p w14:paraId="4D1A10C2" w14:textId="41FA1575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bookmarkStart w:id="0" w:name="_Hlk37341369"/>
    </w:p>
    <w:p w14:paraId="68746EAD" w14:textId="25F7B9CF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45CE2BC3" w14:textId="3DAC1C52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52ABA705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2FA9F508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5EB2F3C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43D3039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1B3A7E93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1BD4A64" w14:textId="2A6FB9E0" w:rsidR="004812B9" w:rsidRPr="003E3AE2" w:rsidRDefault="004812B9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r w:rsidRPr="003E3AE2">
        <w:rPr>
          <w:b/>
          <w:sz w:val="32"/>
          <w:szCs w:val="32"/>
        </w:rPr>
        <w:t>РЕГЛАМЕНТ</w:t>
      </w:r>
    </w:p>
    <w:p w14:paraId="45DBA3DD" w14:textId="0D03D7B7" w:rsidR="004812B9" w:rsidRDefault="004812B9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r w:rsidRPr="003E3AE2">
        <w:rPr>
          <w:b/>
          <w:sz w:val="32"/>
          <w:szCs w:val="32"/>
        </w:rPr>
        <w:t xml:space="preserve">организации </w:t>
      </w:r>
      <w:r w:rsidR="0052688A">
        <w:rPr>
          <w:b/>
          <w:sz w:val="32"/>
          <w:szCs w:val="32"/>
        </w:rPr>
        <w:t>и</w:t>
      </w:r>
      <w:r w:rsidRPr="003E3AE2">
        <w:rPr>
          <w:b/>
          <w:sz w:val="32"/>
          <w:szCs w:val="32"/>
        </w:rPr>
        <w:t xml:space="preserve">нформационного центра </w:t>
      </w:r>
      <w:r w:rsidR="0051517F">
        <w:rPr>
          <w:b/>
          <w:sz w:val="32"/>
          <w:szCs w:val="32"/>
        </w:rPr>
        <w:t xml:space="preserve">Пилотного потока </w:t>
      </w:r>
      <w:r w:rsidR="0052688A">
        <w:rPr>
          <w:b/>
          <w:sz w:val="32"/>
          <w:szCs w:val="32"/>
        </w:rPr>
        <w:t>и проведения совещаний</w:t>
      </w:r>
    </w:p>
    <w:bookmarkEnd w:id="0"/>
    <w:p w14:paraId="68DACD43" w14:textId="63E6FD22" w:rsidR="00CD12F8" w:rsidRDefault="00CD12F8">
      <w:pPr>
        <w:spacing w:after="160" w:line="259" w:lineRule="auto"/>
        <w:rPr>
          <w:b/>
          <w:i/>
          <w:iCs/>
          <w:color w:val="000000" w:themeColor="text1"/>
        </w:rPr>
      </w:pPr>
      <w:r>
        <w:rPr>
          <w:b/>
          <w:i/>
          <w:iCs/>
          <w:color w:val="000000" w:themeColor="text1"/>
        </w:rPr>
        <w:br w:type="page"/>
      </w:r>
    </w:p>
    <w:p w14:paraId="7925AA59" w14:textId="77777777" w:rsidR="008E066F" w:rsidRPr="00AA7D9A" w:rsidRDefault="008E066F" w:rsidP="008E066F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bookmarkStart w:id="1" w:name="_Toc42547298"/>
      <w:bookmarkStart w:id="2" w:name="_Toc42588566"/>
      <w:bookmarkStart w:id="3" w:name="_Toc42590285"/>
      <w:bookmarkStart w:id="4" w:name="_Toc42875019"/>
      <w:bookmarkStart w:id="5" w:name="_Toc45273691"/>
      <w:r>
        <w:rPr>
          <w:szCs w:val="24"/>
        </w:rPr>
        <w:lastRenderedPageBreak/>
        <w:t xml:space="preserve">1. </w:t>
      </w:r>
      <w:r w:rsidRPr="00AA7D9A">
        <w:rPr>
          <w:szCs w:val="24"/>
        </w:rPr>
        <w:t>Общие положения</w:t>
      </w:r>
      <w:bookmarkEnd w:id="1"/>
      <w:bookmarkEnd w:id="2"/>
      <w:bookmarkEnd w:id="3"/>
      <w:bookmarkEnd w:id="4"/>
      <w:bookmarkEnd w:id="5"/>
    </w:p>
    <w:p w14:paraId="3505038E" w14:textId="77777777" w:rsidR="008E066F" w:rsidRPr="00E55DEA" w:rsidRDefault="008E066F" w:rsidP="008E066F">
      <w:pPr>
        <w:ind w:left="851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>1.1. Область применения</w:t>
      </w:r>
    </w:p>
    <w:p w14:paraId="1C6635BB" w14:textId="5C08E6E1" w:rsidR="008E066F" w:rsidRPr="00E55DEA" w:rsidRDefault="008E066F" w:rsidP="008E066F">
      <w:pPr>
        <w:tabs>
          <w:tab w:val="left" w:pos="1134"/>
        </w:tabs>
        <w:jc w:val="both"/>
        <w:rPr>
          <w:i/>
          <w:iCs/>
          <w:sz w:val="24"/>
          <w:szCs w:val="24"/>
        </w:rPr>
      </w:pPr>
      <w:r w:rsidRPr="00E55DEA">
        <w:rPr>
          <w:bCs/>
          <w:sz w:val="24"/>
          <w:szCs w:val="24"/>
        </w:rPr>
        <w:t>1</w:t>
      </w:r>
      <w:r w:rsidRPr="00E55DEA">
        <w:rPr>
          <w:sz w:val="24"/>
          <w:szCs w:val="24"/>
        </w:rPr>
        <w:t xml:space="preserve">.1.1. </w:t>
      </w:r>
      <w:r w:rsidR="002F231F">
        <w:rPr>
          <w:sz w:val="24"/>
          <w:szCs w:val="24"/>
        </w:rPr>
        <w:t>Настоящий</w:t>
      </w:r>
      <w:r w:rsidRPr="00E55DEA">
        <w:rPr>
          <w:sz w:val="24"/>
          <w:szCs w:val="24"/>
        </w:rPr>
        <w:t xml:space="preserve"> регламент </w:t>
      </w:r>
      <w:r w:rsidR="002F231F" w:rsidRPr="00904063">
        <w:rPr>
          <w:sz w:val="24"/>
          <w:szCs w:val="24"/>
        </w:rPr>
        <w:t xml:space="preserve">организации информационного центра </w:t>
      </w:r>
      <w:r w:rsidR="0051517F">
        <w:rPr>
          <w:sz w:val="24"/>
          <w:szCs w:val="24"/>
        </w:rPr>
        <w:t xml:space="preserve">Пилотного потока </w:t>
      </w:r>
      <w:r w:rsidR="002F231F" w:rsidRPr="00904063">
        <w:rPr>
          <w:sz w:val="24"/>
          <w:szCs w:val="24"/>
        </w:rPr>
        <w:t>и</w:t>
      </w:r>
      <w:r w:rsidR="002F231F">
        <w:rPr>
          <w:sz w:val="24"/>
          <w:szCs w:val="24"/>
        </w:rPr>
        <w:t> </w:t>
      </w:r>
      <w:r w:rsidR="002F231F" w:rsidRPr="00904063">
        <w:rPr>
          <w:sz w:val="24"/>
          <w:szCs w:val="24"/>
        </w:rPr>
        <w:t>проведения совещаний</w:t>
      </w:r>
      <w:r w:rsidR="002F231F">
        <w:rPr>
          <w:sz w:val="24"/>
          <w:szCs w:val="24"/>
        </w:rPr>
        <w:t xml:space="preserve"> </w:t>
      </w:r>
      <w:r w:rsidRPr="00E55DEA">
        <w:rPr>
          <w:sz w:val="24"/>
          <w:szCs w:val="24"/>
        </w:rPr>
        <w:t xml:space="preserve">(далее - Регламент) разработан с целью интеграции принципов визуального управления производственно-экономическими и управленческими процессами в существующую систему менеджмента </w:t>
      </w:r>
      <w:r w:rsidRPr="0051517F">
        <w:rPr>
          <w:bCs/>
          <w:i/>
          <w:iCs/>
          <w:sz w:val="24"/>
          <w:szCs w:val="24"/>
          <w:highlight w:val="yellow"/>
        </w:rPr>
        <w:t>«Наименование предприятия».</w:t>
      </w:r>
    </w:p>
    <w:p w14:paraId="182803EE" w14:textId="0DDCC2E1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 xml:space="preserve">1.1.2. Регламент обязателен для применения в рамках организации работы </w:t>
      </w:r>
      <w:r w:rsidR="00EB397E">
        <w:rPr>
          <w:rFonts w:ascii="Times New Roman" w:hAnsi="Times New Roman"/>
          <w:sz w:val="24"/>
          <w:szCs w:val="24"/>
        </w:rPr>
        <w:t>и</w:t>
      </w:r>
      <w:r w:rsidRPr="00E55DEA">
        <w:rPr>
          <w:rFonts w:ascii="Times New Roman" w:hAnsi="Times New Roman"/>
          <w:sz w:val="24"/>
          <w:szCs w:val="24"/>
        </w:rPr>
        <w:t>нформационного центра</w:t>
      </w:r>
      <w:r w:rsidR="00CD12F8">
        <w:rPr>
          <w:rFonts w:ascii="Times New Roman" w:hAnsi="Times New Roman"/>
          <w:sz w:val="24"/>
          <w:szCs w:val="24"/>
        </w:rPr>
        <w:t xml:space="preserve"> </w:t>
      </w:r>
      <w:r w:rsidR="00CD12F8">
        <w:rPr>
          <w:rFonts w:ascii="Times New Roman" w:hAnsi="Times New Roman"/>
          <w:spacing w:val="1"/>
          <w:sz w:val="24"/>
          <w:szCs w:val="24"/>
        </w:rPr>
        <w:t>Пилотного потока</w:t>
      </w:r>
      <w:r w:rsidR="00382187">
        <w:rPr>
          <w:rFonts w:ascii="Times New Roman" w:hAnsi="Times New Roman"/>
          <w:spacing w:val="1"/>
          <w:sz w:val="24"/>
          <w:szCs w:val="24"/>
        </w:rPr>
        <w:t xml:space="preserve"> 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>(далее – инфоцентр потока)</w:t>
      </w:r>
      <w:r w:rsidRPr="00E55DEA">
        <w:rPr>
          <w:rFonts w:ascii="Times New Roman" w:hAnsi="Times New Roman"/>
          <w:sz w:val="24"/>
          <w:szCs w:val="24"/>
        </w:rPr>
        <w:t xml:space="preserve"> всеми участниками процесса.</w:t>
      </w:r>
    </w:p>
    <w:p w14:paraId="522B6F64" w14:textId="77777777" w:rsidR="008E066F" w:rsidRPr="00E55DEA" w:rsidRDefault="008E066F" w:rsidP="008E066F">
      <w:pPr>
        <w:spacing w:before="160"/>
        <w:ind w:left="851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 xml:space="preserve">1.2. Назначение </w:t>
      </w:r>
    </w:p>
    <w:p w14:paraId="675D366D" w14:textId="672712D3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 xml:space="preserve">1.2.1. Настоящим </w:t>
      </w:r>
      <w:r w:rsidR="00F4388D">
        <w:rPr>
          <w:rFonts w:ascii="Times New Roman" w:hAnsi="Times New Roman"/>
          <w:sz w:val="24"/>
          <w:szCs w:val="24"/>
        </w:rPr>
        <w:t>Р</w:t>
      </w:r>
      <w:r w:rsidRPr="00E55DEA">
        <w:rPr>
          <w:rFonts w:ascii="Times New Roman" w:hAnsi="Times New Roman"/>
          <w:sz w:val="24"/>
          <w:szCs w:val="24"/>
        </w:rPr>
        <w:t>егламентом определяются:</w:t>
      </w:r>
    </w:p>
    <w:p w14:paraId="7DFDF166" w14:textId="145F4FBD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8E066F" w:rsidRPr="00E55DEA">
        <w:rPr>
          <w:rFonts w:ascii="Times New Roman" w:hAnsi="Times New Roman"/>
          <w:sz w:val="24"/>
          <w:szCs w:val="24"/>
        </w:rPr>
        <w:t xml:space="preserve">орядок обновления и ответственные за актуализацию материалов </w:t>
      </w:r>
      <w:r w:rsidR="008E066F">
        <w:rPr>
          <w:rFonts w:ascii="Times New Roman" w:hAnsi="Times New Roman"/>
          <w:sz w:val="24"/>
          <w:szCs w:val="24"/>
        </w:rPr>
        <w:t>в</w:t>
      </w:r>
      <w:r w:rsidR="008E066F" w:rsidRPr="00E55DEA">
        <w:rPr>
          <w:rFonts w:ascii="Times New Roman" w:hAnsi="Times New Roman"/>
          <w:sz w:val="24"/>
          <w:szCs w:val="24"/>
        </w:rPr>
        <w:t xml:space="preserve"> 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>инфоцентр</w:t>
      </w:r>
      <w:r w:rsidR="00382187">
        <w:rPr>
          <w:rFonts w:ascii="Times New Roman" w:hAnsi="Times New Roman"/>
          <w:spacing w:val="1"/>
          <w:sz w:val="24"/>
          <w:szCs w:val="24"/>
        </w:rPr>
        <w:t>е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 xml:space="preserve"> потока</w:t>
      </w:r>
      <w:r w:rsidR="008E066F" w:rsidRPr="00E55DEA">
        <w:rPr>
          <w:rFonts w:ascii="Times New Roman" w:hAnsi="Times New Roman"/>
          <w:sz w:val="24"/>
          <w:szCs w:val="24"/>
        </w:rPr>
        <w:t>;</w:t>
      </w:r>
    </w:p>
    <w:p w14:paraId="1222D549" w14:textId="02F6C9AC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</w:t>
      </w:r>
      <w:r w:rsidR="008E066F" w:rsidRPr="00E55DEA">
        <w:rPr>
          <w:rFonts w:ascii="Times New Roman" w:hAnsi="Times New Roman"/>
          <w:sz w:val="24"/>
          <w:szCs w:val="24"/>
        </w:rPr>
        <w:t xml:space="preserve">ормат и периодичность проведения совещаний в 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>инфоцентр</w:t>
      </w:r>
      <w:r w:rsidR="00382187">
        <w:rPr>
          <w:rFonts w:ascii="Times New Roman" w:hAnsi="Times New Roman"/>
          <w:spacing w:val="1"/>
          <w:sz w:val="24"/>
          <w:szCs w:val="24"/>
        </w:rPr>
        <w:t>е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 xml:space="preserve"> потока</w:t>
      </w:r>
      <w:r w:rsidR="008E066F" w:rsidRPr="00E55DEA">
        <w:rPr>
          <w:rFonts w:ascii="Times New Roman" w:hAnsi="Times New Roman"/>
          <w:sz w:val="24"/>
          <w:szCs w:val="24"/>
        </w:rPr>
        <w:t>;</w:t>
      </w:r>
    </w:p>
    <w:p w14:paraId="5D5D157A" w14:textId="09A5A386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8E066F" w:rsidRPr="00E55DEA">
        <w:rPr>
          <w:rFonts w:ascii="Times New Roman" w:hAnsi="Times New Roman"/>
          <w:sz w:val="24"/>
          <w:szCs w:val="24"/>
        </w:rPr>
        <w:t>орядок работы со стендом управления проблемами.</w:t>
      </w:r>
    </w:p>
    <w:p w14:paraId="570DDFDB" w14:textId="77777777" w:rsidR="008E066F" w:rsidRPr="00E55DEA" w:rsidRDefault="008E066F" w:rsidP="008E066F">
      <w:pPr>
        <w:spacing w:before="160"/>
        <w:ind w:left="1418" w:hanging="567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>1.3. Термины, определения, сокращения</w:t>
      </w:r>
    </w:p>
    <w:p w14:paraId="4A51BC09" w14:textId="77777777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>В настоящем Регламенте используются следующие термины и сокращения: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515"/>
      </w:tblGrid>
      <w:tr w:rsidR="008E066F" w:rsidRPr="00E55DEA" w14:paraId="7858587E" w14:textId="77777777" w:rsidTr="00860BF9">
        <w:tc>
          <w:tcPr>
            <w:tcW w:w="2830" w:type="dxa"/>
          </w:tcPr>
          <w:p w14:paraId="3CA77931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Термин/сокращение</w:t>
            </w:r>
          </w:p>
        </w:tc>
        <w:tc>
          <w:tcPr>
            <w:tcW w:w="6515" w:type="dxa"/>
          </w:tcPr>
          <w:p w14:paraId="7FE1110F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Определение</w:t>
            </w:r>
          </w:p>
        </w:tc>
      </w:tr>
      <w:tr w:rsidR="008E066F" w:rsidRPr="00E55DEA" w14:paraId="116C1865" w14:textId="77777777" w:rsidTr="00860BF9">
        <w:tc>
          <w:tcPr>
            <w:tcW w:w="2830" w:type="dxa"/>
          </w:tcPr>
          <w:p w14:paraId="027BCFF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Визуализация</w:t>
            </w:r>
          </w:p>
        </w:tc>
        <w:tc>
          <w:tcPr>
            <w:tcW w:w="6515" w:type="dxa"/>
          </w:tcPr>
          <w:p w14:paraId="62E54A9B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Предоставление различной информации о состоянии процессов или проектов, ясным наглядным способом, в форме, удобной для зрительного восприятия и анализа (например, с помощью схем, таблиц и т.п.).</w:t>
            </w:r>
          </w:p>
        </w:tc>
      </w:tr>
      <w:tr w:rsidR="008E066F" w:rsidRPr="00E55DEA" w14:paraId="0E85D943" w14:textId="77777777" w:rsidTr="00860BF9">
        <w:tc>
          <w:tcPr>
            <w:tcW w:w="2830" w:type="dxa"/>
          </w:tcPr>
          <w:p w14:paraId="78805598" w14:textId="77777777" w:rsidR="008E066F" w:rsidRPr="008172A4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pPr>
            <w:r w:rsidRPr="008172A4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Куратор решения проблемы</w:t>
            </w:r>
          </w:p>
        </w:tc>
        <w:tc>
          <w:tcPr>
            <w:tcW w:w="6515" w:type="dxa"/>
          </w:tcPr>
          <w:p w14:paraId="6E60B17C" w14:textId="77777777" w:rsidR="008E066F" w:rsidRPr="008172A4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8172A4">
              <w:rPr>
                <w:rFonts w:ascii="Times New Roman" w:hAnsi="Times New Roman"/>
                <w:color w:val="auto"/>
                <w:sz w:val="24"/>
                <w:szCs w:val="24"/>
              </w:rPr>
              <w:t>Сотрудник, ответственный за решение проблемы, имеющий для этого достаточные полномочия и уровень компетенций.</w:t>
            </w:r>
          </w:p>
        </w:tc>
      </w:tr>
      <w:tr w:rsidR="008E066F" w:rsidRPr="00E55DEA" w14:paraId="14CD7869" w14:textId="77777777" w:rsidTr="00860BF9">
        <w:tc>
          <w:tcPr>
            <w:tcW w:w="2830" w:type="dxa"/>
          </w:tcPr>
          <w:p w14:paraId="3FEC9284" w14:textId="4B651520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Информационный центр</w:t>
            </w:r>
            <w:r w:rsidR="00AD38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AD38F0" w:rsidRPr="00AD38F0">
              <w:rPr>
                <w:rFonts w:ascii="Times New Roman" w:hAnsi="Times New Roman"/>
                <w:b/>
                <w:bCs/>
                <w:sz w:val="24"/>
                <w:szCs w:val="24"/>
              </w:rPr>
              <w:t>Пилотного потока</w:t>
            </w:r>
          </w:p>
        </w:tc>
        <w:tc>
          <w:tcPr>
            <w:tcW w:w="6515" w:type="dxa"/>
          </w:tcPr>
          <w:p w14:paraId="71BDAE1D" w14:textId="11D63F59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Инструмент системы визуального менеджмента производственных и управленческих процессов, позволяющий видеть проблемы и повышать скорость принятия управленческих решений за сч</w:t>
            </w:r>
            <w:r w:rsidR="001F0012">
              <w:rPr>
                <w:rFonts w:ascii="Times New Roman" w:hAnsi="Times New Roman"/>
                <w:sz w:val="24"/>
                <w:szCs w:val="24"/>
              </w:rPr>
              <w:t>е</w:t>
            </w:r>
            <w:r w:rsidRPr="00E55DEA">
              <w:rPr>
                <w:rFonts w:ascii="Times New Roman" w:hAnsi="Times New Roman"/>
                <w:sz w:val="24"/>
                <w:szCs w:val="24"/>
              </w:rPr>
              <w:t>т эффективных и быстрых коммуникаций, формирующий при этом каналы постоянной обратной связи для работников различных уровней управления.</w:t>
            </w:r>
          </w:p>
        </w:tc>
      </w:tr>
      <w:tr w:rsidR="008E066F" w:rsidRPr="00E55DEA" w14:paraId="0FE1ADB3" w14:textId="77777777" w:rsidTr="00860BF9">
        <w:tc>
          <w:tcPr>
            <w:tcW w:w="2830" w:type="dxa"/>
          </w:tcPr>
          <w:p w14:paraId="0AC57E3F" w14:textId="58BA145C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Матрица ответственности по работе Инфоцентра</w:t>
            </w:r>
            <w:r w:rsidR="009A6C8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потока</w:t>
            </w:r>
          </w:p>
        </w:tc>
        <w:tc>
          <w:tcPr>
            <w:tcW w:w="6515" w:type="dxa"/>
          </w:tcPr>
          <w:p w14:paraId="5588DB60" w14:textId="77777777" w:rsidR="008E066F" w:rsidRPr="00E55DEA" w:rsidRDefault="008E066F" w:rsidP="00860BF9">
            <w:pPr>
              <w:pStyle w:val="Default"/>
              <w:contextualSpacing/>
              <w:jc w:val="both"/>
            </w:pPr>
            <w:r w:rsidRPr="00E55DEA">
              <w:t xml:space="preserve">Таблица, в которой прописаны: </w:t>
            </w:r>
          </w:p>
          <w:p w14:paraId="7E54DD52" w14:textId="0FAC031C" w:rsidR="008E066F" w:rsidRPr="00382187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  <w:rPr>
                <w:i/>
                <w:iCs/>
                <w:color w:val="000000" w:themeColor="text1"/>
              </w:rPr>
            </w:pPr>
            <w:r w:rsidRPr="00382187">
              <w:rPr>
                <w:color w:val="000000" w:themeColor="text1"/>
              </w:rPr>
              <w:t>п</w:t>
            </w:r>
            <w:r w:rsidR="008E066F" w:rsidRPr="00382187">
              <w:rPr>
                <w:color w:val="000000" w:themeColor="text1"/>
              </w:rPr>
              <w:t xml:space="preserve">оказатели, или процессы, отражаемые через определенные КПЭ, обязательные для размещения на </w:t>
            </w:r>
            <w:r w:rsidR="00382187" w:rsidRPr="00382187">
              <w:rPr>
                <w:spacing w:val="1"/>
              </w:rPr>
              <w:t>инфоцентр</w:t>
            </w:r>
            <w:r w:rsidR="00382187">
              <w:rPr>
                <w:spacing w:val="1"/>
              </w:rPr>
              <w:t>е</w:t>
            </w:r>
            <w:r w:rsidR="00382187" w:rsidRPr="00382187">
              <w:rPr>
                <w:spacing w:val="1"/>
              </w:rPr>
              <w:t xml:space="preserve"> потока</w:t>
            </w:r>
            <w:r w:rsidR="008E066F" w:rsidRPr="00382187">
              <w:rPr>
                <w:color w:val="000000" w:themeColor="text1"/>
              </w:rPr>
              <w:t>;</w:t>
            </w:r>
          </w:p>
          <w:p w14:paraId="18BB7EC3" w14:textId="75353357" w:rsidR="008E066F" w:rsidRPr="00382187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  <w:rPr>
                <w:i/>
                <w:iCs/>
                <w:color w:val="000000" w:themeColor="text1"/>
              </w:rPr>
            </w:pPr>
            <w:r w:rsidRPr="00382187">
              <w:rPr>
                <w:color w:val="000000" w:themeColor="text1"/>
              </w:rPr>
              <w:t>о</w:t>
            </w:r>
            <w:r w:rsidR="008E066F" w:rsidRPr="00382187">
              <w:rPr>
                <w:color w:val="000000" w:themeColor="text1"/>
              </w:rPr>
              <w:t xml:space="preserve">тветственные за обновление данных на </w:t>
            </w:r>
            <w:r w:rsidR="00382187" w:rsidRPr="00382187">
              <w:rPr>
                <w:spacing w:val="1"/>
              </w:rPr>
              <w:t>инфоцентр</w:t>
            </w:r>
            <w:r w:rsidR="00382187">
              <w:rPr>
                <w:spacing w:val="1"/>
              </w:rPr>
              <w:t>е</w:t>
            </w:r>
            <w:r w:rsidR="00382187" w:rsidRPr="00382187">
              <w:rPr>
                <w:spacing w:val="1"/>
              </w:rPr>
              <w:t xml:space="preserve"> потока</w:t>
            </w:r>
            <w:r w:rsidR="008E066F" w:rsidRPr="00382187">
              <w:rPr>
                <w:color w:val="000000" w:themeColor="text1"/>
              </w:rPr>
              <w:t>;</w:t>
            </w:r>
          </w:p>
          <w:p w14:paraId="6BFACEF0" w14:textId="68E451BB" w:rsidR="008E066F" w:rsidRPr="00E55DEA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</w:pPr>
            <w:r w:rsidRPr="00382187">
              <w:rPr>
                <w:color w:val="000000" w:themeColor="text1"/>
              </w:rPr>
              <w:t>п</w:t>
            </w:r>
            <w:r w:rsidR="008E066F" w:rsidRPr="00382187">
              <w:rPr>
                <w:color w:val="000000" w:themeColor="text1"/>
              </w:rPr>
              <w:t xml:space="preserve">ериодичность актуализации материалов на </w:t>
            </w:r>
            <w:r w:rsidR="00382187" w:rsidRPr="00382187">
              <w:rPr>
                <w:spacing w:val="1"/>
              </w:rPr>
              <w:t>инфоцентр</w:t>
            </w:r>
            <w:r w:rsidR="00382187">
              <w:rPr>
                <w:spacing w:val="1"/>
              </w:rPr>
              <w:t>е</w:t>
            </w:r>
            <w:r w:rsidR="00382187" w:rsidRPr="00382187">
              <w:rPr>
                <w:spacing w:val="1"/>
              </w:rPr>
              <w:t xml:space="preserve"> потока</w:t>
            </w:r>
            <w:r w:rsidR="008E066F" w:rsidRPr="00382187">
              <w:rPr>
                <w:color w:val="000000" w:themeColor="text1"/>
              </w:rPr>
              <w:t>.</w:t>
            </w:r>
          </w:p>
        </w:tc>
      </w:tr>
      <w:tr w:rsidR="008E066F" w:rsidRPr="00E55DEA" w14:paraId="6A644E65" w14:textId="77777777" w:rsidTr="00860BF9">
        <w:tc>
          <w:tcPr>
            <w:tcW w:w="2830" w:type="dxa"/>
          </w:tcPr>
          <w:p w14:paraId="58CB7352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ЗГД</w:t>
            </w:r>
          </w:p>
        </w:tc>
        <w:tc>
          <w:tcPr>
            <w:tcW w:w="6515" w:type="dxa"/>
          </w:tcPr>
          <w:p w14:paraId="1014008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Заместитель генерального директора</w:t>
            </w:r>
          </w:p>
        </w:tc>
      </w:tr>
      <w:tr w:rsidR="008E066F" w:rsidRPr="00E55DEA" w14:paraId="10134AE4" w14:textId="77777777" w:rsidTr="00860BF9">
        <w:tc>
          <w:tcPr>
            <w:tcW w:w="2830" w:type="dxa"/>
          </w:tcPr>
          <w:p w14:paraId="25206A5C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КПЭ</w:t>
            </w:r>
          </w:p>
        </w:tc>
        <w:tc>
          <w:tcPr>
            <w:tcW w:w="6515" w:type="dxa"/>
          </w:tcPr>
          <w:p w14:paraId="679D13F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Ключевой показатель эффективности</w:t>
            </w:r>
          </w:p>
        </w:tc>
      </w:tr>
      <w:tr w:rsidR="008E066F" w:rsidRPr="00E55DEA" w14:paraId="085B592A" w14:textId="77777777" w:rsidTr="00860BF9">
        <w:tc>
          <w:tcPr>
            <w:tcW w:w="2830" w:type="dxa"/>
          </w:tcPr>
          <w:p w14:paraId="4F2CB8BC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ППУ</w:t>
            </w:r>
          </w:p>
        </w:tc>
        <w:tc>
          <w:tcPr>
            <w:tcW w:w="6515" w:type="dxa"/>
          </w:tcPr>
          <w:p w14:paraId="01B7EF1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Предложение по улучшению</w:t>
            </w:r>
          </w:p>
        </w:tc>
      </w:tr>
      <w:tr w:rsidR="008E066F" w:rsidRPr="00E55DEA" w14:paraId="7D20FBFC" w14:textId="77777777" w:rsidTr="00860BF9">
        <w:tc>
          <w:tcPr>
            <w:tcW w:w="2830" w:type="dxa"/>
          </w:tcPr>
          <w:p w14:paraId="337848A6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СДП</w:t>
            </w:r>
          </w:p>
        </w:tc>
        <w:tc>
          <w:tcPr>
            <w:tcW w:w="6515" w:type="dxa"/>
          </w:tcPr>
          <w:p w14:paraId="2887CF1B" w14:textId="35F5598B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Свободный денежный пото</w:t>
            </w:r>
            <w:r w:rsidR="0052688A"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8E066F" w:rsidRPr="00E55DEA" w14:paraId="0E62014C" w14:textId="77777777" w:rsidTr="00860BF9">
        <w:tc>
          <w:tcPr>
            <w:tcW w:w="2830" w:type="dxa"/>
          </w:tcPr>
          <w:p w14:paraId="756FEB71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EBITDA</w:t>
            </w:r>
          </w:p>
        </w:tc>
        <w:tc>
          <w:tcPr>
            <w:tcW w:w="6515" w:type="dxa"/>
          </w:tcPr>
          <w:p w14:paraId="61A83E11" w14:textId="7FD6F130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Earnings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before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Interest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Taxes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Depreciation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Amortization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(перевод с англ.: объ</w:t>
            </w:r>
            <w:r w:rsidR="001F0012">
              <w:rPr>
                <w:rFonts w:ascii="Times New Roman" w:hAnsi="Times New Roman"/>
                <w:sz w:val="24"/>
                <w:szCs w:val="24"/>
              </w:rPr>
              <w:t>е</w:t>
            </w:r>
            <w:r w:rsidRPr="00E55DEA">
              <w:rPr>
                <w:rFonts w:ascii="Times New Roman" w:hAnsi="Times New Roman"/>
                <w:sz w:val="24"/>
                <w:szCs w:val="24"/>
              </w:rPr>
              <w:t>м прибыли до уплаты налогов, расходов на амортизацию и процентов по кредитам)</w:t>
            </w:r>
          </w:p>
        </w:tc>
      </w:tr>
      <w:tr w:rsidR="008E066F" w:rsidRPr="00E55DEA" w14:paraId="7E6EF143" w14:textId="77777777" w:rsidTr="00860BF9">
        <w:tc>
          <w:tcPr>
            <w:tcW w:w="2830" w:type="dxa"/>
          </w:tcPr>
          <w:p w14:paraId="60D88265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5С</w:t>
            </w:r>
          </w:p>
        </w:tc>
        <w:tc>
          <w:tcPr>
            <w:tcW w:w="6515" w:type="dxa"/>
          </w:tcPr>
          <w:p w14:paraId="6D0F48F6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Система 5С (Сортировка, Соблюдение порядка, Содержание в чистоте, Стандартизация, Совершенствование)</w:t>
            </w:r>
          </w:p>
        </w:tc>
      </w:tr>
    </w:tbl>
    <w:p w14:paraId="012A86C3" w14:textId="77777777" w:rsidR="008E066F" w:rsidRPr="00E55DEA" w:rsidRDefault="008E066F" w:rsidP="008E066F">
      <w:pPr>
        <w:pStyle w:val="17"/>
        <w:tabs>
          <w:tab w:val="left" w:pos="993"/>
        </w:tabs>
        <w:spacing w:after="12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57809E36" w14:textId="27855AAA" w:rsidR="008E066F" w:rsidRPr="00AA7D9A" w:rsidRDefault="008E066F" w:rsidP="008E066F">
      <w:pPr>
        <w:pStyle w:val="11"/>
        <w:keepNext w:val="0"/>
        <w:tabs>
          <w:tab w:val="left" w:pos="993"/>
        </w:tabs>
        <w:spacing w:line="276" w:lineRule="auto"/>
        <w:ind w:left="1208" w:hanging="499"/>
        <w:contextualSpacing w:val="0"/>
        <w:jc w:val="both"/>
        <w:rPr>
          <w:szCs w:val="24"/>
        </w:rPr>
      </w:pPr>
      <w:bookmarkStart w:id="6" w:name="_Toc37683508"/>
      <w:bookmarkStart w:id="7" w:name="_Toc37683509"/>
      <w:bookmarkStart w:id="8" w:name="_Toc37683510"/>
      <w:bookmarkStart w:id="9" w:name="_Toc37683511"/>
      <w:bookmarkStart w:id="10" w:name="_Toc37683512"/>
      <w:bookmarkStart w:id="11" w:name="_Toc37683513"/>
      <w:bookmarkStart w:id="12" w:name="_Toc37683514"/>
      <w:bookmarkStart w:id="13" w:name="_Toc37683515"/>
      <w:bookmarkStart w:id="14" w:name="_Toc37683516"/>
      <w:bookmarkStart w:id="15" w:name="_Toc37683517"/>
      <w:bookmarkStart w:id="16" w:name="_Toc37683518"/>
      <w:bookmarkStart w:id="17" w:name="_Toc37683519"/>
      <w:bookmarkStart w:id="18" w:name="_Toc37683520"/>
      <w:bookmarkStart w:id="19" w:name="_Toc37683521"/>
      <w:bookmarkStart w:id="20" w:name="_Toc37683522"/>
      <w:bookmarkStart w:id="21" w:name="_Toc37683523"/>
      <w:bookmarkStart w:id="22" w:name="_Toc42547299"/>
      <w:bookmarkStart w:id="23" w:name="_Toc42588567"/>
      <w:bookmarkStart w:id="24" w:name="_Toc42590286"/>
      <w:bookmarkStart w:id="25" w:name="_Toc42875020"/>
      <w:bookmarkStart w:id="26" w:name="_Toc45273692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>
        <w:rPr>
          <w:szCs w:val="24"/>
        </w:rPr>
        <w:lastRenderedPageBreak/>
        <w:t xml:space="preserve">2. </w:t>
      </w:r>
      <w:r w:rsidRPr="00AA7D9A">
        <w:rPr>
          <w:szCs w:val="24"/>
        </w:rPr>
        <w:t xml:space="preserve">Порядок обновления и ответственные за актуализацию данных на </w:t>
      </w:r>
      <w:bookmarkEnd w:id="22"/>
      <w:bookmarkEnd w:id="23"/>
      <w:bookmarkEnd w:id="24"/>
      <w:bookmarkEnd w:id="25"/>
      <w:bookmarkEnd w:id="26"/>
      <w:r w:rsidR="00382187" w:rsidRPr="00382187">
        <w:rPr>
          <w:spacing w:val="1"/>
          <w:szCs w:val="24"/>
        </w:rPr>
        <w:t>инфоцентр</w:t>
      </w:r>
      <w:r w:rsidR="00382187">
        <w:rPr>
          <w:spacing w:val="1"/>
          <w:szCs w:val="24"/>
        </w:rPr>
        <w:t>е</w:t>
      </w:r>
      <w:r w:rsidR="00382187" w:rsidRPr="00382187">
        <w:rPr>
          <w:spacing w:val="1"/>
          <w:szCs w:val="24"/>
        </w:rPr>
        <w:t xml:space="preserve"> потока</w:t>
      </w:r>
    </w:p>
    <w:p w14:paraId="7C42605F" w14:textId="4190AAED" w:rsidR="008E066F" w:rsidRPr="00E55DEA" w:rsidRDefault="008E066F" w:rsidP="008E066F">
      <w:pPr>
        <w:pStyle w:val="Default"/>
        <w:ind w:firstLine="709"/>
        <w:contextualSpacing/>
        <w:jc w:val="both"/>
        <w:rPr>
          <w:i/>
          <w:iCs/>
          <w:color w:val="auto"/>
        </w:rPr>
      </w:pPr>
      <w:r w:rsidRPr="00E55DEA">
        <w:t xml:space="preserve">2.1. Ответственным за организацию работы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="00382187" w:rsidRPr="00E55DEA">
        <w:t xml:space="preserve"> </w:t>
      </w:r>
      <w:r w:rsidRPr="00E55DEA">
        <w:t xml:space="preserve">является </w:t>
      </w:r>
      <w:r w:rsidR="0051517F" w:rsidRPr="0051517F">
        <w:rPr>
          <w:i/>
          <w:iCs/>
          <w:color w:val="auto"/>
          <w:highlight w:val="yellow"/>
        </w:rPr>
        <w:t>руководитель ПППТ</w:t>
      </w:r>
      <w:r w:rsidRPr="00E55DEA">
        <w:rPr>
          <w:i/>
          <w:iCs/>
          <w:color w:val="auto"/>
        </w:rPr>
        <w:t xml:space="preserve">. </w:t>
      </w:r>
    </w:p>
    <w:p w14:paraId="19781141" w14:textId="26D3A0A3" w:rsidR="008E066F" w:rsidRPr="00E55DEA" w:rsidRDefault="008E066F" w:rsidP="008E066F">
      <w:pPr>
        <w:pStyle w:val="Default"/>
        <w:ind w:firstLine="709"/>
        <w:contextualSpacing/>
        <w:jc w:val="both"/>
      </w:pPr>
      <w:r w:rsidRPr="00E55DEA">
        <w:t xml:space="preserve">2.2. Во время отсутствия </w:t>
      </w:r>
      <w:r w:rsidR="0051517F" w:rsidRPr="0051517F">
        <w:rPr>
          <w:i/>
          <w:iCs/>
          <w:highlight w:val="yellow"/>
        </w:rPr>
        <w:t>руководителя ПППТ</w:t>
      </w:r>
      <w:r w:rsidRPr="00E55DEA">
        <w:rPr>
          <w:color w:val="auto"/>
        </w:rPr>
        <w:t xml:space="preserve"> ответственность за организацию работы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="003C70CD">
        <w:rPr>
          <w:spacing w:val="1"/>
        </w:rPr>
        <w:t xml:space="preserve"> </w:t>
      </w:r>
      <w:r w:rsidRPr="00E55DEA">
        <w:t>передается исполняющему обязанности</w:t>
      </w:r>
      <w:r>
        <w:t xml:space="preserve"> </w:t>
      </w:r>
      <w:r w:rsidR="0051517F" w:rsidRPr="0051517F">
        <w:rPr>
          <w:i/>
          <w:iCs/>
          <w:highlight w:val="yellow"/>
        </w:rPr>
        <w:t>руководителя ПППТ</w:t>
      </w:r>
      <w:r w:rsidRPr="00E55DEA">
        <w:t>.</w:t>
      </w:r>
    </w:p>
    <w:p w14:paraId="2E3A9E17" w14:textId="3744D273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2.3. Для обеспечения работы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="00382187" w:rsidRPr="00E55DEA">
        <w:rPr>
          <w:color w:val="auto"/>
        </w:rPr>
        <w:t xml:space="preserve"> </w:t>
      </w:r>
      <w:r w:rsidRPr="00E55DEA">
        <w:rPr>
          <w:color w:val="auto"/>
        </w:rPr>
        <w:t>определены следующие роли:</w:t>
      </w:r>
    </w:p>
    <w:p w14:paraId="19CFAA08" w14:textId="2F3B23E6" w:rsidR="008E066F" w:rsidRPr="00E55DEA" w:rsidRDefault="008E066F" w:rsidP="008E066F">
      <w:pPr>
        <w:pStyle w:val="Default"/>
        <w:numPr>
          <w:ilvl w:val="0"/>
          <w:numId w:val="17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Администратор </w:t>
      </w:r>
      <w:r w:rsidR="003648E0">
        <w:rPr>
          <w:color w:val="auto"/>
        </w:rPr>
        <w:t>и</w:t>
      </w:r>
      <w:r w:rsidRPr="00E55DEA">
        <w:rPr>
          <w:color w:val="auto"/>
        </w:rPr>
        <w:t>нфоцентра</w:t>
      </w:r>
      <w:r w:rsidR="00382187">
        <w:rPr>
          <w:color w:val="auto"/>
        </w:rPr>
        <w:t xml:space="preserve"> </w:t>
      </w:r>
      <w:r w:rsidR="00382187" w:rsidRPr="00382187">
        <w:rPr>
          <w:spacing w:val="1"/>
        </w:rPr>
        <w:t>потока</w:t>
      </w:r>
      <w:r w:rsidRPr="00E55DEA">
        <w:rPr>
          <w:color w:val="auto"/>
        </w:rPr>
        <w:t xml:space="preserve"> </w:t>
      </w:r>
      <w:r>
        <w:rPr>
          <w:color w:val="auto"/>
        </w:rPr>
        <w:t>–</w:t>
      </w:r>
      <w:r w:rsidRPr="00E55DEA">
        <w:rPr>
          <w:color w:val="auto"/>
        </w:rPr>
        <w:t xml:space="preserve"> </w:t>
      </w:r>
      <w:r>
        <w:rPr>
          <w:i/>
          <w:iCs/>
          <w:color w:val="auto"/>
        </w:rPr>
        <w:t>сотрудник проектного офиса.</w:t>
      </w:r>
    </w:p>
    <w:p w14:paraId="4EBAA7EF" w14:textId="6A04175B" w:rsidR="008E066F" w:rsidRPr="00E55DEA" w:rsidRDefault="008E066F" w:rsidP="008E066F">
      <w:pPr>
        <w:pStyle w:val="Default"/>
        <w:numPr>
          <w:ilvl w:val="0"/>
          <w:numId w:val="17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Ответственные за актуализацию данных – должностные лица, осуществляющие учет данных по показателям, отраженным в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е</w:t>
      </w:r>
      <w:r w:rsidR="00382187" w:rsidRPr="00382187">
        <w:rPr>
          <w:spacing w:val="1"/>
        </w:rPr>
        <w:t xml:space="preserve"> потока</w:t>
      </w:r>
      <w:r w:rsidR="00382187" w:rsidRPr="00E55DEA">
        <w:rPr>
          <w:color w:val="auto"/>
        </w:rPr>
        <w:t xml:space="preserve"> </w:t>
      </w:r>
      <w:r w:rsidRPr="00E55DEA">
        <w:rPr>
          <w:color w:val="auto"/>
        </w:rPr>
        <w:t xml:space="preserve">– в соответствии с Матрицей ответственности за актуализацию данных </w:t>
      </w:r>
      <w:bookmarkStart w:id="27" w:name="_Hlk200976364"/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bookmarkEnd w:id="27"/>
      <w:r w:rsidRPr="00E55DEA">
        <w:rPr>
          <w:color w:val="auto"/>
        </w:rPr>
        <w:t>.</w:t>
      </w:r>
    </w:p>
    <w:p w14:paraId="69C94A0C" w14:textId="2C0B27B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2.4. </w:t>
      </w:r>
      <w:r>
        <w:rPr>
          <w:color w:val="auto"/>
        </w:rPr>
        <w:t xml:space="preserve">Функции администратора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Pr="00E55DEA">
        <w:rPr>
          <w:color w:val="auto"/>
        </w:rPr>
        <w:t>:</w:t>
      </w:r>
    </w:p>
    <w:p w14:paraId="6A2AA079" w14:textId="1A5869F1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консолидаци</w:t>
      </w:r>
      <w:r>
        <w:rPr>
          <w:rFonts w:ascii="Times New Roman" w:hAnsi="Times New Roman"/>
          <w:color w:val="auto"/>
          <w:sz w:val="24"/>
          <w:szCs w:val="24"/>
        </w:rPr>
        <w:t>я</w:t>
      </w:r>
      <w:r w:rsidRPr="00E55DEA">
        <w:rPr>
          <w:rFonts w:ascii="Times New Roman" w:hAnsi="Times New Roman"/>
          <w:color w:val="auto"/>
          <w:sz w:val="24"/>
          <w:szCs w:val="24"/>
        </w:rPr>
        <w:t xml:space="preserve"> данных от ответственных за актуализацию </w:t>
      </w:r>
      <w:r>
        <w:rPr>
          <w:rFonts w:ascii="Times New Roman" w:hAnsi="Times New Roman"/>
          <w:color w:val="auto"/>
          <w:sz w:val="24"/>
          <w:szCs w:val="24"/>
        </w:rPr>
        <w:t xml:space="preserve">данных </w:t>
      </w:r>
      <w:r w:rsidRPr="00E55DEA">
        <w:rPr>
          <w:rFonts w:ascii="Times New Roman" w:hAnsi="Times New Roman"/>
          <w:color w:val="auto"/>
          <w:sz w:val="24"/>
          <w:szCs w:val="24"/>
        </w:rPr>
        <w:t xml:space="preserve">для </w:t>
      </w:r>
      <w:r w:rsidR="00382187" w:rsidRPr="00382187">
        <w:rPr>
          <w:rFonts w:ascii="Times New Roman" w:hAnsi="Times New Roman"/>
          <w:color w:val="auto"/>
          <w:sz w:val="24"/>
          <w:szCs w:val="24"/>
        </w:rPr>
        <w:t>инфоцентра потока</w:t>
      </w:r>
      <w:r w:rsidRPr="00E55DEA">
        <w:rPr>
          <w:rFonts w:ascii="Times New Roman" w:hAnsi="Times New Roman"/>
          <w:color w:val="auto"/>
          <w:sz w:val="24"/>
          <w:szCs w:val="24"/>
          <w:lang w:eastAsia="ru-RU"/>
        </w:rPr>
        <w:t>;</w:t>
      </w:r>
    </w:p>
    <w:p w14:paraId="005B344D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  <w:lang w:eastAsia="ru-RU"/>
        </w:rPr>
        <w:t>оформление материалов в соответствии с разработанными требованиями к визуализации;</w:t>
      </w:r>
    </w:p>
    <w:p w14:paraId="45F2287E" w14:textId="5CF34BF9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 xml:space="preserve">размещение материалов на </w:t>
      </w:r>
      <w:r w:rsidR="00382187" w:rsidRPr="00382187">
        <w:rPr>
          <w:rFonts w:ascii="Times New Roman" w:hAnsi="Times New Roman"/>
          <w:color w:val="auto"/>
          <w:sz w:val="24"/>
          <w:szCs w:val="24"/>
        </w:rPr>
        <w:t>инфоцентр</w:t>
      </w:r>
      <w:r w:rsidR="00382187">
        <w:rPr>
          <w:rFonts w:ascii="Times New Roman" w:hAnsi="Times New Roman"/>
          <w:color w:val="auto"/>
          <w:sz w:val="24"/>
          <w:szCs w:val="24"/>
        </w:rPr>
        <w:t>е</w:t>
      </w:r>
      <w:r w:rsidR="00382187" w:rsidRPr="00382187">
        <w:rPr>
          <w:rFonts w:ascii="Times New Roman" w:hAnsi="Times New Roman"/>
          <w:color w:val="auto"/>
          <w:sz w:val="24"/>
          <w:szCs w:val="24"/>
        </w:rPr>
        <w:t xml:space="preserve"> потока</w:t>
      </w:r>
      <w:r w:rsidRPr="00E55DEA">
        <w:rPr>
          <w:rFonts w:ascii="Times New Roman" w:hAnsi="Times New Roman"/>
          <w:color w:val="auto"/>
          <w:sz w:val="24"/>
          <w:szCs w:val="24"/>
        </w:rPr>
        <w:t>;</w:t>
      </w:r>
    </w:p>
    <w:p w14:paraId="76083E4B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оформление протоколов совещаний;</w:t>
      </w:r>
    </w:p>
    <w:p w14:paraId="354AA747" w14:textId="77777777" w:rsidR="008E066F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ведение стенда управления проблемами</w:t>
      </w:r>
      <w:r>
        <w:rPr>
          <w:rFonts w:ascii="Times New Roman" w:hAnsi="Times New Roman"/>
          <w:color w:val="auto"/>
          <w:sz w:val="24"/>
          <w:szCs w:val="24"/>
        </w:rPr>
        <w:t>;</w:t>
      </w:r>
    </w:p>
    <w:p w14:paraId="0C001527" w14:textId="77777777" w:rsidR="008E066F" w:rsidRPr="00CF1032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CF1032">
        <w:rPr>
          <w:rFonts w:ascii="Times New Roman" w:hAnsi="Times New Roman"/>
          <w:color w:val="auto"/>
          <w:sz w:val="24"/>
          <w:szCs w:val="24"/>
        </w:rPr>
        <w:t>контроль внедрения корректирующих мероприятий.</w:t>
      </w:r>
    </w:p>
    <w:p w14:paraId="7A384225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CF1032">
        <w:rPr>
          <w:rFonts w:ascii="Times New Roman" w:hAnsi="Times New Roman"/>
          <w:color w:val="auto"/>
          <w:sz w:val="24"/>
          <w:szCs w:val="24"/>
        </w:rPr>
        <w:t>оказание поддержки в решении передаваемых проблем с ИЦ уровней ниже.</w:t>
      </w:r>
    </w:p>
    <w:p w14:paraId="5B4E827F" w14:textId="7777777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2.5. Функции ответственных за актуализацию данных:</w:t>
      </w:r>
    </w:p>
    <w:p w14:paraId="6DF1221E" w14:textId="7F6ABDD3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расчет и регулярный мониторинг фактических значений показателей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Pr="00E55DEA">
        <w:rPr>
          <w:color w:val="auto"/>
        </w:rPr>
        <w:t>;</w:t>
      </w:r>
    </w:p>
    <w:p w14:paraId="56B6CCE3" w14:textId="77777777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>анализ причин отклонений;</w:t>
      </w:r>
    </w:p>
    <w:p w14:paraId="3DDF0133" w14:textId="77777777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>организация процесса по разработке корректирующих мероприятий.</w:t>
      </w:r>
    </w:p>
    <w:p w14:paraId="2F3DC81C" w14:textId="18869BA4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2.6. За два рабочих дня до проведения совещания Администратор направляет</w:t>
      </w:r>
      <w:r>
        <w:rPr>
          <w:color w:val="auto"/>
        </w:rPr>
        <w:t xml:space="preserve"> </w:t>
      </w:r>
      <w:r w:rsidRPr="00E55DEA">
        <w:rPr>
          <w:color w:val="auto"/>
        </w:rPr>
        <w:t>на</w:t>
      </w:r>
      <w:r>
        <w:rPr>
          <w:color w:val="auto"/>
        </w:rPr>
        <w:t>поминания об</w:t>
      </w:r>
      <w:r w:rsidRPr="00E55DEA">
        <w:rPr>
          <w:color w:val="auto"/>
        </w:rPr>
        <w:t xml:space="preserve"> актуализаци</w:t>
      </w:r>
      <w:r>
        <w:rPr>
          <w:color w:val="auto"/>
        </w:rPr>
        <w:t>и</w:t>
      </w:r>
      <w:r w:rsidRPr="00E55DEA">
        <w:rPr>
          <w:color w:val="auto"/>
        </w:rPr>
        <w:t xml:space="preserve"> данных для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="00382187" w:rsidRPr="00E55DEA">
        <w:rPr>
          <w:color w:val="auto"/>
        </w:rPr>
        <w:t xml:space="preserve"> </w:t>
      </w:r>
      <w:r w:rsidRPr="00E55DEA">
        <w:rPr>
          <w:color w:val="auto"/>
        </w:rPr>
        <w:t>ответственным.</w:t>
      </w:r>
    </w:p>
    <w:p w14:paraId="7032B80E" w14:textId="7777777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2.7. Ответственные за актуализацию направляют обновленные данные Администратору не позднее 12-00 следующего рабочего дня.</w:t>
      </w:r>
    </w:p>
    <w:p w14:paraId="64CBE1C7" w14:textId="0734C0A4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2.8. По мере получения актуальных данных, но не позднее 17-00 рабочего дня до проведения совещания, Администратор обновляет информацию на </w:t>
      </w:r>
      <w:r w:rsidR="00382187" w:rsidRPr="00382187">
        <w:rPr>
          <w:spacing w:val="1"/>
        </w:rPr>
        <w:t>инфоцентр</w:t>
      </w:r>
      <w:r w:rsidR="003648E0">
        <w:rPr>
          <w:spacing w:val="1"/>
        </w:rPr>
        <w:t>е</w:t>
      </w:r>
      <w:r w:rsidR="00382187" w:rsidRPr="00382187">
        <w:rPr>
          <w:spacing w:val="1"/>
        </w:rPr>
        <w:t xml:space="preserve"> потока</w:t>
      </w:r>
      <w:r w:rsidRPr="00E55DEA">
        <w:rPr>
          <w:color w:val="auto"/>
        </w:rPr>
        <w:t>.</w:t>
      </w:r>
    </w:p>
    <w:p w14:paraId="7CA17052" w14:textId="0B2B0533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2.9. Ответственные и периодичность актуализации определя</w:t>
      </w:r>
      <w:r>
        <w:rPr>
          <w:color w:val="auto"/>
        </w:rPr>
        <w:t>ю</w:t>
      </w:r>
      <w:r w:rsidRPr="00E55DEA">
        <w:rPr>
          <w:color w:val="auto"/>
        </w:rPr>
        <w:t xml:space="preserve">тся в соответствии с утвержденной Матрицей ответственности за актуализацию данных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Pr="00E55DEA">
        <w:rPr>
          <w:color w:val="auto"/>
        </w:rPr>
        <w:t>.</w:t>
      </w:r>
    </w:p>
    <w:p w14:paraId="71B3D644" w14:textId="77777777" w:rsidR="008E066F" w:rsidRDefault="008E066F" w:rsidP="008E066F">
      <w:pPr>
        <w:pStyle w:val="Default"/>
        <w:ind w:firstLine="709"/>
        <w:contextualSpacing/>
        <w:jc w:val="both"/>
      </w:pPr>
    </w:p>
    <w:p w14:paraId="51C92120" w14:textId="77777777" w:rsidR="008B0542" w:rsidRPr="008B0542" w:rsidRDefault="008B0542" w:rsidP="008B0542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r w:rsidRPr="008B0542">
        <w:rPr>
          <w:szCs w:val="24"/>
        </w:rPr>
        <w:t>3. Порядок работы с блоком «Управление проблемами»</w:t>
      </w:r>
    </w:p>
    <w:p w14:paraId="2C089C8C" w14:textId="77777777" w:rsidR="008B0542" w:rsidRDefault="008B0542" w:rsidP="008B0542">
      <w:pPr>
        <w:pStyle w:val="Default"/>
        <w:ind w:firstLine="709"/>
        <w:contextualSpacing/>
        <w:jc w:val="both"/>
      </w:pPr>
      <w:r>
        <w:t>3.1. При выявлении проблемы Инициатор заполняет карточку проблемы и указывает:</w:t>
      </w:r>
    </w:p>
    <w:p w14:paraId="616A6B1E" w14:textId="02DD690E" w:rsidR="008B0542" w:rsidRDefault="008B0542" w:rsidP="008B0542">
      <w:pPr>
        <w:pStyle w:val="Default"/>
        <w:ind w:firstLine="709"/>
        <w:contextualSpacing/>
        <w:jc w:val="both"/>
      </w:pPr>
      <w:r>
        <w:t>- Ф.И.О. инициатора;</w:t>
      </w:r>
    </w:p>
    <w:p w14:paraId="4A9C49F2" w14:textId="193AE50E" w:rsidR="008B0542" w:rsidRDefault="008B0542" w:rsidP="008B0542">
      <w:pPr>
        <w:pStyle w:val="Default"/>
        <w:ind w:firstLine="709"/>
        <w:contextualSpacing/>
        <w:jc w:val="both"/>
      </w:pPr>
      <w:r>
        <w:t>- дату обнаружения проблемы и заполнения карточки проблемы;</w:t>
      </w:r>
    </w:p>
    <w:p w14:paraId="68CD9FE7" w14:textId="48AE9CC0" w:rsidR="008B0542" w:rsidRDefault="008B0542" w:rsidP="008B0542">
      <w:pPr>
        <w:pStyle w:val="Default"/>
        <w:ind w:firstLine="709"/>
        <w:contextualSpacing/>
        <w:jc w:val="both"/>
      </w:pPr>
      <w:r>
        <w:t>- место возникновения проблемы;</w:t>
      </w:r>
    </w:p>
    <w:p w14:paraId="337C5CB3" w14:textId="0437DC02" w:rsidR="008B0542" w:rsidRDefault="008B0542" w:rsidP="008B0542">
      <w:pPr>
        <w:pStyle w:val="Default"/>
        <w:ind w:firstLine="709"/>
        <w:contextualSpacing/>
        <w:jc w:val="both"/>
      </w:pPr>
      <w:r>
        <w:t>- описание проблемы.</w:t>
      </w:r>
    </w:p>
    <w:p w14:paraId="1155373A" w14:textId="0277F895" w:rsidR="008B0542" w:rsidRDefault="008B0542" w:rsidP="008B0542">
      <w:pPr>
        <w:pStyle w:val="Default"/>
        <w:ind w:firstLine="709"/>
        <w:contextualSpacing/>
        <w:jc w:val="both"/>
      </w:pPr>
      <w:r>
        <w:t>3.2. После заполнения карточка помещается в соответствующем блоке: Безопасность, Качество, Производство / Исполнение заказов, Экономика и затраты, Корпоративная культура.</w:t>
      </w:r>
    </w:p>
    <w:p w14:paraId="2EFFDB7D" w14:textId="34FA85EE" w:rsidR="008B0542" w:rsidRDefault="008B0542" w:rsidP="008B0542">
      <w:pPr>
        <w:pStyle w:val="Default"/>
        <w:ind w:firstLine="709"/>
        <w:contextualSpacing/>
        <w:jc w:val="both"/>
      </w:pPr>
      <w:r>
        <w:t>3.3. Руководитель совещания, после озвучивания проблемы инициатором, определяет куратора решения проблемы и перемещает карточку проблемы в раздел «Порученные».</w:t>
      </w:r>
    </w:p>
    <w:p w14:paraId="556A0A30" w14:textId="7798581D" w:rsidR="008B0542" w:rsidRDefault="008B0542" w:rsidP="008B0542">
      <w:pPr>
        <w:pStyle w:val="Default"/>
        <w:ind w:firstLine="709"/>
        <w:contextualSpacing/>
        <w:jc w:val="both"/>
      </w:pPr>
      <w:r>
        <w:t>3.4. После окончания оперативного совещания Администратор регистрирует карточку проблемы в журнале регистрации проблем, проставляет на карточке идентификационный номер Куратора и регистрационный номер карточки.</w:t>
      </w:r>
    </w:p>
    <w:p w14:paraId="09074337" w14:textId="719E6C95" w:rsidR="008B0542" w:rsidRDefault="008B0542" w:rsidP="008B0542">
      <w:pPr>
        <w:pStyle w:val="Default"/>
        <w:ind w:firstLine="709"/>
        <w:contextualSpacing/>
        <w:jc w:val="both"/>
      </w:pPr>
      <w:r>
        <w:lastRenderedPageBreak/>
        <w:t>3.5. Куратор проблемы до конца рабочего дня определяет срок решения проблемы, непосредственного исполнителя, а также необходимые ресурсы для её решения и согласует срок решения проблемы с Инициатором, руководителем подразделения, где возникла проблема. После согласования срока решения проблемы с Инициатором Куратор в карточке проблемы заполняет раздел «Решение» и перемещает карточку в блок, соответствующий плановому сроку решения проблемы.</w:t>
      </w:r>
    </w:p>
    <w:p w14:paraId="54696232" w14:textId="0289C516" w:rsidR="008B0542" w:rsidRDefault="008B0542" w:rsidP="008B0542">
      <w:pPr>
        <w:pStyle w:val="Default"/>
        <w:ind w:firstLine="709"/>
        <w:contextualSpacing/>
        <w:jc w:val="both"/>
      </w:pPr>
      <w:r>
        <w:t>3.6. При реализации мероприятий по решению проблемы Исполнитель, назначенный Куратором, согласует факт решения с инициатором проблемы. Инициатор, в случае положительного результата решения, делает соответствующую отметку в карточке проблемы.</w:t>
      </w:r>
    </w:p>
    <w:p w14:paraId="2A704CD4" w14:textId="7D235742" w:rsidR="008B0542" w:rsidRDefault="008B0542" w:rsidP="008B0542">
      <w:pPr>
        <w:pStyle w:val="Default"/>
        <w:ind w:firstLine="709"/>
        <w:contextualSpacing/>
        <w:jc w:val="both"/>
      </w:pPr>
      <w:r>
        <w:t>Только после получения подписи Инициатора карточка может быть перемещена исполнителем в категорию «Закрытые вовремя».</w:t>
      </w:r>
    </w:p>
    <w:p w14:paraId="688A4107" w14:textId="595BE40B" w:rsidR="008B0542" w:rsidRDefault="008B0542" w:rsidP="008B0542">
      <w:pPr>
        <w:pStyle w:val="Default"/>
        <w:ind w:firstLine="709"/>
        <w:contextualSpacing/>
        <w:jc w:val="both"/>
      </w:pPr>
      <w:r>
        <w:t>3.7. В случае неисполнения решения проблемы в срок, карточка проблем перемещается в категорию «Срок истёк». После решения данной проблемы карточка перемещается в категорию «Закрытые с отклонениями».</w:t>
      </w:r>
    </w:p>
    <w:p w14:paraId="1582A8A4" w14:textId="33E75D5A" w:rsidR="008B0542" w:rsidRDefault="008B0542" w:rsidP="008B0542">
      <w:pPr>
        <w:pStyle w:val="Default"/>
        <w:ind w:firstLine="709"/>
        <w:contextualSpacing/>
        <w:jc w:val="both"/>
      </w:pPr>
      <w:r>
        <w:t>3.8. В последний рабочий день месяца Администратор стенда перемещает «Закрытые» карточки в «архив» решённых проблем.</w:t>
      </w:r>
    </w:p>
    <w:p w14:paraId="5093B342" w14:textId="77777777" w:rsidR="008B0542" w:rsidRDefault="008B0542" w:rsidP="008B0542">
      <w:pPr>
        <w:pStyle w:val="Default"/>
        <w:ind w:firstLine="709"/>
        <w:contextualSpacing/>
        <w:jc w:val="both"/>
      </w:pPr>
    </w:p>
    <w:p w14:paraId="1B2FDDC0" w14:textId="2FFE894A" w:rsidR="008E066F" w:rsidRPr="00AA7D9A" w:rsidRDefault="008B0542" w:rsidP="008E066F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bookmarkStart w:id="28" w:name="_Toc42547300"/>
      <w:bookmarkStart w:id="29" w:name="_Toc42588569"/>
      <w:bookmarkStart w:id="30" w:name="_Toc42590288"/>
      <w:bookmarkStart w:id="31" w:name="_Toc42875022"/>
      <w:bookmarkStart w:id="32" w:name="_Toc45273694"/>
      <w:r>
        <w:rPr>
          <w:szCs w:val="24"/>
        </w:rPr>
        <w:t>4</w:t>
      </w:r>
      <w:r w:rsidR="008E066F">
        <w:rPr>
          <w:szCs w:val="24"/>
        </w:rPr>
        <w:t xml:space="preserve">. </w:t>
      </w:r>
      <w:r w:rsidR="008E066F" w:rsidRPr="00AA7D9A">
        <w:rPr>
          <w:szCs w:val="24"/>
        </w:rPr>
        <w:t>Проведение совещаний в Информационном центре</w:t>
      </w:r>
      <w:bookmarkEnd w:id="28"/>
      <w:bookmarkEnd w:id="29"/>
      <w:bookmarkEnd w:id="30"/>
      <w:bookmarkEnd w:id="31"/>
      <w:bookmarkEnd w:id="32"/>
    </w:p>
    <w:p w14:paraId="165AC9B9" w14:textId="4EC73CE9" w:rsidR="008E066F" w:rsidRPr="00E55DEA" w:rsidRDefault="008B0542" w:rsidP="008E066F">
      <w:pPr>
        <w:pStyle w:val="Default"/>
        <w:ind w:firstLine="709"/>
        <w:contextualSpacing/>
        <w:jc w:val="both"/>
        <w:rPr>
          <w:i/>
          <w:iCs/>
          <w:color w:val="auto"/>
        </w:rPr>
      </w:pPr>
      <w:r>
        <w:t>4</w:t>
      </w:r>
      <w:r w:rsidR="008E066F" w:rsidRPr="00E55DEA">
        <w:t xml:space="preserve">.1. Организатором и ведущим совещаний в </w:t>
      </w:r>
      <w:r w:rsidR="003648E0" w:rsidRPr="00382187">
        <w:rPr>
          <w:spacing w:val="1"/>
        </w:rPr>
        <w:t>инфоцентр</w:t>
      </w:r>
      <w:r w:rsidR="003648E0">
        <w:rPr>
          <w:spacing w:val="1"/>
        </w:rPr>
        <w:t>е</w:t>
      </w:r>
      <w:r w:rsidR="003648E0" w:rsidRPr="00382187">
        <w:rPr>
          <w:spacing w:val="1"/>
        </w:rPr>
        <w:t xml:space="preserve"> потока</w:t>
      </w:r>
      <w:r w:rsidR="003648E0" w:rsidRPr="00E55DEA">
        <w:t xml:space="preserve"> </w:t>
      </w:r>
      <w:r w:rsidR="008E066F" w:rsidRPr="00E55DEA">
        <w:t xml:space="preserve">является </w:t>
      </w:r>
      <w:r w:rsidR="0051517F" w:rsidRPr="0051517F">
        <w:rPr>
          <w:i/>
          <w:iCs/>
          <w:highlight w:val="yellow"/>
        </w:rPr>
        <w:t>руководитель ПППТ</w:t>
      </w:r>
      <w:r w:rsidR="008E066F" w:rsidRPr="00E55DEA">
        <w:rPr>
          <w:i/>
          <w:iCs/>
          <w:color w:val="auto"/>
        </w:rPr>
        <w:t xml:space="preserve">. </w:t>
      </w:r>
    </w:p>
    <w:p w14:paraId="33F96FD0" w14:textId="49B026AF" w:rsidR="008E066F" w:rsidRPr="00E55DEA" w:rsidRDefault="008B0542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 xml:space="preserve">.2. Во время </w:t>
      </w:r>
      <w:r w:rsidR="008E066F" w:rsidRPr="00E55DEA">
        <w:rPr>
          <w:color w:val="auto"/>
        </w:rPr>
        <w:t xml:space="preserve">отсутствия </w:t>
      </w:r>
      <w:r w:rsidR="0051517F" w:rsidRPr="00BF4678">
        <w:rPr>
          <w:i/>
          <w:iCs/>
          <w:color w:val="auto"/>
          <w:highlight w:val="yellow"/>
        </w:rPr>
        <w:t>руководителя ПППТ</w:t>
      </w:r>
      <w:r w:rsidR="008E066F" w:rsidRPr="00E55DEA">
        <w:rPr>
          <w:color w:val="auto"/>
        </w:rPr>
        <w:t xml:space="preserve"> совещания в </w:t>
      </w:r>
      <w:r w:rsidR="003648E0" w:rsidRPr="00382187">
        <w:rPr>
          <w:spacing w:val="1"/>
        </w:rPr>
        <w:t>инфоцентр</w:t>
      </w:r>
      <w:r w:rsidR="003648E0">
        <w:rPr>
          <w:spacing w:val="1"/>
        </w:rPr>
        <w:t>е</w:t>
      </w:r>
      <w:r w:rsidR="003648E0" w:rsidRPr="00382187">
        <w:rPr>
          <w:spacing w:val="1"/>
        </w:rPr>
        <w:t xml:space="preserve"> потока</w:t>
      </w:r>
      <w:r w:rsidR="003648E0" w:rsidRPr="00E55DEA">
        <w:rPr>
          <w:color w:val="auto"/>
        </w:rPr>
        <w:t xml:space="preserve"> </w:t>
      </w:r>
      <w:r w:rsidR="008E066F" w:rsidRPr="00E55DEA">
        <w:rPr>
          <w:color w:val="auto"/>
        </w:rPr>
        <w:t>проводит исполняющий обязанности</w:t>
      </w:r>
      <w:r w:rsidR="008E066F" w:rsidRPr="00E55DEA">
        <w:t>.</w:t>
      </w:r>
    </w:p>
    <w:p w14:paraId="03433B7C" w14:textId="0493C72B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 xml:space="preserve">.3. График проведения совещаний размещается на </w:t>
      </w:r>
      <w:r w:rsidR="003648E0" w:rsidRPr="003648E0">
        <w:rPr>
          <w:sz w:val="24"/>
          <w:szCs w:val="24"/>
        </w:rPr>
        <w:t>инфоцентр</w:t>
      </w:r>
      <w:r w:rsidR="003648E0">
        <w:rPr>
          <w:sz w:val="24"/>
          <w:szCs w:val="24"/>
        </w:rPr>
        <w:t>е</w:t>
      </w:r>
      <w:r w:rsidR="003648E0" w:rsidRPr="003648E0">
        <w:rPr>
          <w:sz w:val="24"/>
          <w:szCs w:val="24"/>
        </w:rPr>
        <w:t xml:space="preserve"> потока</w:t>
      </w:r>
      <w:r w:rsidR="008E066F" w:rsidRPr="00E55DEA">
        <w:rPr>
          <w:sz w:val="24"/>
          <w:szCs w:val="24"/>
        </w:rPr>
        <w:t xml:space="preserve">. </w:t>
      </w:r>
    </w:p>
    <w:p w14:paraId="454DAB02" w14:textId="74E53032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>.4. В случае необходимости ведущий вносит корректировки в график проведения совещаний. О внесенных в график изменениях ведущий должен известить участников не позднее, чем за 2 рабочих дня до проведения ближайшего по новому графику.</w:t>
      </w:r>
    </w:p>
    <w:p w14:paraId="4FA656F3" w14:textId="4A020E1E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 xml:space="preserve">.5. Совещания проводятся в соответствии с разработанными регламентами. Регламенты совещаний размещаются на </w:t>
      </w:r>
      <w:r w:rsidR="003648E0" w:rsidRPr="003648E0">
        <w:rPr>
          <w:sz w:val="24"/>
          <w:szCs w:val="24"/>
        </w:rPr>
        <w:t>инфоцентр</w:t>
      </w:r>
      <w:r w:rsidR="003648E0">
        <w:rPr>
          <w:sz w:val="24"/>
          <w:szCs w:val="24"/>
        </w:rPr>
        <w:t>е</w:t>
      </w:r>
      <w:r w:rsidR="003648E0" w:rsidRPr="003648E0">
        <w:rPr>
          <w:sz w:val="24"/>
          <w:szCs w:val="24"/>
        </w:rPr>
        <w:t xml:space="preserve"> потока</w:t>
      </w:r>
      <w:r w:rsidR="008E066F" w:rsidRPr="00E55DEA">
        <w:rPr>
          <w:sz w:val="24"/>
          <w:szCs w:val="24"/>
        </w:rPr>
        <w:t>.</w:t>
      </w:r>
    </w:p>
    <w:p w14:paraId="3B629659" w14:textId="15D7F611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>.6. Ведущим совещания при необходимости вносятся изменения в регламенты совещаний (например, в случае потери актуальности, обозначенных в регламентах тем, прочих причин). О внесенных в регламент совещания изменениях ведущий должен известить участников не позднее, чем за 2 рабочих дня до проведения совещания.</w:t>
      </w:r>
    </w:p>
    <w:p w14:paraId="502EA7A7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Обязательными для включения в регламент являются следующие данные:</w:t>
      </w:r>
    </w:p>
    <w:p w14:paraId="28E28AE9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Ведущий совещания;</w:t>
      </w:r>
    </w:p>
    <w:p w14:paraId="15F7CCF0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Участники совещаний;</w:t>
      </w:r>
    </w:p>
    <w:p w14:paraId="5E7DC0D1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Время проведения (в том числе время на отчеты ответственных за блоки/направления);</w:t>
      </w:r>
    </w:p>
    <w:p w14:paraId="195B0385" w14:textId="0B05E19A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 xml:space="preserve">- Повестка совещания (принятие решений по устранению проблем; рассмотрение исполнения поручений предыдущих совещаний; доклады ответственных по направлениям об отклонениях от плановых показателей и существенным событиям по блокам </w:t>
      </w:r>
      <w:r w:rsidR="003648E0" w:rsidRPr="003648E0">
        <w:rPr>
          <w:sz w:val="24"/>
          <w:szCs w:val="24"/>
        </w:rPr>
        <w:t>инфоцентра потока</w:t>
      </w:r>
      <w:r w:rsidRPr="00E55DEA">
        <w:rPr>
          <w:sz w:val="24"/>
          <w:szCs w:val="24"/>
        </w:rPr>
        <w:t>»).</w:t>
      </w:r>
    </w:p>
    <w:p w14:paraId="53A2C6E1" w14:textId="56C463FB" w:rsidR="008E066F" w:rsidRPr="00E55DEA" w:rsidRDefault="008B0542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>.7. За один день до проведения совещания Администратором направляются напоминания по задачам, решениям предыдущих совещаний, по которым подошел срок исполнения.</w:t>
      </w:r>
    </w:p>
    <w:p w14:paraId="26B47D1B" w14:textId="30F92DCD" w:rsidR="008E066F" w:rsidRPr="00E55DEA" w:rsidRDefault="008B0542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 xml:space="preserve">.8. В </w:t>
      </w:r>
      <w:r w:rsidR="003648E0" w:rsidRPr="00382187">
        <w:rPr>
          <w:spacing w:val="1"/>
        </w:rPr>
        <w:t>инфоцентр</w:t>
      </w:r>
      <w:r w:rsidR="003648E0">
        <w:rPr>
          <w:spacing w:val="1"/>
        </w:rPr>
        <w:t>е</w:t>
      </w:r>
      <w:r w:rsidR="003648E0" w:rsidRPr="00382187">
        <w:rPr>
          <w:spacing w:val="1"/>
        </w:rPr>
        <w:t xml:space="preserve"> потока</w:t>
      </w:r>
      <w:r w:rsidR="003648E0" w:rsidRPr="00E55DEA">
        <w:t xml:space="preserve"> </w:t>
      </w:r>
      <w:r w:rsidR="008E066F" w:rsidRPr="00E55DEA">
        <w:t xml:space="preserve">проводятся оперативные совещания (по блоку «Оперативное управление»). </w:t>
      </w:r>
    </w:p>
    <w:p w14:paraId="753046B4" w14:textId="6CD8405B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>.9. По итогам совещания Администратор оформляет протокол</w:t>
      </w:r>
      <w:r w:rsidR="0026616E">
        <w:rPr>
          <w:sz w:val="24"/>
          <w:szCs w:val="24"/>
        </w:rPr>
        <w:t>.</w:t>
      </w:r>
    </w:p>
    <w:p w14:paraId="581555AF" w14:textId="77777777" w:rsidR="008E066F" w:rsidRPr="00E55DEA" w:rsidRDefault="008E066F" w:rsidP="008E066F">
      <w:pPr>
        <w:pStyle w:val="17"/>
        <w:tabs>
          <w:tab w:val="left" w:pos="993"/>
        </w:tabs>
        <w:spacing w:after="120" w:line="312" w:lineRule="auto"/>
        <w:ind w:left="0"/>
        <w:jc w:val="both"/>
        <w:rPr>
          <w:rFonts w:ascii="Times New Roman" w:hAnsi="Times New Roman"/>
          <w:bCs/>
          <w:spacing w:val="2"/>
          <w:sz w:val="24"/>
          <w:szCs w:val="24"/>
          <w:lang w:eastAsia="ru-RU"/>
        </w:rPr>
        <w:sectPr w:rsidR="008E066F" w:rsidRPr="00E55DEA" w:rsidSect="00F752AA">
          <w:footerReference w:type="default" r:id="rId8"/>
          <w:pgSz w:w="11906" w:h="16838" w:code="9"/>
          <w:pgMar w:top="1134" w:right="680" w:bottom="992" w:left="1418" w:header="709" w:footer="709" w:gutter="0"/>
          <w:cols w:space="708"/>
          <w:titlePg/>
          <w:docGrid w:linePitch="360"/>
        </w:sectPr>
      </w:pPr>
    </w:p>
    <w:p w14:paraId="6D47FF79" w14:textId="2F74B226" w:rsidR="00E24FE5" w:rsidRPr="00A11340" w:rsidRDefault="00E24FE5" w:rsidP="00E24FE5">
      <w:pPr>
        <w:tabs>
          <w:tab w:val="left" w:pos="0"/>
        </w:tabs>
        <w:autoSpaceDE w:val="0"/>
        <w:autoSpaceDN w:val="0"/>
        <w:adjustRightInd w:val="0"/>
        <w:ind w:left="10632"/>
        <w:rPr>
          <w:sz w:val="24"/>
          <w:szCs w:val="24"/>
        </w:rPr>
      </w:pPr>
      <w:r w:rsidRPr="00A11340">
        <w:rPr>
          <w:sz w:val="24"/>
          <w:szCs w:val="24"/>
        </w:rPr>
        <w:lastRenderedPageBreak/>
        <w:t>Приложение № </w:t>
      </w:r>
      <w:r>
        <w:rPr>
          <w:sz w:val="24"/>
          <w:szCs w:val="24"/>
        </w:rPr>
        <w:t xml:space="preserve">1 к Регламенту организации информационного центра </w:t>
      </w:r>
      <w:r w:rsidR="003648E0">
        <w:rPr>
          <w:spacing w:val="1"/>
          <w:sz w:val="24"/>
          <w:szCs w:val="24"/>
        </w:rPr>
        <w:t xml:space="preserve">пилотного потока </w:t>
      </w:r>
      <w:r>
        <w:rPr>
          <w:sz w:val="24"/>
          <w:szCs w:val="24"/>
        </w:rPr>
        <w:t>и проведения совещаний</w:t>
      </w:r>
    </w:p>
    <w:p w14:paraId="24EFF49B" w14:textId="77777777" w:rsidR="00E24FE5" w:rsidRDefault="00E24FE5" w:rsidP="008E066F">
      <w:pPr>
        <w:contextualSpacing/>
        <w:jc w:val="center"/>
        <w:rPr>
          <w:b/>
          <w:spacing w:val="2"/>
          <w:sz w:val="24"/>
          <w:szCs w:val="24"/>
        </w:rPr>
      </w:pPr>
    </w:p>
    <w:p w14:paraId="2D716C3C" w14:textId="06B5D37C" w:rsidR="008E066F" w:rsidRPr="00AA7D9A" w:rsidRDefault="00E24FE5" w:rsidP="008E066F">
      <w:pPr>
        <w:contextualSpacing/>
        <w:jc w:val="center"/>
        <w:rPr>
          <w:sz w:val="24"/>
          <w:szCs w:val="24"/>
        </w:rPr>
      </w:pPr>
      <w:r w:rsidRPr="00E55DEA">
        <w:rPr>
          <w:b/>
          <w:spacing w:val="2"/>
          <w:sz w:val="24"/>
          <w:szCs w:val="24"/>
        </w:rPr>
        <w:t>Матрица ответственности за актуализацию данных Инфоцентра</w:t>
      </w:r>
      <w:r w:rsidR="003648E0">
        <w:rPr>
          <w:b/>
          <w:spacing w:val="2"/>
          <w:sz w:val="24"/>
          <w:szCs w:val="24"/>
        </w:rPr>
        <w:t xml:space="preserve"> потока</w:t>
      </w:r>
    </w:p>
    <w:p w14:paraId="73521222" w14:textId="77777777" w:rsidR="008E066F" w:rsidRDefault="008E066F" w:rsidP="008E066F">
      <w:pPr>
        <w:ind w:left="142"/>
        <w:contextualSpacing/>
        <w:jc w:val="center"/>
        <w:rPr>
          <w:sz w:val="24"/>
          <w:szCs w:val="24"/>
        </w:rPr>
      </w:pPr>
    </w:p>
    <w:tbl>
      <w:tblPr>
        <w:tblW w:w="147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2"/>
        <w:gridCol w:w="4365"/>
        <w:gridCol w:w="2410"/>
        <w:gridCol w:w="3714"/>
      </w:tblGrid>
      <w:tr w:rsidR="008E066F" w:rsidRPr="00E55DEA" w14:paraId="386C2841" w14:textId="77777777" w:rsidTr="008E066F">
        <w:trPr>
          <w:trHeight w:val="656"/>
        </w:trPr>
        <w:tc>
          <w:tcPr>
            <w:tcW w:w="14771" w:type="dxa"/>
            <w:gridSpan w:val="4"/>
            <w:vAlign w:val="center"/>
          </w:tcPr>
          <w:p w14:paraId="50DC8F24" w14:textId="77777777" w:rsidR="008E066F" w:rsidRPr="00AA7D9A" w:rsidRDefault="008E066F" w:rsidP="008E066F">
            <w:pPr>
              <w:spacing w:after="100" w:afterAutospacing="1"/>
              <w:ind w:firstLine="9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AA7D9A">
              <w:rPr>
                <w:b/>
                <w:bCs/>
                <w:sz w:val="24"/>
                <w:szCs w:val="24"/>
              </w:rPr>
              <w:t>Оперативное управление</w:t>
            </w:r>
          </w:p>
        </w:tc>
      </w:tr>
      <w:tr w:rsidR="008E066F" w:rsidRPr="00E55DEA" w14:paraId="477BE17D" w14:textId="77777777" w:rsidTr="00860BF9">
        <w:tc>
          <w:tcPr>
            <w:tcW w:w="14771" w:type="dxa"/>
            <w:gridSpan w:val="4"/>
            <w:shd w:val="clear" w:color="auto" w:fill="C00000"/>
            <w:vAlign w:val="center"/>
          </w:tcPr>
          <w:p w14:paraId="285106B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AA7D9A">
              <w:rPr>
                <w:b/>
                <w:bCs/>
                <w:sz w:val="24"/>
                <w:szCs w:val="24"/>
              </w:rPr>
              <w:t>Безопасность</w:t>
            </w:r>
          </w:p>
        </w:tc>
      </w:tr>
      <w:tr w:rsidR="008E066F" w:rsidRPr="00E55DEA" w14:paraId="005E7B63" w14:textId="77777777" w:rsidTr="00860BF9">
        <w:tc>
          <w:tcPr>
            <w:tcW w:w="4282" w:type="dxa"/>
            <w:vAlign w:val="center"/>
          </w:tcPr>
          <w:p w14:paraId="76866308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Количество нештатных</w:t>
            </w:r>
            <w:r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, потенциально опасных</w:t>
            </w: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 xml:space="preserve"> ситуаций, анализ причин</w:t>
            </w:r>
          </w:p>
        </w:tc>
        <w:tc>
          <w:tcPr>
            <w:tcW w:w="4365" w:type="dxa"/>
            <w:vAlign w:val="center"/>
          </w:tcPr>
          <w:p w14:paraId="1C9215F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2B6108C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</w:p>
        </w:tc>
        <w:tc>
          <w:tcPr>
            <w:tcW w:w="3714" w:type="dxa"/>
            <w:vAlign w:val="center"/>
          </w:tcPr>
          <w:p w14:paraId="449AC40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  <w:r w:rsidRPr="00AA7D9A">
              <w:rPr>
                <w:sz w:val="24"/>
                <w:szCs w:val="24"/>
              </w:rPr>
              <w:t xml:space="preserve"> до 12-00</w:t>
            </w:r>
          </w:p>
        </w:tc>
      </w:tr>
      <w:tr w:rsidR="008E066F" w:rsidRPr="00E55DEA" w14:paraId="6693BD8A" w14:textId="77777777" w:rsidTr="00860BF9">
        <w:trPr>
          <w:trHeight w:val="766"/>
        </w:trPr>
        <w:tc>
          <w:tcPr>
            <w:tcW w:w="4282" w:type="dxa"/>
            <w:vAlign w:val="center"/>
          </w:tcPr>
          <w:p w14:paraId="43B045B4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Показатели, характеризующие частоту травматизма в динамике.</w:t>
            </w:r>
          </w:p>
          <w:p w14:paraId="5C6EE1D5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Анализ причин травматизма.</w:t>
            </w:r>
          </w:p>
          <w:p w14:paraId="24DA8FA2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Мероприятия, разработанные по итогам расследования причин</w:t>
            </w:r>
          </w:p>
        </w:tc>
        <w:tc>
          <w:tcPr>
            <w:tcW w:w="4365" w:type="dxa"/>
            <w:vAlign w:val="center"/>
          </w:tcPr>
          <w:p w14:paraId="6FC4F8D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728C2D4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</w:p>
        </w:tc>
        <w:tc>
          <w:tcPr>
            <w:tcW w:w="3714" w:type="dxa"/>
            <w:vAlign w:val="center"/>
          </w:tcPr>
          <w:p w14:paraId="06B19AF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  <w:r w:rsidRPr="00AA7D9A">
              <w:rPr>
                <w:sz w:val="24"/>
                <w:szCs w:val="24"/>
              </w:rPr>
              <w:t xml:space="preserve"> до 12-00</w:t>
            </w:r>
          </w:p>
        </w:tc>
      </w:tr>
      <w:tr w:rsidR="008E066F" w:rsidRPr="00E55DEA" w14:paraId="7F9F6605" w14:textId="77777777" w:rsidTr="00860BF9">
        <w:tc>
          <w:tcPr>
            <w:tcW w:w="4282" w:type="dxa"/>
            <w:vAlign w:val="center"/>
          </w:tcPr>
          <w:p w14:paraId="4CDB4AF9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Количество рабочих часов, пропущенных из-за травм за отчетный период и в динамике</w:t>
            </w:r>
          </w:p>
        </w:tc>
        <w:tc>
          <w:tcPr>
            <w:tcW w:w="4365" w:type="dxa"/>
            <w:vAlign w:val="center"/>
          </w:tcPr>
          <w:p w14:paraId="13D8054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614E5D7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16636ED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EE68F6E" w14:textId="77777777" w:rsidTr="00860BF9">
        <w:tc>
          <w:tcPr>
            <w:tcW w:w="4282" w:type="dxa"/>
            <w:vAlign w:val="center"/>
          </w:tcPr>
          <w:p w14:paraId="2119D810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Показатели экологической безопасности (при наличии влияния на ОС)</w:t>
            </w:r>
          </w:p>
        </w:tc>
        <w:tc>
          <w:tcPr>
            <w:tcW w:w="4365" w:type="dxa"/>
            <w:vAlign w:val="center"/>
          </w:tcPr>
          <w:p w14:paraId="7782963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67CA4D0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56F98EC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026BD2A0" w14:textId="77777777" w:rsidTr="00860BF9">
        <w:tc>
          <w:tcPr>
            <w:tcW w:w="4282" w:type="dxa"/>
            <w:vAlign w:val="center"/>
          </w:tcPr>
          <w:p w14:paraId="2E193878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План и динамика развития системы 5С</w:t>
            </w:r>
          </w:p>
        </w:tc>
        <w:tc>
          <w:tcPr>
            <w:tcW w:w="4365" w:type="dxa"/>
            <w:vAlign w:val="center"/>
          </w:tcPr>
          <w:p w14:paraId="18980E57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ЗГД, ответственный за развитие производственной культуры</w:t>
            </w:r>
          </w:p>
        </w:tc>
        <w:tc>
          <w:tcPr>
            <w:tcW w:w="2410" w:type="dxa"/>
            <w:vAlign w:val="center"/>
          </w:tcPr>
          <w:p w14:paraId="1C6AE2A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B868367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16471299" w14:textId="77777777" w:rsidTr="00860BF9">
        <w:tc>
          <w:tcPr>
            <w:tcW w:w="14771" w:type="dxa"/>
            <w:gridSpan w:val="4"/>
            <w:shd w:val="clear" w:color="auto" w:fill="0070C0"/>
            <w:vAlign w:val="center"/>
          </w:tcPr>
          <w:p w14:paraId="7D7BED2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 w:rsidRPr="00AA7D9A">
              <w:rPr>
                <w:b/>
                <w:bCs/>
                <w:color w:val="FFFFFF"/>
                <w:sz w:val="24"/>
                <w:szCs w:val="24"/>
              </w:rPr>
              <w:t>Качество</w:t>
            </w:r>
          </w:p>
        </w:tc>
      </w:tr>
      <w:tr w:rsidR="008E066F" w:rsidRPr="00E55DEA" w14:paraId="1FBB4719" w14:textId="77777777" w:rsidTr="00860BF9">
        <w:tc>
          <w:tcPr>
            <w:tcW w:w="4282" w:type="dxa"/>
            <w:vAlign w:val="center"/>
          </w:tcPr>
          <w:p w14:paraId="3FA13EFD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Данные по несоответствиям сырья, выявленным при входном контроле</w:t>
            </w:r>
          </w:p>
        </w:tc>
        <w:tc>
          <w:tcPr>
            <w:tcW w:w="4365" w:type="dxa"/>
            <w:vAlign w:val="center"/>
          </w:tcPr>
          <w:p w14:paraId="27FA4DB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Главный технолог</w:t>
            </w:r>
          </w:p>
        </w:tc>
        <w:tc>
          <w:tcPr>
            <w:tcW w:w="2410" w:type="dxa"/>
            <w:vAlign w:val="center"/>
          </w:tcPr>
          <w:p w14:paraId="4884759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1C9F20D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1DEF235A" w14:textId="77777777" w:rsidTr="00860BF9">
        <w:tc>
          <w:tcPr>
            <w:tcW w:w="4282" w:type="dxa"/>
            <w:vAlign w:val="center"/>
          </w:tcPr>
          <w:p w14:paraId="6EA35B01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Количество и динамика рекламаций, статус их отработки</w:t>
            </w:r>
          </w:p>
        </w:tc>
        <w:tc>
          <w:tcPr>
            <w:tcW w:w="4365" w:type="dxa"/>
            <w:vAlign w:val="center"/>
          </w:tcPr>
          <w:p w14:paraId="0BE715C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3B3C044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087C26F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0D88494E" w14:textId="77777777" w:rsidTr="00860BF9">
        <w:tc>
          <w:tcPr>
            <w:tcW w:w="4282" w:type="dxa"/>
            <w:vAlign w:val="center"/>
          </w:tcPr>
          <w:p w14:paraId="7A2BFCD2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Показатели, характеризующие уровень брака в производстве.</w:t>
            </w:r>
          </w:p>
        </w:tc>
        <w:tc>
          <w:tcPr>
            <w:tcW w:w="4365" w:type="dxa"/>
            <w:vAlign w:val="center"/>
          </w:tcPr>
          <w:p w14:paraId="048F0F4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7F4A14E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</w:p>
        </w:tc>
        <w:tc>
          <w:tcPr>
            <w:tcW w:w="3714" w:type="dxa"/>
            <w:vAlign w:val="center"/>
          </w:tcPr>
          <w:p w14:paraId="581089E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  <w:r w:rsidRPr="00AA7D9A">
              <w:rPr>
                <w:sz w:val="24"/>
                <w:szCs w:val="24"/>
              </w:rPr>
              <w:t xml:space="preserve"> до 12-00</w:t>
            </w:r>
          </w:p>
        </w:tc>
      </w:tr>
      <w:tr w:rsidR="008E066F" w:rsidRPr="00E55DEA" w14:paraId="59B25D4A" w14:textId="77777777" w:rsidTr="00860BF9">
        <w:tc>
          <w:tcPr>
            <w:tcW w:w="4282" w:type="dxa"/>
            <w:vAlign w:val="center"/>
          </w:tcPr>
          <w:p w14:paraId="4070E0A5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lastRenderedPageBreak/>
              <w:t>Затраты на брак в разрезе причин брака, в динамике</w:t>
            </w:r>
          </w:p>
        </w:tc>
        <w:tc>
          <w:tcPr>
            <w:tcW w:w="4365" w:type="dxa"/>
            <w:vAlign w:val="center"/>
          </w:tcPr>
          <w:p w14:paraId="4566F35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1991D21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0A36219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57D580CE" w14:textId="77777777" w:rsidTr="00860BF9">
        <w:tc>
          <w:tcPr>
            <w:tcW w:w="4282" w:type="dxa"/>
            <w:vAlign w:val="center"/>
          </w:tcPr>
          <w:p w14:paraId="2AB1C0C4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Уровень удовлетворенности заказчиков</w:t>
            </w:r>
          </w:p>
        </w:tc>
        <w:tc>
          <w:tcPr>
            <w:tcW w:w="4365" w:type="dxa"/>
            <w:vAlign w:val="center"/>
          </w:tcPr>
          <w:p w14:paraId="003CF3B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Коммерческий директор</w:t>
            </w:r>
          </w:p>
        </w:tc>
        <w:tc>
          <w:tcPr>
            <w:tcW w:w="2410" w:type="dxa"/>
            <w:vAlign w:val="center"/>
          </w:tcPr>
          <w:p w14:paraId="3D5ED5D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1 раз в квартал</w:t>
            </w:r>
          </w:p>
        </w:tc>
        <w:tc>
          <w:tcPr>
            <w:tcW w:w="3714" w:type="dxa"/>
            <w:vAlign w:val="center"/>
          </w:tcPr>
          <w:p w14:paraId="7A3ED74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апреля/июля/октября, последняя пятница января до 12-00</w:t>
            </w:r>
          </w:p>
        </w:tc>
      </w:tr>
      <w:tr w:rsidR="008E066F" w:rsidRPr="00E55DEA" w14:paraId="0DA254B6" w14:textId="77777777" w:rsidTr="00860BF9">
        <w:tc>
          <w:tcPr>
            <w:tcW w:w="14771" w:type="dxa"/>
            <w:gridSpan w:val="4"/>
            <w:shd w:val="clear" w:color="auto" w:fill="FFFF00"/>
            <w:vAlign w:val="center"/>
          </w:tcPr>
          <w:p w14:paraId="34BB39BA" w14:textId="2815F8BF" w:rsidR="008E066F" w:rsidRPr="00AA7D9A" w:rsidRDefault="00AB0B9E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Исполнение заказов</w:t>
            </w:r>
          </w:p>
        </w:tc>
      </w:tr>
      <w:tr w:rsidR="008E066F" w:rsidRPr="00E55DEA" w14:paraId="792BA34D" w14:textId="77777777" w:rsidTr="00860BF9">
        <w:tc>
          <w:tcPr>
            <w:tcW w:w="4282" w:type="dxa"/>
            <w:vAlign w:val="center"/>
          </w:tcPr>
          <w:p w14:paraId="2798902D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Исполнение планов отгрузки, производства с анализом причин отклонений, разработанными мероприятиями</w:t>
            </w:r>
          </w:p>
        </w:tc>
        <w:tc>
          <w:tcPr>
            <w:tcW w:w="4365" w:type="dxa"/>
            <w:vAlign w:val="center"/>
          </w:tcPr>
          <w:p w14:paraId="22DFE1D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Коммерческий директор</w:t>
            </w:r>
          </w:p>
        </w:tc>
        <w:tc>
          <w:tcPr>
            <w:tcW w:w="2410" w:type="dxa"/>
            <w:vAlign w:val="center"/>
          </w:tcPr>
          <w:p w14:paraId="01E6F61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147C21D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0CA9448" w14:textId="77777777" w:rsidTr="00860BF9">
        <w:tc>
          <w:tcPr>
            <w:tcW w:w="4282" w:type="dxa"/>
            <w:vAlign w:val="center"/>
          </w:tcPr>
          <w:p w14:paraId="1A24C287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Выполнение плана контрактации</w:t>
            </w:r>
          </w:p>
        </w:tc>
        <w:tc>
          <w:tcPr>
            <w:tcW w:w="4365" w:type="dxa"/>
            <w:vAlign w:val="center"/>
          </w:tcPr>
          <w:p w14:paraId="0F476AC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Коммерческий директор</w:t>
            </w:r>
          </w:p>
        </w:tc>
        <w:tc>
          <w:tcPr>
            <w:tcW w:w="2410" w:type="dxa"/>
            <w:vAlign w:val="center"/>
          </w:tcPr>
          <w:p w14:paraId="41D7C41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0D8B370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1643A602" w14:textId="77777777" w:rsidTr="00860BF9">
        <w:tc>
          <w:tcPr>
            <w:tcW w:w="4282" w:type="dxa"/>
            <w:vAlign w:val="center"/>
          </w:tcPr>
          <w:p w14:paraId="66A76359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Вехи исполнения заказов</w:t>
            </w:r>
          </w:p>
        </w:tc>
        <w:tc>
          <w:tcPr>
            <w:tcW w:w="4365" w:type="dxa"/>
            <w:vAlign w:val="center"/>
          </w:tcPr>
          <w:p w14:paraId="3E9B3B5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643FD1D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7F630F0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162B3F4" w14:textId="77777777" w:rsidTr="00860BF9">
        <w:tc>
          <w:tcPr>
            <w:tcW w:w="4282" w:type="dxa"/>
            <w:vAlign w:val="center"/>
          </w:tcPr>
          <w:p w14:paraId="3C444BF4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Плановые и неплановые ремонты,</w:t>
            </w:r>
          </w:p>
          <w:p w14:paraId="2322B672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количество поломок и время простоя оборудования</w:t>
            </w:r>
          </w:p>
        </w:tc>
        <w:tc>
          <w:tcPr>
            <w:tcW w:w="4365" w:type="dxa"/>
            <w:vAlign w:val="center"/>
          </w:tcPr>
          <w:p w14:paraId="05BDEEF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Главный инженер</w:t>
            </w:r>
          </w:p>
        </w:tc>
        <w:tc>
          <w:tcPr>
            <w:tcW w:w="2410" w:type="dxa"/>
            <w:vAlign w:val="center"/>
          </w:tcPr>
          <w:p w14:paraId="6285FC8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935D61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01D65FFC" w14:textId="77777777" w:rsidTr="00860BF9">
        <w:tc>
          <w:tcPr>
            <w:tcW w:w="14771" w:type="dxa"/>
            <w:gridSpan w:val="4"/>
            <w:shd w:val="clear" w:color="auto" w:fill="00B050"/>
            <w:vAlign w:val="center"/>
          </w:tcPr>
          <w:p w14:paraId="329E66B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 w:rsidRPr="00AA7D9A">
              <w:rPr>
                <w:b/>
                <w:bCs/>
                <w:color w:val="FFFFFF"/>
                <w:sz w:val="24"/>
                <w:szCs w:val="24"/>
              </w:rPr>
              <w:t>Экономика / Затраты</w:t>
            </w:r>
          </w:p>
        </w:tc>
      </w:tr>
      <w:tr w:rsidR="008E066F" w:rsidRPr="00E55DEA" w14:paraId="552BF386" w14:textId="77777777" w:rsidTr="00860BF9">
        <w:tc>
          <w:tcPr>
            <w:tcW w:w="4282" w:type="dxa"/>
            <w:vAlign w:val="center"/>
          </w:tcPr>
          <w:p w14:paraId="182CE532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Финансовые показатели: выручка предприятия, маржинальная прибыль</w:t>
            </w:r>
          </w:p>
        </w:tc>
        <w:tc>
          <w:tcPr>
            <w:tcW w:w="4365" w:type="dxa"/>
            <w:vAlign w:val="center"/>
          </w:tcPr>
          <w:p w14:paraId="0D616DC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6DBE62F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3BE82DA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24D24F7C" w14:textId="77777777" w:rsidTr="00860BF9">
        <w:tc>
          <w:tcPr>
            <w:tcW w:w="4282" w:type="dxa"/>
            <w:vAlign w:val="center"/>
          </w:tcPr>
          <w:p w14:paraId="122A3AB1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Упущенный маржинальный доход по причине недовыпуска продукции</w:t>
            </w:r>
          </w:p>
        </w:tc>
        <w:tc>
          <w:tcPr>
            <w:tcW w:w="4365" w:type="dxa"/>
            <w:vAlign w:val="center"/>
          </w:tcPr>
          <w:p w14:paraId="791A581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02B14DC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6700CD5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D425216" w14:textId="77777777" w:rsidTr="00860BF9">
        <w:tc>
          <w:tcPr>
            <w:tcW w:w="4282" w:type="dxa"/>
            <w:vAlign w:val="center"/>
          </w:tcPr>
          <w:p w14:paraId="33402077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Наиболее существенные виды затрат</w:t>
            </w:r>
          </w:p>
        </w:tc>
        <w:tc>
          <w:tcPr>
            <w:tcW w:w="4365" w:type="dxa"/>
            <w:vAlign w:val="center"/>
          </w:tcPr>
          <w:p w14:paraId="3E2A359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7456E32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456492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51A4BE63" w14:textId="77777777" w:rsidTr="00860BF9">
        <w:trPr>
          <w:trHeight w:val="736"/>
        </w:trPr>
        <w:tc>
          <w:tcPr>
            <w:tcW w:w="4282" w:type="dxa"/>
            <w:vAlign w:val="center"/>
          </w:tcPr>
          <w:p w14:paraId="3453F0CE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Показатели, характеризующие эффективность управления рабочим капиталом: уровень запасов по категориям, оборачиваемость запасов в днях</w:t>
            </w:r>
          </w:p>
        </w:tc>
        <w:tc>
          <w:tcPr>
            <w:tcW w:w="4365" w:type="dxa"/>
            <w:vAlign w:val="center"/>
          </w:tcPr>
          <w:p w14:paraId="1349EE5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Коммерческий директор</w:t>
            </w:r>
          </w:p>
        </w:tc>
        <w:tc>
          <w:tcPr>
            <w:tcW w:w="2410" w:type="dxa"/>
            <w:vAlign w:val="center"/>
          </w:tcPr>
          <w:p w14:paraId="164A7CB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29E656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1099460F" w14:textId="77777777" w:rsidTr="00860BF9">
        <w:tc>
          <w:tcPr>
            <w:tcW w:w="14771" w:type="dxa"/>
            <w:gridSpan w:val="4"/>
            <w:shd w:val="clear" w:color="auto" w:fill="00B0F0"/>
            <w:vAlign w:val="center"/>
          </w:tcPr>
          <w:p w14:paraId="3828CEF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AA7D9A">
              <w:rPr>
                <w:b/>
                <w:bCs/>
                <w:sz w:val="24"/>
                <w:szCs w:val="24"/>
              </w:rPr>
              <w:t>Корпоративная культура</w:t>
            </w:r>
          </w:p>
        </w:tc>
      </w:tr>
      <w:tr w:rsidR="008E066F" w:rsidRPr="00E55DEA" w14:paraId="62C65D69" w14:textId="77777777" w:rsidTr="00860BF9">
        <w:tc>
          <w:tcPr>
            <w:tcW w:w="4282" w:type="dxa"/>
            <w:vAlign w:val="center"/>
          </w:tcPr>
          <w:p w14:paraId="63215CE1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lastRenderedPageBreak/>
              <w:t>Динамика среднесписочной численности</w:t>
            </w:r>
          </w:p>
        </w:tc>
        <w:tc>
          <w:tcPr>
            <w:tcW w:w="4365" w:type="dxa"/>
            <w:vAlign w:val="center"/>
          </w:tcPr>
          <w:p w14:paraId="11F4FCC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управлению персоналом</w:t>
            </w:r>
          </w:p>
        </w:tc>
        <w:tc>
          <w:tcPr>
            <w:tcW w:w="2410" w:type="dxa"/>
            <w:vAlign w:val="center"/>
          </w:tcPr>
          <w:p w14:paraId="7E9149D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Ежеквартально</w:t>
            </w:r>
          </w:p>
        </w:tc>
        <w:tc>
          <w:tcPr>
            <w:tcW w:w="3714" w:type="dxa"/>
            <w:vAlign w:val="center"/>
          </w:tcPr>
          <w:p w14:paraId="26CB5D4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апреля/июля/октября, последняя пятница января до 12-00</w:t>
            </w:r>
          </w:p>
        </w:tc>
      </w:tr>
      <w:tr w:rsidR="008E066F" w:rsidRPr="00E55DEA" w14:paraId="769C2E6D" w14:textId="77777777" w:rsidTr="00860BF9">
        <w:tc>
          <w:tcPr>
            <w:tcW w:w="4282" w:type="dxa"/>
            <w:vAlign w:val="center"/>
          </w:tcPr>
          <w:p w14:paraId="6EFA5F35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 xml:space="preserve">Показатели, характеризующие уровень вовлеченности </w:t>
            </w:r>
          </w:p>
        </w:tc>
        <w:tc>
          <w:tcPr>
            <w:tcW w:w="4365" w:type="dxa"/>
            <w:vAlign w:val="center"/>
          </w:tcPr>
          <w:p w14:paraId="16235AD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управлению персоналом</w:t>
            </w:r>
          </w:p>
        </w:tc>
        <w:tc>
          <w:tcPr>
            <w:tcW w:w="2410" w:type="dxa"/>
            <w:vAlign w:val="center"/>
          </w:tcPr>
          <w:p w14:paraId="65606A7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1 раз в год</w:t>
            </w:r>
          </w:p>
        </w:tc>
        <w:tc>
          <w:tcPr>
            <w:tcW w:w="3714" w:type="dxa"/>
            <w:vAlign w:val="center"/>
          </w:tcPr>
          <w:p w14:paraId="3EE1C70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после подведения итогов исследования</w:t>
            </w:r>
          </w:p>
        </w:tc>
      </w:tr>
      <w:tr w:rsidR="008E066F" w:rsidRPr="00E55DEA" w14:paraId="31D4087B" w14:textId="77777777" w:rsidTr="00860BF9">
        <w:tc>
          <w:tcPr>
            <w:tcW w:w="4282" w:type="dxa"/>
            <w:vAlign w:val="center"/>
          </w:tcPr>
          <w:p w14:paraId="60AE0D39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Показатели, характеризующие кадровую защищенность</w:t>
            </w:r>
          </w:p>
        </w:tc>
        <w:tc>
          <w:tcPr>
            <w:tcW w:w="4365" w:type="dxa"/>
            <w:vAlign w:val="center"/>
          </w:tcPr>
          <w:p w14:paraId="103E26D7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управлению персоналом</w:t>
            </w:r>
          </w:p>
        </w:tc>
        <w:tc>
          <w:tcPr>
            <w:tcW w:w="2410" w:type="dxa"/>
            <w:vAlign w:val="center"/>
          </w:tcPr>
          <w:p w14:paraId="3B64C57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2 раза в год</w:t>
            </w:r>
          </w:p>
        </w:tc>
        <w:tc>
          <w:tcPr>
            <w:tcW w:w="3714" w:type="dxa"/>
            <w:vAlign w:val="center"/>
          </w:tcPr>
          <w:p w14:paraId="23F9663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июля/последняя пятница января</w:t>
            </w:r>
          </w:p>
        </w:tc>
      </w:tr>
      <w:tr w:rsidR="008E066F" w:rsidRPr="00E55DEA" w14:paraId="14B4C868" w14:textId="77777777" w:rsidTr="00860BF9">
        <w:tc>
          <w:tcPr>
            <w:tcW w:w="4282" w:type="dxa"/>
            <w:vAlign w:val="center"/>
          </w:tcPr>
          <w:p w14:paraId="2E5613C0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Показатели поданных, реализованных ППУ (предложения по улучшению)</w:t>
            </w:r>
          </w:p>
        </w:tc>
        <w:tc>
          <w:tcPr>
            <w:tcW w:w="4365" w:type="dxa"/>
            <w:vAlign w:val="center"/>
          </w:tcPr>
          <w:p w14:paraId="3740880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41AEBE1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67BE905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апреля/июля/октября, последняя пятница января до 12-00</w:t>
            </w:r>
          </w:p>
        </w:tc>
      </w:tr>
      <w:tr w:rsidR="008E066F" w:rsidRPr="00E55DEA" w14:paraId="6FD94970" w14:textId="77777777" w:rsidTr="00860BF9">
        <w:tc>
          <w:tcPr>
            <w:tcW w:w="4282" w:type="dxa"/>
            <w:vAlign w:val="center"/>
          </w:tcPr>
          <w:p w14:paraId="7678ECFC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Данные по явочной численности</w:t>
            </w:r>
          </w:p>
        </w:tc>
        <w:tc>
          <w:tcPr>
            <w:tcW w:w="4365" w:type="dxa"/>
            <w:vAlign w:val="center"/>
          </w:tcPr>
          <w:p w14:paraId="18286A0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персоналу</w:t>
            </w:r>
          </w:p>
        </w:tc>
        <w:tc>
          <w:tcPr>
            <w:tcW w:w="2410" w:type="dxa"/>
            <w:vAlign w:val="center"/>
          </w:tcPr>
          <w:p w14:paraId="6178200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5870863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1BBF8207" w14:textId="77777777" w:rsidTr="00860BF9">
        <w:tc>
          <w:tcPr>
            <w:tcW w:w="4282" w:type="dxa"/>
            <w:vAlign w:val="center"/>
          </w:tcPr>
          <w:p w14:paraId="7DE331A3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Благодарности</w:t>
            </w:r>
          </w:p>
        </w:tc>
        <w:tc>
          <w:tcPr>
            <w:tcW w:w="4365" w:type="dxa"/>
            <w:vAlign w:val="center"/>
          </w:tcPr>
          <w:p w14:paraId="0FF4466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Генеральный директор</w:t>
            </w:r>
          </w:p>
        </w:tc>
        <w:tc>
          <w:tcPr>
            <w:tcW w:w="2410" w:type="dxa"/>
            <w:vAlign w:val="center"/>
          </w:tcPr>
          <w:p w14:paraId="293DD7E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По мере необходимости</w:t>
            </w:r>
          </w:p>
        </w:tc>
        <w:tc>
          <w:tcPr>
            <w:tcW w:w="3714" w:type="dxa"/>
            <w:vAlign w:val="center"/>
          </w:tcPr>
          <w:p w14:paraId="4491784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-</w:t>
            </w:r>
          </w:p>
        </w:tc>
      </w:tr>
    </w:tbl>
    <w:p w14:paraId="34D2F64E" w14:textId="77777777" w:rsidR="00F377C0" w:rsidRDefault="00F377C0" w:rsidP="008E066F">
      <w:pPr>
        <w:pStyle w:val="11"/>
        <w:keepNext w:val="0"/>
        <w:tabs>
          <w:tab w:val="left" w:pos="993"/>
        </w:tabs>
        <w:spacing w:line="276" w:lineRule="auto"/>
        <w:ind w:left="0"/>
        <w:contextualSpacing w:val="0"/>
        <w:jc w:val="both"/>
        <w:rPr>
          <w:lang w:val="en-US"/>
        </w:rPr>
      </w:pPr>
    </w:p>
    <w:p w14:paraId="42D05C9A" w14:textId="77777777" w:rsidR="00C369B3" w:rsidRDefault="00C369B3" w:rsidP="00C369B3">
      <w:pPr>
        <w:rPr>
          <w:lang w:val="en-US"/>
        </w:rPr>
      </w:pPr>
    </w:p>
    <w:p w14:paraId="2875BC0D" w14:textId="77777777" w:rsidR="00C369B3" w:rsidRDefault="00C369B3" w:rsidP="0087187E">
      <w:pPr>
        <w:pStyle w:val="30"/>
        <w:numPr>
          <w:ilvl w:val="0"/>
          <w:numId w:val="0"/>
        </w:numPr>
        <w:tabs>
          <w:tab w:val="left" w:pos="5760"/>
        </w:tabs>
        <w:snapToGrid w:val="0"/>
        <w:spacing w:line="0" w:lineRule="atLeast"/>
        <w:rPr>
          <w:bCs w:val="0"/>
          <w:sz w:val="24"/>
        </w:rPr>
        <w:sectPr w:rsidR="00C369B3" w:rsidSect="008E066F">
          <w:footerReference w:type="default" r:id="rId9"/>
          <w:pgSz w:w="16838" w:h="11906" w:orient="landscape" w:code="9"/>
          <w:pgMar w:top="1418" w:right="1134" w:bottom="680" w:left="992" w:header="709" w:footer="709" w:gutter="0"/>
          <w:cols w:space="708"/>
          <w:titlePg/>
          <w:docGrid w:linePitch="360"/>
        </w:sectPr>
      </w:pPr>
    </w:p>
    <w:tbl>
      <w:tblPr>
        <w:tblW w:w="10207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10207"/>
      </w:tblGrid>
      <w:tr w:rsidR="00C369B3" w:rsidRPr="00050235" w14:paraId="38F7A757" w14:textId="77777777" w:rsidTr="0087187E">
        <w:trPr>
          <w:cantSplit/>
        </w:trPr>
        <w:tc>
          <w:tcPr>
            <w:tcW w:w="10207" w:type="dxa"/>
          </w:tcPr>
          <w:p w14:paraId="55264A27" w14:textId="77777777" w:rsidR="00C369B3" w:rsidRPr="00050235" w:rsidRDefault="00C369B3" w:rsidP="0087187E">
            <w:pPr>
              <w:pStyle w:val="30"/>
              <w:numPr>
                <w:ilvl w:val="0"/>
                <w:numId w:val="0"/>
              </w:numPr>
              <w:tabs>
                <w:tab w:val="left" w:pos="5760"/>
              </w:tabs>
              <w:snapToGrid w:val="0"/>
              <w:spacing w:line="0" w:lineRule="atLeast"/>
              <w:rPr>
                <w:bCs w:val="0"/>
                <w:sz w:val="24"/>
              </w:rPr>
            </w:pPr>
          </w:p>
        </w:tc>
      </w:tr>
      <w:tr w:rsidR="00C369B3" w:rsidRPr="00050235" w14:paraId="72F1F43C" w14:textId="77777777" w:rsidTr="0087187E">
        <w:trPr>
          <w:cantSplit/>
          <w:trHeight w:val="132"/>
        </w:trPr>
        <w:tc>
          <w:tcPr>
            <w:tcW w:w="10207" w:type="dxa"/>
          </w:tcPr>
          <w:p w14:paraId="0FDB8109" w14:textId="77777777" w:rsidR="00C369B3" w:rsidRPr="00050235" w:rsidRDefault="00C369B3" w:rsidP="0087187E">
            <w:pPr>
              <w:pStyle w:val="30"/>
              <w:numPr>
                <w:ilvl w:val="0"/>
                <w:numId w:val="0"/>
              </w:numPr>
              <w:tabs>
                <w:tab w:val="left" w:pos="5760"/>
              </w:tabs>
              <w:snapToGrid w:val="0"/>
              <w:spacing w:line="0" w:lineRule="atLeast"/>
              <w:rPr>
                <w:bCs w:val="0"/>
                <w:color w:val="1F3864" w:themeColor="accent1" w:themeShade="80"/>
                <w:sz w:val="24"/>
              </w:rPr>
            </w:pPr>
          </w:p>
        </w:tc>
      </w:tr>
    </w:tbl>
    <w:p w14:paraId="473383F4" w14:textId="7B75E443" w:rsidR="00C369B3" w:rsidRPr="00050235" w:rsidRDefault="00C369B3" w:rsidP="00C369B3">
      <w:pPr>
        <w:ind w:right="-1"/>
        <w:jc w:val="center"/>
        <w:rPr>
          <w:rFonts w:eastAsia="Calibri"/>
          <w:b/>
          <w:sz w:val="24"/>
          <w:szCs w:val="24"/>
        </w:rPr>
      </w:pPr>
      <w:r w:rsidRPr="00050235">
        <w:rPr>
          <w:rFonts w:eastAsia="Calibri"/>
          <w:b/>
          <w:sz w:val="24"/>
          <w:szCs w:val="24"/>
        </w:rPr>
        <w:t>ЛИСТ</w:t>
      </w:r>
    </w:p>
    <w:p w14:paraId="1E59FFAF" w14:textId="77777777" w:rsidR="00C369B3" w:rsidRPr="00050235" w:rsidRDefault="00C369B3" w:rsidP="00C369B3">
      <w:pPr>
        <w:ind w:right="-1"/>
        <w:jc w:val="center"/>
        <w:rPr>
          <w:rFonts w:eastAsia="Calibri"/>
          <w:b/>
          <w:sz w:val="24"/>
          <w:szCs w:val="24"/>
        </w:rPr>
      </w:pPr>
      <w:r w:rsidRPr="00050235">
        <w:rPr>
          <w:rFonts w:eastAsia="Calibri"/>
          <w:b/>
          <w:sz w:val="24"/>
          <w:szCs w:val="24"/>
        </w:rPr>
        <w:t>ОЗНАКОМЛЕНИЯ С ПРИКАЗОМ от</w:t>
      </w:r>
      <w:r>
        <w:rPr>
          <w:rFonts w:eastAsia="Calibri"/>
          <w:b/>
          <w:sz w:val="24"/>
          <w:szCs w:val="24"/>
        </w:rPr>
        <w:t>_____________202_г</w:t>
      </w:r>
      <w:r w:rsidRPr="00050235">
        <w:rPr>
          <w:rFonts w:eastAsia="Calibri"/>
          <w:b/>
          <w:sz w:val="24"/>
          <w:szCs w:val="24"/>
        </w:rPr>
        <w:t>. № ___</w:t>
      </w:r>
      <w:r>
        <w:rPr>
          <w:rFonts w:eastAsia="Calibri"/>
          <w:b/>
          <w:sz w:val="24"/>
          <w:szCs w:val="24"/>
        </w:rPr>
        <w:t>____</w:t>
      </w:r>
    </w:p>
    <w:p w14:paraId="7DB2A075" w14:textId="77777777" w:rsidR="00C369B3" w:rsidRPr="00050235" w:rsidRDefault="00C369B3" w:rsidP="00C369B3">
      <w:pPr>
        <w:ind w:right="-1"/>
        <w:jc w:val="center"/>
        <w:rPr>
          <w:rFonts w:eastAsia="Calibri"/>
          <w:i/>
          <w:sz w:val="24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17"/>
        <w:gridCol w:w="4253"/>
        <w:gridCol w:w="1984"/>
        <w:gridCol w:w="2659"/>
      </w:tblGrid>
      <w:tr w:rsidR="00C369B3" w:rsidRPr="00050235" w14:paraId="061269D5" w14:textId="77777777" w:rsidTr="0087187E">
        <w:tc>
          <w:tcPr>
            <w:tcW w:w="817" w:type="dxa"/>
          </w:tcPr>
          <w:p w14:paraId="48C2981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№</w:t>
            </w:r>
          </w:p>
        </w:tc>
        <w:tc>
          <w:tcPr>
            <w:tcW w:w="4253" w:type="dxa"/>
          </w:tcPr>
          <w:p w14:paraId="6C50D63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Фамилия, инициалы</w:t>
            </w:r>
          </w:p>
        </w:tc>
        <w:tc>
          <w:tcPr>
            <w:tcW w:w="1984" w:type="dxa"/>
          </w:tcPr>
          <w:p w14:paraId="7436B02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Подразделение</w:t>
            </w:r>
          </w:p>
        </w:tc>
        <w:tc>
          <w:tcPr>
            <w:tcW w:w="2659" w:type="dxa"/>
          </w:tcPr>
          <w:p w14:paraId="710FCC0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Личная подпись, дата</w:t>
            </w:r>
          </w:p>
        </w:tc>
      </w:tr>
      <w:tr w:rsidR="00C369B3" w:rsidRPr="00050235" w14:paraId="2CA5DB97" w14:textId="77777777" w:rsidTr="0087187E">
        <w:tc>
          <w:tcPr>
            <w:tcW w:w="817" w:type="dxa"/>
          </w:tcPr>
          <w:p w14:paraId="0B72C2A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4253" w:type="dxa"/>
          </w:tcPr>
          <w:p w14:paraId="4CA27C4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087649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352A23A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BA4A0E5" w14:textId="77777777" w:rsidTr="0087187E">
        <w:tc>
          <w:tcPr>
            <w:tcW w:w="817" w:type="dxa"/>
          </w:tcPr>
          <w:p w14:paraId="71E5EC3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4253" w:type="dxa"/>
          </w:tcPr>
          <w:p w14:paraId="1CA5162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45004A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CD03C4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1FB86AD" w14:textId="77777777" w:rsidTr="0087187E">
        <w:tc>
          <w:tcPr>
            <w:tcW w:w="817" w:type="dxa"/>
          </w:tcPr>
          <w:p w14:paraId="65BD40C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4253" w:type="dxa"/>
          </w:tcPr>
          <w:p w14:paraId="286A754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722B32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93F06F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A1C9AA7" w14:textId="77777777" w:rsidTr="0087187E">
        <w:tc>
          <w:tcPr>
            <w:tcW w:w="817" w:type="dxa"/>
          </w:tcPr>
          <w:p w14:paraId="596A7D3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4253" w:type="dxa"/>
          </w:tcPr>
          <w:p w14:paraId="655306F0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D3E227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3BD240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42FC2C2" w14:textId="77777777" w:rsidTr="0087187E">
        <w:tc>
          <w:tcPr>
            <w:tcW w:w="817" w:type="dxa"/>
          </w:tcPr>
          <w:p w14:paraId="1665DEA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4253" w:type="dxa"/>
          </w:tcPr>
          <w:p w14:paraId="5D1B41F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9BDD13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210A8F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851673C" w14:textId="77777777" w:rsidTr="0087187E">
        <w:tc>
          <w:tcPr>
            <w:tcW w:w="817" w:type="dxa"/>
          </w:tcPr>
          <w:p w14:paraId="474F65F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4253" w:type="dxa"/>
          </w:tcPr>
          <w:p w14:paraId="4C06BAB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937165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15FEE9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3FAF7DB" w14:textId="77777777" w:rsidTr="0087187E">
        <w:tc>
          <w:tcPr>
            <w:tcW w:w="817" w:type="dxa"/>
          </w:tcPr>
          <w:p w14:paraId="55F221B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7</w:t>
            </w:r>
          </w:p>
        </w:tc>
        <w:tc>
          <w:tcPr>
            <w:tcW w:w="4253" w:type="dxa"/>
          </w:tcPr>
          <w:p w14:paraId="450551A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81A9FD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307357C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69B54477" w14:textId="77777777" w:rsidTr="0087187E">
        <w:tc>
          <w:tcPr>
            <w:tcW w:w="817" w:type="dxa"/>
          </w:tcPr>
          <w:p w14:paraId="5E037DD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8</w:t>
            </w:r>
          </w:p>
        </w:tc>
        <w:tc>
          <w:tcPr>
            <w:tcW w:w="4253" w:type="dxa"/>
          </w:tcPr>
          <w:p w14:paraId="46FFE03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14AB8B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A9DFB10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B32E548" w14:textId="77777777" w:rsidTr="0087187E">
        <w:tc>
          <w:tcPr>
            <w:tcW w:w="817" w:type="dxa"/>
          </w:tcPr>
          <w:p w14:paraId="6A10772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9</w:t>
            </w:r>
          </w:p>
        </w:tc>
        <w:tc>
          <w:tcPr>
            <w:tcW w:w="4253" w:type="dxa"/>
          </w:tcPr>
          <w:p w14:paraId="14B7D88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BFB7AB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99F314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4E518AE1" w14:textId="77777777" w:rsidTr="0087187E">
        <w:tc>
          <w:tcPr>
            <w:tcW w:w="817" w:type="dxa"/>
          </w:tcPr>
          <w:p w14:paraId="4A92EF9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10</w:t>
            </w:r>
          </w:p>
        </w:tc>
        <w:tc>
          <w:tcPr>
            <w:tcW w:w="4253" w:type="dxa"/>
          </w:tcPr>
          <w:p w14:paraId="01FE7E6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B43E34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672D49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FEB863B" w14:textId="77777777" w:rsidTr="0087187E">
        <w:tc>
          <w:tcPr>
            <w:tcW w:w="817" w:type="dxa"/>
          </w:tcPr>
          <w:p w14:paraId="2949A92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11</w:t>
            </w:r>
          </w:p>
        </w:tc>
        <w:tc>
          <w:tcPr>
            <w:tcW w:w="4253" w:type="dxa"/>
          </w:tcPr>
          <w:p w14:paraId="09EB786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977514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6175D14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F10EDCD" w14:textId="77777777" w:rsidTr="0087187E">
        <w:tc>
          <w:tcPr>
            <w:tcW w:w="817" w:type="dxa"/>
          </w:tcPr>
          <w:p w14:paraId="0989910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12</w:t>
            </w:r>
          </w:p>
        </w:tc>
        <w:tc>
          <w:tcPr>
            <w:tcW w:w="4253" w:type="dxa"/>
          </w:tcPr>
          <w:p w14:paraId="7D8D7C4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7E6901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33338A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1D327BD7" w14:textId="77777777" w:rsidTr="0087187E">
        <w:tc>
          <w:tcPr>
            <w:tcW w:w="817" w:type="dxa"/>
          </w:tcPr>
          <w:p w14:paraId="477FC5D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13</w:t>
            </w:r>
          </w:p>
        </w:tc>
        <w:tc>
          <w:tcPr>
            <w:tcW w:w="4253" w:type="dxa"/>
          </w:tcPr>
          <w:p w14:paraId="0BD5800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89D6BD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6A3F65D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3BEA20D5" w14:textId="77777777" w:rsidTr="0087187E">
        <w:tc>
          <w:tcPr>
            <w:tcW w:w="817" w:type="dxa"/>
          </w:tcPr>
          <w:p w14:paraId="34C5AA5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14</w:t>
            </w:r>
          </w:p>
        </w:tc>
        <w:tc>
          <w:tcPr>
            <w:tcW w:w="4253" w:type="dxa"/>
          </w:tcPr>
          <w:p w14:paraId="1E23BCA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C08C9E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836731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1D80343" w14:textId="77777777" w:rsidTr="0087187E">
        <w:tc>
          <w:tcPr>
            <w:tcW w:w="817" w:type="dxa"/>
          </w:tcPr>
          <w:p w14:paraId="1FFA5F4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15</w:t>
            </w:r>
          </w:p>
        </w:tc>
        <w:tc>
          <w:tcPr>
            <w:tcW w:w="4253" w:type="dxa"/>
          </w:tcPr>
          <w:p w14:paraId="6326D13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335B07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DC035A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560F768" w14:textId="77777777" w:rsidTr="0087187E">
        <w:tc>
          <w:tcPr>
            <w:tcW w:w="817" w:type="dxa"/>
          </w:tcPr>
          <w:p w14:paraId="0702243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16</w:t>
            </w:r>
          </w:p>
        </w:tc>
        <w:tc>
          <w:tcPr>
            <w:tcW w:w="4253" w:type="dxa"/>
          </w:tcPr>
          <w:p w14:paraId="78351E9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8E345F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31FF2CA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03BB64C6" w14:textId="77777777" w:rsidTr="0087187E">
        <w:tc>
          <w:tcPr>
            <w:tcW w:w="817" w:type="dxa"/>
          </w:tcPr>
          <w:p w14:paraId="14002A7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17</w:t>
            </w:r>
          </w:p>
        </w:tc>
        <w:tc>
          <w:tcPr>
            <w:tcW w:w="4253" w:type="dxa"/>
          </w:tcPr>
          <w:p w14:paraId="656A27B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48192E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69EEA84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6DEF35C" w14:textId="77777777" w:rsidTr="0087187E">
        <w:tc>
          <w:tcPr>
            <w:tcW w:w="817" w:type="dxa"/>
          </w:tcPr>
          <w:p w14:paraId="4715A86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18</w:t>
            </w:r>
          </w:p>
        </w:tc>
        <w:tc>
          <w:tcPr>
            <w:tcW w:w="4253" w:type="dxa"/>
          </w:tcPr>
          <w:p w14:paraId="24E9E17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B7B639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7A8EED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1DCA94C7" w14:textId="77777777" w:rsidTr="0087187E">
        <w:tc>
          <w:tcPr>
            <w:tcW w:w="817" w:type="dxa"/>
          </w:tcPr>
          <w:p w14:paraId="622B010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19</w:t>
            </w:r>
          </w:p>
        </w:tc>
        <w:tc>
          <w:tcPr>
            <w:tcW w:w="4253" w:type="dxa"/>
          </w:tcPr>
          <w:p w14:paraId="26D3B6C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317911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A26CE70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038097E" w14:textId="77777777" w:rsidTr="0087187E">
        <w:tc>
          <w:tcPr>
            <w:tcW w:w="817" w:type="dxa"/>
          </w:tcPr>
          <w:p w14:paraId="7FBA53F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20</w:t>
            </w:r>
          </w:p>
        </w:tc>
        <w:tc>
          <w:tcPr>
            <w:tcW w:w="4253" w:type="dxa"/>
          </w:tcPr>
          <w:p w14:paraId="2A33CAA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FF22AD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861EFC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6FC4C5F" w14:textId="77777777" w:rsidTr="0087187E">
        <w:tc>
          <w:tcPr>
            <w:tcW w:w="817" w:type="dxa"/>
          </w:tcPr>
          <w:p w14:paraId="10D1181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21</w:t>
            </w:r>
          </w:p>
        </w:tc>
        <w:tc>
          <w:tcPr>
            <w:tcW w:w="4253" w:type="dxa"/>
          </w:tcPr>
          <w:p w14:paraId="4095103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19C68E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871F62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45C4DA24" w14:textId="77777777" w:rsidTr="0087187E">
        <w:tc>
          <w:tcPr>
            <w:tcW w:w="817" w:type="dxa"/>
          </w:tcPr>
          <w:p w14:paraId="380AA01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22</w:t>
            </w:r>
          </w:p>
        </w:tc>
        <w:tc>
          <w:tcPr>
            <w:tcW w:w="4253" w:type="dxa"/>
          </w:tcPr>
          <w:p w14:paraId="0AAB97E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3F01A3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D2A95E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7E61D601" w14:textId="77777777" w:rsidR="00C369B3" w:rsidRDefault="00C369B3" w:rsidP="00C369B3"/>
    <w:sectPr w:rsidR="00C369B3" w:rsidSect="00C369B3">
      <w:pgSz w:w="11906" w:h="16838" w:code="9"/>
      <w:pgMar w:top="1134" w:right="680" w:bottom="992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6CC86" w14:textId="77777777" w:rsidR="001E76E7" w:rsidRDefault="001E76E7" w:rsidP="004812B9">
      <w:r>
        <w:separator/>
      </w:r>
    </w:p>
  </w:endnote>
  <w:endnote w:type="continuationSeparator" w:id="0">
    <w:p w14:paraId="289C141D" w14:textId="77777777" w:rsidR="001E76E7" w:rsidRDefault="001E76E7" w:rsidP="00481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63D7" w14:textId="77777777" w:rsidR="008E066F" w:rsidRPr="008B14E8" w:rsidRDefault="008E066F">
    <w:pPr>
      <w:pStyle w:val="ac"/>
      <w:jc w:val="center"/>
    </w:pPr>
  </w:p>
  <w:p w14:paraId="2F350559" w14:textId="77777777" w:rsidR="008E066F" w:rsidRDefault="008E066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6221" w14:textId="77777777" w:rsidR="004812B9" w:rsidRPr="008B14E8" w:rsidRDefault="004812B9">
    <w:pPr>
      <w:pStyle w:val="ac"/>
      <w:jc w:val="center"/>
    </w:pPr>
  </w:p>
  <w:p w14:paraId="4A5A6E98" w14:textId="77777777" w:rsidR="004812B9" w:rsidRDefault="004812B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0CD24" w14:textId="77777777" w:rsidR="001E76E7" w:rsidRDefault="001E76E7" w:rsidP="004812B9">
      <w:r>
        <w:separator/>
      </w:r>
    </w:p>
  </w:footnote>
  <w:footnote w:type="continuationSeparator" w:id="0">
    <w:p w14:paraId="71D5EED5" w14:textId="77777777" w:rsidR="001E76E7" w:rsidRDefault="001E76E7" w:rsidP="00481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36CE"/>
    <w:multiLevelType w:val="hybridMultilevel"/>
    <w:tmpl w:val="5A060694"/>
    <w:lvl w:ilvl="0" w:tplc="CACCAF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27070"/>
    <w:multiLevelType w:val="singleLevel"/>
    <w:tmpl w:val="47B2EA14"/>
    <w:lvl w:ilvl="0">
      <w:start w:val="1"/>
      <w:numFmt w:val="bullet"/>
      <w:pStyle w:val="2"/>
      <w:lvlText w:val=""/>
      <w:lvlJc w:val="left"/>
      <w:pPr>
        <w:tabs>
          <w:tab w:val="num" w:pos="1837"/>
        </w:tabs>
        <w:ind w:left="1837" w:hanging="397"/>
      </w:pPr>
      <w:rPr>
        <w:rFonts w:ascii="Symbol" w:hAnsi="Symbol" w:hint="default"/>
      </w:rPr>
    </w:lvl>
  </w:abstractNum>
  <w:abstractNum w:abstractNumId="2" w15:restartNumberingAfterBreak="0">
    <w:nsid w:val="0F6A0C64"/>
    <w:multiLevelType w:val="multilevel"/>
    <w:tmpl w:val="7ED07792"/>
    <w:lvl w:ilvl="0">
      <w:start w:val="1"/>
      <w:numFmt w:val="upperRoman"/>
      <w:pStyle w:val="1"/>
      <w:lvlText w:val="%1."/>
      <w:lvlJc w:val="left"/>
      <w:pPr>
        <w:tabs>
          <w:tab w:val="num" w:pos="1050"/>
        </w:tabs>
        <w:ind w:left="1050" w:hanging="720"/>
      </w:pPr>
      <w:rPr>
        <w:rFonts w:cs="Times New Roman" w:hint="default"/>
      </w:rPr>
    </w:lvl>
    <w:lvl w:ilvl="1">
      <w:start w:val="1"/>
      <w:numFmt w:val="decimal"/>
      <w:pStyle w:val="0"/>
      <w:isLgl/>
      <w:lvlText w:val="%1.%2."/>
      <w:lvlJc w:val="left"/>
      <w:pPr>
        <w:tabs>
          <w:tab w:val="num" w:pos="1725"/>
        </w:tabs>
        <w:ind w:left="1725" w:hanging="82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1005"/>
        </w:tabs>
        <w:ind w:left="1005" w:hanging="825"/>
      </w:pPr>
      <w:rPr>
        <w:rFonts w:ascii="Times New Roman" w:hAnsi="Times New Roman" w:cs="Times New Roman"/>
        <w:b w:val="0"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isLgl/>
      <w:lvlText w:val="%1.%2.%3.%4."/>
      <w:lvlJc w:val="left"/>
      <w:pPr>
        <w:tabs>
          <w:tab w:val="num" w:pos="2781"/>
        </w:tabs>
        <w:ind w:left="278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8"/>
        </w:tabs>
        <w:ind w:left="3348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275"/>
        </w:tabs>
        <w:ind w:left="4275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202"/>
        </w:tabs>
        <w:ind w:left="5202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769"/>
        </w:tabs>
        <w:ind w:left="576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6696"/>
        </w:tabs>
        <w:ind w:left="6696" w:hanging="2160"/>
      </w:pPr>
      <w:rPr>
        <w:rFonts w:cs="Times New Roman" w:hint="default"/>
      </w:rPr>
    </w:lvl>
  </w:abstractNum>
  <w:abstractNum w:abstractNumId="3" w15:restartNumberingAfterBreak="0">
    <w:nsid w:val="20436D89"/>
    <w:multiLevelType w:val="hybridMultilevel"/>
    <w:tmpl w:val="7B10783A"/>
    <w:lvl w:ilvl="0" w:tplc="36748E52">
      <w:start w:val="1"/>
      <w:numFmt w:val="decimal"/>
      <w:pStyle w:val="3"/>
      <w:lvlText w:val="5.5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B27BFD"/>
    <w:multiLevelType w:val="multilevel"/>
    <w:tmpl w:val="E5B0422C"/>
    <w:lvl w:ilvl="0">
      <w:start w:val="1"/>
      <w:numFmt w:val="bullet"/>
      <w:pStyle w:val="01squarebullet"/>
      <w:lvlText w:val=""/>
      <w:lvlJc w:val="left"/>
      <w:pPr>
        <w:tabs>
          <w:tab w:val="num" w:pos="357"/>
        </w:tabs>
        <w:ind w:left="360" w:hanging="360"/>
      </w:pPr>
      <w:rPr>
        <w:rFonts w:ascii="Symbol" w:hAnsi="Symbol" w:cs="Times New Roman" w:hint="default"/>
        <w:b/>
        <w:color w:val="auto"/>
        <w:sz w:val="28"/>
        <w:szCs w:val="28"/>
      </w:rPr>
    </w:lvl>
    <w:lvl w:ilvl="1">
      <w:start w:val="1"/>
      <w:numFmt w:val="bullet"/>
      <w:pStyle w:val="02dash"/>
      <w:lvlText w:val="–"/>
      <w:lvlJc w:val="left"/>
      <w:pPr>
        <w:tabs>
          <w:tab w:val="num" w:pos="1006"/>
        </w:tabs>
        <w:ind w:left="1004" w:hanging="284"/>
      </w:pPr>
      <w:rPr>
        <w:rFonts w:ascii="Arial" w:hAnsi="Arial" w:hint="default"/>
        <w:color w:val="auto"/>
        <w:sz w:val="24"/>
      </w:rPr>
    </w:lvl>
    <w:lvl w:ilvl="2">
      <w:start w:val="1"/>
      <w:numFmt w:val="bullet"/>
      <w:pStyle w:val="03opensquarebullet"/>
      <w:lvlText w:val="□"/>
      <w:lvlJc w:val="left"/>
      <w:pPr>
        <w:tabs>
          <w:tab w:val="num" w:pos="924"/>
        </w:tabs>
        <w:ind w:left="927" w:hanging="283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bullet"/>
      <w:pStyle w:val="04shortdash"/>
      <w:lvlText w:val="-"/>
      <w:lvlJc w:val="left"/>
      <w:pPr>
        <w:tabs>
          <w:tab w:val="num" w:pos="1213"/>
        </w:tabs>
        <w:ind w:left="1211" w:hanging="284"/>
      </w:pPr>
      <w:rPr>
        <w:rFonts w:ascii="Times New Roman" w:hAnsi="Times New Roman" w:cs="Times New Roman" w:hint="default"/>
        <w:color w:val="002960"/>
        <w:sz w:val="24"/>
      </w:rPr>
    </w:lvl>
    <w:lvl w:ilvl="4">
      <w:start w:val="1"/>
      <w:numFmt w:val="lowerLetter"/>
      <w:lvlText w:val="(%5)"/>
      <w:lvlJc w:val="left"/>
      <w:pPr>
        <w:tabs>
          <w:tab w:val="num" w:pos="1877"/>
        </w:tabs>
        <w:ind w:left="187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237"/>
        </w:tabs>
        <w:ind w:left="223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97"/>
        </w:tabs>
        <w:ind w:left="25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957"/>
        </w:tabs>
        <w:ind w:left="295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317"/>
        </w:tabs>
        <w:ind w:left="3317" w:hanging="360"/>
      </w:pPr>
      <w:rPr>
        <w:rFonts w:hint="default"/>
      </w:rPr>
    </w:lvl>
  </w:abstractNum>
  <w:abstractNum w:abstractNumId="5" w15:restartNumberingAfterBreak="0">
    <w:nsid w:val="295307B5"/>
    <w:multiLevelType w:val="multilevel"/>
    <w:tmpl w:val="984AB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Bullets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9B71222"/>
    <w:multiLevelType w:val="hybridMultilevel"/>
    <w:tmpl w:val="AD18F86A"/>
    <w:lvl w:ilvl="0" w:tplc="33F0E8AA">
      <w:start w:val="1"/>
      <w:numFmt w:val="decimal"/>
      <w:pStyle w:val="5"/>
      <w:lvlText w:val="5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2C03DBB"/>
    <w:multiLevelType w:val="hybridMultilevel"/>
    <w:tmpl w:val="046AB74A"/>
    <w:lvl w:ilvl="0" w:tplc="CACCAFD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2C55EDE"/>
    <w:multiLevelType w:val="hybridMultilevel"/>
    <w:tmpl w:val="8F72A4BE"/>
    <w:lvl w:ilvl="0" w:tplc="CACCAF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440419B"/>
    <w:multiLevelType w:val="hybridMultilevel"/>
    <w:tmpl w:val="2138BD3E"/>
    <w:lvl w:ilvl="0" w:tplc="CACCAF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46B3ADF"/>
    <w:multiLevelType w:val="hybridMultilevel"/>
    <w:tmpl w:val="47C84510"/>
    <w:lvl w:ilvl="0" w:tplc="C340E6D2">
      <w:start w:val="1"/>
      <w:numFmt w:val="decimal"/>
      <w:pStyle w:val="7"/>
      <w:lvlText w:val="6.2.%1."/>
      <w:lvlJc w:val="left"/>
      <w:pPr>
        <w:ind w:left="1429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F43081"/>
    <w:multiLevelType w:val="hybridMultilevel"/>
    <w:tmpl w:val="93AA8DF0"/>
    <w:lvl w:ilvl="0" w:tplc="C7188840">
      <w:start w:val="1"/>
      <w:numFmt w:val="decimal"/>
      <w:pStyle w:val="4"/>
      <w:lvlText w:val="5.%1."/>
      <w:lvlJc w:val="left"/>
      <w:pPr>
        <w:ind w:left="19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87" w:hanging="360"/>
      </w:pPr>
    </w:lvl>
    <w:lvl w:ilvl="2" w:tplc="0419001B" w:tentative="1">
      <w:start w:val="1"/>
      <w:numFmt w:val="lowerRoman"/>
      <w:lvlText w:val="%3."/>
      <w:lvlJc w:val="right"/>
      <w:pPr>
        <w:ind w:left="3407" w:hanging="180"/>
      </w:pPr>
    </w:lvl>
    <w:lvl w:ilvl="3" w:tplc="0419000F" w:tentative="1">
      <w:start w:val="1"/>
      <w:numFmt w:val="decimal"/>
      <w:lvlText w:val="%4."/>
      <w:lvlJc w:val="left"/>
      <w:pPr>
        <w:ind w:left="4127" w:hanging="360"/>
      </w:pPr>
    </w:lvl>
    <w:lvl w:ilvl="4" w:tplc="04190019" w:tentative="1">
      <w:start w:val="1"/>
      <w:numFmt w:val="lowerLetter"/>
      <w:lvlText w:val="%5."/>
      <w:lvlJc w:val="left"/>
      <w:pPr>
        <w:ind w:left="4847" w:hanging="360"/>
      </w:pPr>
    </w:lvl>
    <w:lvl w:ilvl="5" w:tplc="0419001B" w:tentative="1">
      <w:start w:val="1"/>
      <w:numFmt w:val="lowerRoman"/>
      <w:lvlText w:val="%6."/>
      <w:lvlJc w:val="right"/>
      <w:pPr>
        <w:ind w:left="5567" w:hanging="180"/>
      </w:pPr>
    </w:lvl>
    <w:lvl w:ilvl="6" w:tplc="0419000F" w:tentative="1">
      <w:start w:val="1"/>
      <w:numFmt w:val="decimal"/>
      <w:lvlText w:val="%7."/>
      <w:lvlJc w:val="left"/>
      <w:pPr>
        <w:ind w:left="6287" w:hanging="360"/>
      </w:pPr>
    </w:lvl>
    <w:lvl w:ilvl="7" w:tplc="04190019" w:tentative="1">
      <w:start w:val="1"/>
      <w:numFmt w:val="lowerLetter"/>
      <w:lvlText w:val="%8."/>
      <w:lvlJc w:val="left"/>
      <w:pPr>
        <w:ind w:left="7007" w:hanging="360"/>
      </w:pPr>
    </w:lvl>
    <w:lvl w:ilvl="8" w:tplc="0419001B" w:tentative="1">
      <w:start w:val="1"/>
      <w:numFmt w:val="lowerRoman"/>
      <w:lvlText w:val="%9."/>
      <w:lvlJc w:val="right"/>
      <w:pPr>
        <w:ind w:left="7727" w:hanging="180"/>
      </w:pPr>
    </w:lvl>
  </w:abstractNum>
  <w:abstractNum w:abstractNumId="12" w15:restartNumberingAfterBreak="0">
    <w:nsid w:val="38BA6D87"/>
    <w:multiLevelType w:val="hybridMultilevel"/>
    <w:tmpl w:val="306E5A38"/>
    <w:lvl w:ilvl="0" w:tplc="C9B23958">
      <w:start w:val="1"/>
      <w:numFmt w:val="decimal"/>
      <w:pStyle w:val="10"/>
      <w:lvlText w:val="4.%1."/>
      <w:lvlJc w:val="left"/>
      <w:pPr>
        <w:ind w:left="74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C1355F4"/>
    <w:multiLevelType w:val="multilevel"/>
    <w:tmpl w:val="CCA2DF2A"/>
    <w:lvl w:ilvl="0">
      <w:start w:val="1"/>
      <w:numFmt w:val="decimal"/>
      <w:pStyle w:val="20"/>
      <w:lvlText w:val="%1."/>
      <w:lvlJc w:val="left"/>
      <w:pPr>
        <w:ind w:left="4472" w:hanging="360"/>
      </w:pPr>
      <w:rPr>
        <w:rFonts w:ascii="Times New Roman" w:hAnsi="Times New Roman" w:hint="default"/>
        <w:b/>
        <w:i w:val="0"/>
        <w:sz w:val="24"/>
        <w:szCs w:val="24"/>
      </w:rPr>
    </w:lvl>
    <w:lvl w:ilvl="1">
      <w:start w:val="1"/>
      <w:numFmt w:val="decimal"/>
      <w:pStyle w:val="21"/>
      <w:lvlText w:val="%1.%2"/>
      <w:lvlJc w:val="left"/>
      <w:pPr>
        <w:ind w:left="5112" w:hanging="576"/>
      </w:pPr>
    </w:lvl>
    <w:lvl w:ilvl="2">
      <w:start w:val="1"/>
      <w:numFmt w:val="decimal"/>
      <w:pStyle w:val="30"/>
      <w:lvlText w:val="%1.%2.%3"/>
      <w:lvlJc w:val="left"/>
      <w:pPr>
        <w:ind w:left="7722" w:hanging="720"/>
      </w:pPr>
    </w:lvl>
    <w:lvl w:ilvl="3">
      <w:start w:val="1"/>
      <w:numFmt w:val="decimal"/>
      <w:pStyle w:val="40"/>
      <w:lvlText w:val="%1.%2.%3.%4"/>
      <w:lvlJc w:val="left"/>
      <w:pPr>
        <w:ind w:left="4266" w:hanging="864"/>
      </w:pPr>
    </w:lvl>
    <w:lvl w:ilvl="4">
      <w:start w:val="1"/>
      <w:numFmt w:val="decimal"/>
      <w:pStyle w:val="50"/>
      <w:lvlText w:val="%1.%2.%3.%4.%5"/>
      <w:lvlJc w:val="left"/>
      <w:pPr>
        <w:ind w:left="4410" w:hanging="1008"/>
      </w:pPr>
    </w:lvl>
    <w:lvl w:ilvl="5">
      <w:start w:val="1"/>
      <w:numFmt w:val="decimal"/>
      <w:pStyle w:val="6"/>
      <w:lvlText w:val="%1.%2.%3.%4.%5.%6"/>
      <w:lvlJc w:val="left"/>
      <w:pPr>
        <w:ind w:left="4554" w:hanging="1152"/>
      </w:pPr>
    </w:lvl>
    <w:lvl w:ilvl="6">
      <w:start w:val="1"/>
      <w:numFmt w:val="decimal"/>
      <w:pStyle w:val="70"/>
      <w:lvlText w:val="%1.%2.%3.%4.%5.%6.%7"/>
      <w:lvlJc w:val="left"/>
      <w:pPr>
        <w:ind w:left="4698" w:hanging="1296"/>
      </w:pPr>
    </w:lvl>
    <w:lvl w:ilvl="7">
      <w:start w:val="1"/>
      <w:numFmt w:val="decimal"/>
      <w:pStyle w:val="8"/>
      <w:lvlText w:val="%1.%2.%3.%4.%5.%6.%7.%8"/>
      <w:lvlJc w:val="left"/>
      <w:pPr>
        <w:ind w:left="4842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4986" w:hanging="1584"/>
      </w:pPr>
    </w:lvl>
  </w:abstractNum>
  <w:abstractNum w:abstractNumId="14" w15:restartNumberingAfterBreak="0">
    <w:nsid w:val="499E72A5"/>
    <w:multiLevelType w:val="multilevel"/>
    <w:tmpl w:val="360CF27C"/>
    <w:lvl w:ilvl="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5" w15:restartNumberingAfterBreak="0">
    <w:nsid w:val="638F25A7"/>
    <w:multiLevelType w:val="hybridMultilevel"/>
    <w:tmpl w:val="604A69FA"/>
    <w:lvl w:ilvl="0" w:tplc="CACCAFD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75D0785F"/>
    <w:multiLevelType w:val="hybridMultilevel"/>
    <w:tmpl w:val="63227686"/>
    <w:lvl w:ilvl="0" w:tplc="4328C7E6">
      <w:start w:val="1"/>
      <w:numFmt w:val="decimal"/>
      <w:pStyle w:val="60"/>
      <w:lvlText w:val="7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778207EE"/>
    <w:multiLevelType w:val="hybridMultilevel"/>
    <w:tmpl w:val="8F6A43DE"/>
    <w:lvl w:ilvl="0" w:tplc="EAB48A6A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DA032D3"/>
    <w:multiLevelType w:val="hybridMultilevel"/>
    <w:tmpl w:val="E90E4622"/>
    <w:lvl w:ilvl="0" w:tplc="0944D5A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3330360">
    <w:abstractNumId w:val="14"/>
  </w:num>
  <w:num w:numId="2" w16cid:durableId="933635563">
    <w:abstractNumId w:val="13"/>
  </w:num>
  <w:num w:numId="3" w16cid:durableId="370573013">
    <w:abstractNumId w:val="4"/>
  </w:num>
  <w:num w:numId="4" w16cid:durableId="494105375">
    <w:abstractNumId w:val="5"/>
  </w:num>
  <w:num w:numId="5" w16cid:durableId="804153523">
    <w:abstractNumId w:val="2"/>
  </w:num>
  <w:num w:numId="6" w16cid:durableId="1061251063">
    <w:abstractNumId w:val="1"/>
  </w:num>
  <w:num w:numId="7" w16cid:durableId="1380132450">
    <w:abstractNumId w:val="9"/>
  </w:num>
  <w:num w:numId="8" w16cid:durableId="270089300">
    <w:abstractNumId w:val="12"/>
  </w:num>
  <w:num w:numId="9" w16cid:durableId="1428572890">
    <w:abstractNumId w:val="3"/>
  </w:num>
  <w:num w:numId="10" w16cid:durableId="744961406">
    <w:abstractNumId w:val="11"/>
  </w:num>
  <w:num w:numId="11" w16cid:durableId="680819345">
    <w:abstractNumId w:val="16"/>
  </w:num>
  <w:num w:numId="12" w16cid:durableId="275717272">
    <w:abstractNumId w:val="10"/>
  </w:num>
  <w:num w:numId="13" w16cid:durableId="1556694288">
    <w:abstractNumId w:val="6"/>
  </w:num>
  <w:num w:numId="14" w16cid:durableId="1317152754">
    <w:abstractNumId w:val="8"/>
  </w:num>
  <w:num w:numId="15" w16cid:durableId="1166281961">
    <w:abstractNumId w:val="18"/>
  </w:num>
  <w:num w:numId="16" w16cid:durableId="9645402">
    <w:abstractNumId w:val="15"/>
  </w:num>
  <w:num w:numId="17" w16cid:durableId="5982158">
    <w:abstractNumId w:val="0"/>
  </w:num>
  <w:num w:numId="18" w16cid:durableId="921988540">
    <w:abstractNumId w:val="7"/>
  </w:num>
  <w:num w:numId="19" w16cid:durableId="1494374489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B9"/>
    <w:rsid w:val="0003777E"/>
    <w:rsid w:val="000622A0"/>
    <w:rsid w:val="0008064D"/>
    <w:rsid w:val="000820E0"/>
    <w:rsid w:val="000915B3"/>
    <w:rsid w:val="000A6CC0"/>
    <w:rsid w:val="000B3C35"/>
    <w:rsid w:val="00125C85"/>
    <w:rsid w:val="00177741"/>
    <w:rsid w:val="00183199"/>
    <w:rsid w:val="001843B7"/>
    <w:rsid w:val="0019426D"/>
    <w:rsid w:val="001D180C"/>
    <w:rsid w:val="001E76E7"/>
    <w:rsid w:val="001F0012"/>
    <w:rsid w:val="0026616E"/>
    <w:rsid w:val="002930F8"/>
    <w:rsid w:val="002B60FD"/>
    <w:rsid w:val="002F231F"/>
    <w:rsid w:val="00316DC7"/>
    <w:rsid w:val="003648E0"/>
    <w:rsid w:val="00365AB3"/>
    <w:rsid w:val="0036786D"/>
    <w:rsid w:val="00382187"/>
    <w:rsid w:val="003C70CD"/>
    <w:rsid w:val="00403ED1"/>
    <w:rsid w:val="00434A6E"/>
    <w:rsid w:val="00457295"/>
    <w:rsid w:val="004655EC"/>
    <w:rsid w:val="004812B9"/>
    <w:rsid w:val="004A7BB5"/>
    <w:rsid w:val="004D2D08"/>
    <w:rsid w:val="0051517F"/>
    <w:rsid w:val="0052688A"/>
    <w:rsid w:val="00541930"/>
    <w:rsid w:val="00543C83"/>
    <w:rsid w:val="005B3B59"/>
    <w:rsid w:val="005F79F1"/>
    <w:rsid w:val="00610787"/>
    <w:rsid w:val="0066668C"/>
    <w:rsid w:val="006853F8"/>
    <w:rsid w:val="006A4E1E"/>
    <w:rsid w:val="006D06BF"/>
    <w:rsid w:val="006E7923"/>
    <w:rsid w:val="007165FA"/>
    <w:rsid w:val="00755084"/>
    <w:rsid w:val="008204FE"/>
    <w:rsid w:val="008944F5"/>
    <w:rsid w:val="008976B2"/>
    <w:rsid w:val="008B0542"/>
    <w:rsid w:val="008E066F"/>
    <w:rsid w:val="00904063"/>
    <w:rsid w:val="00916115"/>
    <w:rsid w:val="009169A0"/>
    <w:rsid w:val="009A6C8D"/>
    <w:rsid w:val="009D3EAF"/>
    <w:rsid w:val="00A274D4"/>
    <w:rsid w:val="00A84478"/>
    <w:rsid w:val="00AB0B9E"/>
    <w:rsid w:val="00AB20D2"/>
    <w:rsid w:val="00AD38F0"/>
    <w:rsid w:val="00B013AC"/>
    <w:rsid w:val="00BF4678"/>
    <w:rsid w:val="00C10FB8"/>
    <w:rsid w:val="00C369B3"/>
    <w:rsid w:val="00CA0C38"/>
    <w:rsid w:val="00CA3BC6"/>
    <w:rsid w:val="00CB4355"/>
    <w:rsid w:val="00CB7D35"/>
    <w:rsid w:val="00CD12F8"/>
    <w:rsid w:val="00D6373A"/>
    <w:rsid w:val="00D76645"/>
    <w:rsid w:val="00D9277E"/>
    <w:rsid w:val="00E24FE5"/>
    <w:rsid w:val="00E93CDF"/>
    <w:rsid w:val="00EB397E"/>
    <w:rsid w:val="00EE16B6"/>
    <w:rsid w:val="00EE65CD"/>
    <w:rsid w:val="00F377C0"/>
    <w:rsid w:val="00F4388D"/>
    <w:rsid w:val="00FA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975E9"/>
  <w15:chartTrackingRefBased/>
  <w15:docId w15:val="{480A6628-767F-41A2-BE72-01798732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12B9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1">
    <w:name w:val="heading 1"/>
    <w:basedOn w:val="a0"/>
    <w:next w:val="a0"/>
    <w:link w:val="12"/>
    <w:uiPriority w:val="99"/>
    <w:qFormat/>
    <w:rsid w:val="004812B9"/>
    <w:pPr>
      <w:keepNext/>
      <w:suppressAutoHyphens/>
      <w:spacing w:before="120" w:after="120"/>
      <w:ind w:left="5664"/>
      <w:contextualSpacing/>
      <w:outlineLvl w:val="0"/>
    </w:pPr>
    <w:rPr>
      <w:rFonts w:cs="Arial"/>
      <w:b/>
      <w:bCs/>
      <w:kern w:val="32"/>
      <w:sz w:val="24"/>
      <w:szCs w:val="32"/>
    </w:rPr>
  </w:style>
  <w:style w:type="paragraph" w:styleId="21">
    <w:name w:val="heading 2"/>
    <w:basedOn w:val="a0"/>
    <w:next w:val="a0"/>
    <w:link w:val="22"/>
    <w:uiPriority w:val="99"/>
    <w:qFormat/>
    <w:rsid w:val="004812B9"/>
    <w:pPr>
      <w:keepNext/>
      <w:numPr>
        <w:ilvl w:val="1"/>
        <w:numId w:val="2"/>
      </w:numPr>
      <w:spacing w:before="140" w:after="140"/>
      <w:ind w:left="1712" w:hanging="578"/>
      <w:outlineLvl w:val="1"/>
    </w:pPr>
    <w:rPr>
      <w:rFonts w:cs="Arial"/>
      <w:b/>
      <w:bCs/>
      <w:iCs/>
      <w:sz w:val="24"/>
    </w:rPr>
  </w:style>
  <w:style w:type="paragraph" w:styleId="30">
    <w:name w:val="heading 3"/>
    <w:basedOn w:val="a0"/>
    <w:next w:val="a0"/>
    <w:link w:val="31"/>
    <w:uiPriority w:val="99"/>
    <w:qFormat/>
    <w:rsid w:val="004812B9"/>
    <w:pPr>
      <w:keepNext/>
      <w:numPr>
        <w:ilvl w:val="2"/>
        <w:numId w:val="2"/>
      </w:numPr>
      <w:spacing w:before="120" w:after="120"/>
      <w:outlineLvl w:val="2"/>
    </w:pPr>
    <w:rPr>
      <w:b/>
      <w:bCs/>
    </w:rPr>
  </w:style>
  <w:style w:type="paragraph" w:styleId="40">
    <w:name w:val="heading 4"/>
    <w:basedOn w:val="a0"/>
    <w:next w:val="a0"/>
    <w:link w:val="41"/>
    <w:unhideWhenUsed/>
    <w:qFormat/>
    <w:rsid w:val="004812B9"/>
    <w:pPr>
      <w:keepNext/>
      <w:keepLines/>
      <w:numPr>
        <w:ilvl w:val="3"/>
        <w:numId w:val="2"/>
      </w:numPr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50">
    <w:name w:val="heading 5"/>
    <w:basedOn w:val="a0"/>
    <w:next w:val="a0"/>
    <w:link w:val="51"/>
    <w:unhideWhenUsed/>
    <w:qFormat/>
    <w:rsid w:val="004812B9"/>
    <w:pPr>
      <w:keepNext/>
      <w:keepLines/>
      <w:numPr>
        <w:ilvl w:val="4"/>
        <w:numId w:val="2"/>
      </w:numPr>
      <w:spacing w:before="200"/>
      <w:outlineLvl w:val="4"/>
    </w:pPr>
    <w:rPr>
      <w:rFonts w:ascii="Cambria" w:hAnsi="Cambria"/>
      <w:color w:val="243F60"/>
    </w:rPr>
  </w:style>
  <w:style w:type="paragraph" w:styleId="6">
    <w:name w:val="heading 6"/>
    <w:basedOn w:val="a0"/>
    <w:next w:val="a0"/>
    <w:link w:val="61"/>
    <w:uiPriority w:val="99"/>
    <w:qFormat/>
    <w:rsid w:val="004812B9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sz w:val="22"/>
      <w:szCs w:val="20"/>
    </w:rPr>
  </w:style>
  <w:style w:type="paragraph" w:styleId="70">
    <w:name w:val="heading 7"/>
    <w:basedOn w:val="a0"/>
    <w:next w:val="a0"/>
    <w:link w:val="71"/>
    <w:semiHidden/>
    <w:unhideWhenUsed/>
    <w:qFormat/>
    <w:rsid w:val="004812B9"/>
    <w:pPr>
      <w:keepNext/>
      <w:keepLines/>
      <w:numPr>
        <w:ilvl w:val="6"/>
        <w:numId w:val="2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semiHidden/>
    <w:unhideWhenUsed/>
    <w:qFormat/>
    <w:rsid w:val="004812B9"/>
    <w:pPr>
      <w:keepNext/>
      <w:keepLines/>
      <w:numPr>
        <w:ilvl w:val="7"/>
        <w:numId w:val="2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9">
    <w:name w:val="heading 9"/>
    <w:basedOn w:val="a0"/>
    <w:next w:val="a0"/>
    <w:link w:val="90"/>
    <w:semiHidden/>
    <w:unhideWhenUsed/>
    <w:qFormat/>
    <w:rsid w:val="004812B9"/>
    <w:pPr>
      <w:keepNext/>
      <w:keepLines/>
      <w:numPr>
        <w:ilvl w:val="8"/>
        <w:numId w:val="2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uiPriority w:val="99"/>
    <w:rsid w:val="004812B9"/>
    <w:rPr>
      <w:rFonts w:ascii="Times New Roman" w:eastAsia="Times New Roman" w:hAnsi="Times New Roman" w:cs="Arial"/>
      <w:b/>
      <w:bCs/>
      <w:color w:val="000000"/>
      <w:kern w:val="32"/>
      <w:sz w:val="24"/>
      <w:szCs w:val="32"/>
      <w:lang w:eastAsia="ru-RU"/>
    </w:rPr>
  </w:style>
  <w:style w:type="character" w:customStyle="1" w:styleId="22">
    <w:name w:val="Заголовок 2 Знак"/>
    <w:basedOn w:val="a1"/>
    <w:link w:val="21"/>
    <w:uiPriority w:val="99"/>
    <w:rsid w:val="004812B9"/>
    <w:rPr>
      <w:rFonts w:ascii="Times New Roman" w:eastAsia="Times New Roman" w:hAnsi="Times New Roman" w:cs="Arial"/>
      <w:b/>
      <w:bCs/>
      <w:iCs/>
      <w:color w:val="000000"/>
      <w:sz w:val="24"/>
      <w:szCs w:val="28"/>
      <w:lang w:eastAsia="ru-RU"/>
    </w:rPr>
  </w:style>
  <w:style w:type="character" w:customStyle="1" w:styleId="31">
    <w:name w:val="Заголовок 3 Знак"/>
    <w:basedOn w:val="a1"/>
    <w:link w:val="30"/>
    <w:uiPriority w:val="99"/>
    <w:rsid w:val="004812B9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41">
    <w:name w:val="Заголовок 4 Знак"/>
    <w:basedOn w:val="a1"/>
    <w:link w:val="40"/>
    <w:rsid w:val="004812B9"/>
    <w:rPr>
      <w:rFonts w:ascii="Cambria" w:eastAsia="Times New Roman" w:hAnsi="Cambria" w:cs="Times New Roman"/>
      <w:b/>
      <w:bCs/>
      <w:i/>
      <w:iCs/>
      <w:color w:val="4F81BD"/>
      <w:sz w:val="28"/>
      <w:szCs w:val="28"/>
      <w:lang w:eastAsia="ru-RU"/>
    </w:rPr>
  </w:style>
  <w:style w:type="character" w:customStyle="1" w:styleId="51">
    <w:name w:val="Заголовок 5 Знак"/>
    <w:basedOn w:val="a1"/>
    <w:link w:val="50"/>
    <w:rsid w:val="004812B9"/>
    <w:rPr>
      <w:rFonts w:ascii="Cambria" w:eastAsia="Times New Roman" w:hAnsi="Cambria" w:cs="Times New Roman"/>
      <w:color w:val="243F60"/>
      <w:sz w:val="28"/>
      <w:szCs w:val="28"/>
      <w:lang w:eastAsia="ru-RU"/>
    </w:rPr>
  </w:style>
  <w:style w:type="character" w:customStyle="1" w:styleId="61">
    <w:name w:val="Заголовок 6 Знак"/>
    <w:basedOn w:val="a1"/>
    <w:link w:val="6"/>
    <w:uiPriority w:val="99"/>
    <w:rsid w:val="004812B9"/>
    <w:rPr>
      <w:rFonts w:ascii="Calibri" w:eastAsia="Times New Roman" w:hAnsi="Calibri" w:cs="Times New Roman"/>
      <w:b/>
      <w:color w:val="000000"/>
      <w:szCs w:val="20"/>
      <w:lang w:eastAsia="ru-RU"/>
    </w:rPr>
  </w:style>
  <w:style w:type="character" w:customStyle="1" w:styleId="71">
    <w:name w:val="Заголовок 7 Знак"/>
    <w:basedOn w:val="a1"/>
    <w:link w:val="70"/>
    <w:semiHidden/>
    <w:rsid w:val="004812B9"/>
    <w:rPr>
      <w:rFonts w:ascii="Cambria" w:eastAsia="Times New Roman" w:hAnsi="Cambria" w:cs="Times New Roman"/>
      <w:i/>
      <w:iCs/>
      <w:color w:val="404040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semiHidden/>
    <w:rsid w:val="004812B9"/>
    <w:rPr>
      <w:rFonts w:ascii="Cambria" w:eastAsia="Times New Roman" w:hAnsi="Cambria" w:cs="Times New Roman"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semiHidden/>
    <w:rsid w:val="004812B9"/>
    <w:rPr>
      <w:rFonts w:ascii="Cambria" w:eastAsia="Times New Roman" w:hAnsi="Cambria" w:cs="Times New Roman"/>
      <w:i/>
      <w:iCs/>
      <w:color w:val="404040"/>
      <w:sz w:val="20"/>
      <w:szCs w:val="20"/>
      <w:lang w:eastAsia="ru-RU"/>
    </w:rPr>
  </w:style>
  <w:style w:type="paragraph" w:styleId="a4">
    <w:name w:val="Body Text Indent"/>
    <w:basedOn w:val="a0"/>
    <w:link w:val="a5"/>
    <w:uiPriority w:val="99"/>
    <w:rsid w:val="004812B9"/>
    <w:pPr>
      <w:spacing w:after="120"/>
      <w:ind w:left="283"/>
    </w:pPr>
  </w:style>
  <w:style w:type="character" w:customStyle="1" w:styleId="a5">
    <w:name w:val="Основной текст с отступом Знак"/>
    <w:basedOn w:val="a1"/>
    <w:link w:val="a4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3">
    <w:name w:val="List Bullet 2"/>
    <w:basedOn w:val="a0"/>
    <w:rsid w:val="004812B9"/>
    <w:pPr>
      <w:overflowPunct w:val="0"/>
      <w:autoSpaceDE w:val="0"/>
      <w:autoSpaceDN w:val="0"/>
      <w:adjustRightInd w:val="0"/>
      <w:ind w:left="566" w:hanging="283"/>
      <w:jc w:val="both"/>
      <w:textAlignment w:val="baseline"/>
    </w:pPr>
    <w:rPr>
      <w:rFonts w:ascii="Times New Roman CYR" w:hAnsi="Times New Roman CYR"/>
      <w:szCs w:val="20"/>
    </w:rPr>
  </w:style>
  <w:style w:type="paragraph" w:styleId="32">
    <w:name w:val="Body Text 3"/>
    <w:basedOn w:val="a0"/>
    <w:link w:val="33"/>
    <w:uiPriority w:val="99"/>
    <w:rsid w:val="004812B9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4812B9"/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a6">
    <w:basedOn w:val="a0"/>
    <w:next w:val="a7"/>
    <w:link w:val="a8"/>
    <w:uiPriority w:val="99"/>
    <w:unhideWhenUsed/>
    <w:rsid w:val="004812B9"/>
    <w:pPr>
      <w:spacing w:before="100" w:beforeAutospacing="1" w:after="100" w:afterAutospacing="1"/>
    </w:pPr>
    <w:rPr>
      <w:rFonts w:asciiTheme="minorHAnsi" w:eastAsiaTheme="minorHAnsi" w:hAnsiTheme="minorHAnsi" w:cstheme="minorBidi"/>
      <w:b/>
      <w:color w:val="auto"/>
      <w:sz w:val="24"/>
      <w:szCs w:val="22"/>
    </w:rPr>
  </w:style>
  <w:style w:type="character" w:customStyle="1" w:styleId="a8">
    <w:name w:val="Название Знак"/>
    <w:link w:val="a6"/>
    <w:uiPriority w:val="99"/>
    <w:rsid w:val="004812B9"/>
    <w:rPr>
      <w:b/>
      <w:sz w:val="24"/>
      <w:lang w:eastAsia="ru-RU"/>
    </w:rPr>
  </w:style>
  <w:style w:type="paragraph" w:styleId="a9">
    <w:name w:val="header"/>
    <w:basedOn w:val="a0"/>
    <w:link w:val="aa"/>
    <w:uiPriority w:val="99"/>
    <w:unhideWhenUsed/>
    <w:rsid w:val="004812B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b">
    <w:name w:val="Листинг программы"/>
    <w:uiPriority w:val="99"/>
    <w:rsid w:val="004812B9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color w:val="000000"/>
      <w:sz w:val="28"/>
      <w:szCs w:val="28"/>
      <w:lang w:eastAsia="ru-RU"/>
    </w:rPr>
  </w:style>
  <w:style w:type="paragraph" w:styleId="ac">
    <w:name w:val="footer"/>
    <w:basedOn w:val="a0"/>
    <w:link w:val="ad"/>
    <w:uiPriority w:val="99"/>
    <w:rsid w:val="004812B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styleId="ae">
    <w:name w:val="Table Grid"/>
    <w:basedOn w:val="a2"/>
    <w:rsid w:val="004812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aliases w:val="ПСР Список Маркер,Первая глава"/>
    <w:basedOn w:val="a0"/>
    <w:link w:val="af0"/>
    <w:uiPriority w:val="34"/>
    <w:qFormat/>
    <w:rsid w:val="004812B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1">
    <w:name w:val="Body Text"/>
    <w:aliases w:val=" Знак,body text,Знак,Основной текст Знак Знак Знак,Основной текст Знак Знак Знак Знак"/>
    <w:basedOn w:val="a0"/>
    <w:link w:val="af2"/>
    <w:rsid w:val="004812B9"/>
    <w:pPr>
      <w:spacing w:after="120"/>
    </w:pPr>
  </w:style>
  <w:style w:type="character" w:customStyle="1" w:styleId="af2">
    <w:name w:val="Основной текст Знак"/>
    <w:aliases w:val=" Знак Знак,body text Знак,Знак Знак,Основной текст Знак Знак Знак Знак1,Основной текст Знак Знак Знак Знак Знак"/>
    <w:basedOn w:val="a1"/>
    <w:link w:val="af1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3">
    <w:name w:val="List"/>
    <w:basedOn w:val="a0"/>
    <w:rsid w:val="004812B9"/>
    <w:pPr>
      <w:overflowPunct w:val="0"/>
      <w:autoSpaceDE w:val="0"/>
      <w:autoSpaceDN w:val="0"/>
      <w:adjustRightInd w:val="0"/>
      <w:ind w:left="283" w:hanging="283"/>
      <w:textAlignment w:val="baseline"/>
    </w:pPr>
    <w:rPr>
      <w:sz w:val="20"/>
      <w:szCs w:val="20"/>
    </w:rPr>
  </w:style>
  <w:style w:type="paragraph" w:styleId="24">
    <w:name w:val="List 2"/>
    <w:basedOn w:val="a0"/>
    <w:uiPriority w:val="99"/>
    <w:rsid w:val="004812B9"/>
    <w:pPr>
      <w:overflowPunct w:val="0"/>
      <w:autoSpaceDE w:val="0"/>
      <w:autoSpaceDN w:val="0"/>
      <w:adjustRightInd w:val="0"/>
      <w:ind w:left="566" w:hanging="283"/>
      <w:textAlignment w:val="baseline"/>
    </w:pPr>
    <w:rPr>
      <w:sz w:val="20"/>
      <w:szCs w:val="20"/>
    </w:rPr>
  </w:style>
  <w:style w:type="paragraph" w:styleId="af4">
    <w:name w:val="List Continue"/>
    <w:basedOn w:val="a0"/>
    <w:uiPriority w:val="99"/>
    <w:rsid w:val="004812B9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sz w:val="20"/>
      <w:szCs w:val="20"/>
    </w:rPr>
  </w:style>
  <w:style w:type="paragraph" w:styleId="25">
    <w:name w:val="Body Text 2"/>
    <w:basedOn w:val="a0"/>
    <w:link w:val="26"/>
    <w:uiPriority w:val="99"/>
    <w:rsid w:val="004812B9"/>
    <w:pPr>
      <w:spacing w:after="120" w:line="480" w:lineRule="auto"/>
    </w:pPr>
  </w:style>
  <w:style w:type="character" w:customStyle="1" w:styleId="26">
    <w:name w:val="Основной текст 2 Знак"/>
    <w:basedOn w:val="a1"/>
    <w:link w:val="25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5">
    <w:name w:val="page number"/>
    <w:basedOn w:val="a1"/>
    <w:uiPriority w:val="99"/>
    <w:rsid w:val="004812B9"/>
  </w:style>
  <w:style w:type="paragraph" w:styleId="34">
    <w:name w:val="toc 3"/>
    <w:basedOn w:val="a0"/>
    <w:next w:val="a0"/>
    <w:autoRedefine/>
    <w:uiPriority w:val="39"/>
    <w:rsid w:val="004812B9"/>
    <w:pPr>
      <w:tabs>
        <w:tab w:val="left" w:pos="993"/>
        <w:tab w:val="right" w:leader="dot" w:pos="9798"/>
      </w:tabs>
      <w:ind w:left="284"/>
    </w:pPr>
  </w:style>
  <w:style w:type="character" w:styleId="af6">
    <w:name w:val="Hyperlink"/>
    <w:uiPriority w:val="99"/>
    <w:rsid w:val="004812B9"/>
    <w:rPr>
      <w:color w:val="0000FF"/>
      <w:u w:val="single"/>
    </w:rPr>
  </w:style>
  <w:style w:type="paragraph" w:styleId="af7">
    <w:name w:val="Balloon Text"/>
    <w:basedOn w:val="a0"/>
    <w:link w:val="af8"/>
    <w:uiPriority w:val="99"/>
    <w:rsid w:val="004812B9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rsid w:val="004812B9"/>
    <w:rPr>
      <w:rFonts w:ascii="Tahoma" w:eastAsia="Times New Roman" w:hAnsi="Tahoma" w:cs="Tahoma"/>
      <w:color w:val="000000"/>
      <w:sz w:val="16"/>
      <w:szCs w:val="16"/>
      <w:lang w:eastAsia="ru-RU"/>
    </w:rPr>
  </w:style>
  <w:style w:type="character" w:customStyle="1" w:styleId="st">
    <w:name w:val="st"/>
    <w:basedOn w:val="a1"/>
    <w:uiPriority w:val="99"/>
    <w:rsid w:val="004812B9"/>
  </w:style>
  <w:style w:type="character" w:styleId="af9">
    <w:name w:val="Emphasis"/>
    <w:uiPriority w:val="20"/>
    <w:qFormat/>
    <w:rsid w:val="004812B9"/>
    <w:rPr>
      <w:i/>
      <w:iCs/>
    </w:rPr>
  </w:style>
  <w:style w:type="character" w:styleId="afa">
    <w:name w:val="Strong"/>
    <w:uiPriority w:val="22"/>
    <w:qFormat/>
    <w:rsid w:val="004812B9"/>
    <w:rPr>
      <w:b/>
      <w:bCs/>
    </w:rPr>
  </w:style>
  <w:style w:type="paragraph" w:styleId="afb">
    <w:name w:val="TOC Heading"/>
    <w:basedOn w:val="11"/>
    <w:next w:val="a0"/>
    <w:uiPriority w:val="39"/>
    <w:unhideWhenUsed/>
    <w:qFormat/>
    <w:rsid w:val="004812B9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13">
    <w:name w:val="toc 1"/>
    <w:basedOn w:val="a0"/>
    <w:next w:val="a0"/>
    <w:autoRedefine/>
    <w:uiPriority w:val="39"/>
    <w:rsid w:val="004812B9"/>
    <w:pPr>
      <w:tabs>
        <w:tab w:val="left" w:pos="426"/>
        <w:tab w:val="right" w:leader="dot" w:pos="9798"/>
      </w:tabs>
      <w:spacing w:after="100"/>
    </w:pPr>
  </w:style>
  <w:style w:type="paragraph" w:styleId="27">
    <w:name w:val="toc 2"/>
    <w:basedOn w:val="a0"/>
    <w:next w:val="a0"/>
    <w:autoRedefine/>
    <w:uiPriority w:val="39"/>
    <w:rsid w:val="004812B9"/>
    <w:pPr>
      <w:tabs>
        <w:tab w:val="left" w:pos="660"/>
        <w:tab w:val="right" w:leader="dot" w:pos="9781"/>
      </w:tabs>
      <w:spacing w:after="100"/>
    </w:pPr>
  </w:style>
  <w:style w:type="paragraph" w:customStyle="1" w:styleId="Default">
    <w:name w:val="Default"/>
    <w:rsid w:val="004812B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style1">
    <w:name w:val="style1"/>
    <w:basedOn w:val="a1"/>
    <w:uiPriority w:val="99"/>
    <w:rsid w:val="004812B9"/>
  </w:style>
  <w:style w:type="character" w:customStyle="1" w:styleId="hl">
    <w:name w:val="hl"/>
    <w:basedOn w:val="a1"/>
    <w:uiPriority w:val="99"/>
    <w:rsid w:val="004812B9"/>
  </w:style>
  <w:style w:type="table" w:styleId="14">
    <w:name w:val="Table Grid 1"/>
    <w:basedOn w:val="a2"/>
    <w:uiPriority w:val="99"/>
    <w:rsid w:val="004812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c">
    <w:name w:val="Book Title"/>
    <w:qFormat/>
    <w:rsid w:val="004812B9"/>
    <w:rPr>
      <w:b/>
      <w:bCs/>
      <w:smallCaps/>
      <w:spacing w:val="5"/>
    </w:rPr>
  </w:style>
  <w:style w:type="character" w:customStyle="1" w:styleId="hdesc">
    <w:name w:val="hdesc"/>
    <w:uiPriority w:val="99"/>
    <w:rsid w:val="004812B9"/>
    <w:rPr>
      <w:rFonts w:cs="Times New Roman"/>
    </w:rPr>
  </w:style>
  <w:style w:type="character" w:customStyle="1" w:styleId="ata11y">
    <w:name w:val="at_a11y"/>
    <w:uiPriority w:val="99"/>
    <w:rsid w:val="004812B9"/>
    <w:rPr>
      <w:rFonts w:cs="Times New Roman"/>
    </w:rPr>
  </w:style>
  <w:style w:type="paragraph" w:styleId="z-">
    <w:name w:val="HTML Top of Form"/>
    <w:basedOn w:val="a0"/>
    <w:next w:val="a0"/>
    <w:link w:val="z-0"/>
    <w:hidden/>
    <w:uiPriority w:val="99"/>
    <w:rsid w:val="004812B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1"/>
    <w:link w:val="z-"/>
    <w:uiPriority w:val="99"/>
    <w:rsid w:val="004812B9"/>
    <w:rPr>
      <w:rFonts w:ascii="Arial" w:eastAsia="Times New Roman" w:hAnsi="Arial" w:cs="Arial"/>
      <w:vanish/>
      <w:color w:val="000000"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rsid w:val="004812B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1"/>
    <w:link w:val="z-1"/>
    <w:uiPriority w:val="99"/>
    <w:rsid w:val="004812B9"/>
    <w:rPr>
      <w:rFonts w:ascii="Arial" w:eastAsia="Times New Roman" w:hAnsi="Arial" w:cs="Arial"/>
      <w:vanish/>
      <w:color w:val="000000"/>
      <w:sz w:val="16"/>
      <w:szCs w:val="16"/>
      <w:lang w:eastAsia="ru-RU"/>
    </w:rPr>
  </w:style>
  <w:style w:type="paragraph" w:customStyle="1" w:styleId="28">
    <w:name w:val="2"/>
    <w:basedOn w:val="a0"/>
    <w:rsid w:val="004812B9"/>
    <w:pPr>
      <w:spacing w:before="100" w:beforeAutospacing="1" w:after="100" w:afterAutospacing="1"/>
    </w:pPr>
  </w:style>
  <w:style w:type="character" w:styleId="afd">
    <w:name w:val="Placeholder Text"/>
    <w:uiPriority w:val="99"/>
    <w:semiHidden/>
    <w:rsid w:val="004812B9"/>
    <w:rPr>
      <w:color w:val="808080"/>
    </w:rPr>
  </w:style>
  <w:style w:type="character" w:customStyle="1" w:styleId="Bodytext2">
    <w:name w:val="Body text (2)_"/>
    <w:link w:val="Bodytext20"/>
    <w:rsid w:val="004812B9"/>
    <w:rPr>
      <w:i/>
      <w:iCs/>
      <w:shd w:val="clear" w:color="auto" w:fill="FFFFFF"/>
    </w:rPr>
  </w:style>
  <w:style w:type="character" w:customStyle="1" w:styleId="Bodytext3">
    <w:name w:val="Body text (3)_"/>
    <w:link w:val="Bodytext30"/>
    <w:rsid w:val="004812B9"/>
    <w:rPr>
      <w:shd w:val="clear" w:color="auto" w:fill="FFFFFF"/>
    </w:rPr>
  </w:style>
  <w:style w:type="paragraph" w:customStyle="1" w:styleId="Bodytext30">
    <w:name w:val="Body text (3)"/>
    <w:basedOn w:val="a0"/>
    <w:link w:val="Bodytext3"/>
    <w:rsid w:val="004812B9"/>
    <w:pPr>
      <w:widowControl w:val="0"/>
      <w:shd w:val="clear" w:color="auto" w:fill="FFFFFF"/>
      <w:spacing w:line="360" w:lineRule="exact"/>
      <w:jc w:val="both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Bodytext20">
    <w:name w:val="Body text (2)"/>
    <w:basedOn w:val="a0"/>
    <w:link w:val="Bodytext2"/>
    <w:rsid w:val="004812B9"/>
    <w:pPr>
      <w:widowControl w:val="0"/>
      <w:shd w:val="clear" w:color="auto" w:fill="FFFFFF"/>
      <w:spacing w:before="300" w:line="360" w:lineRule="exact"/>
      <w:ind w:firstLine="720"/>
      <w:jc w:val="both"/>
    </w:pPr>
    <w:rPr>
      <w:rFonts w:asciiTheme="minorHAnsi" w:eastAsiaTheme="minorHAnsi" w:hAnsiTheme="minorHAnsi" w:cstheme="minorBidi"/>
      <w:i/>
      <w:iCs/>
      <w:color w:val="auto"/>
      <w:sz w:val="22"/>
      <w:szCs w:val="22"/>
      <w:lang w:eastAsia="en-US"/>
    </w:rPr>
  </w:style>
  <w:style w:type="character" w:customStyle="1" w:styleId="Bodytext">
    <w:name w:val="Body text_"/>
    <w:link w:val="15"/>
    <w:rsid w:val="004812B9"/>
    <w:rPr>
      <w:spacing w:val="10"/>
      <w:shd w:val="clear" w:color="auto" w:fill="FFFFFF"/>
    </w:rPr>
  </w:style>
  <w:style w:type="paragraph" w:customStyle="1" w:styleId="15">
    <w:name w:val="Основной текст1"/>
    <w:basedOn w:val="a0"/>
    <w:link w:val="Bodytext"/>
    <w:rsid w:val="004812B9"/>
    <w:pPr>
      <w:widowControl w:val="0"/>
      <w:shd w:val="clear" w:color="auto" w:fill="FFFFFF"/>
      <w:spacing w:line="355" w:lineRule="exact"/>
    </w:pPr>
    <w:rPr>
      <w:rFonts w:asciiTheme="minorHAnsi" w:eastAsiaTheme="minorHAnsi" w:hAnsiTheme="minorHAnsi" w:cstheme="minorBidi"/>
      <w:color w:val="auto"/>
      <w:spacing w:val="10"/>
      <w:sz w:val="22"/>
      <w:szCs w:val="22"/>
      <w:lang w:eastAsia="en-US"/>
    </w:rPr>
  </w:style>
  <w:style w:type="character" w:customStyle="1" w:styleId="apple-converted-space">
    <w:name w:val="apple-converted-space"/>
    <w:basedOn w:val="a1"/>
    <w:rsid w:val="004812B9"/>
  </w:style>
  <w:style w:type="paragraph" w:styleId="afe">
    <w:name w:val="footnote text"/>
    <w:basedOn w:val="a0"/>
    <w:link w:val="aff"/>
    <w:uiPriority w:val="99"/>
    <w:unhideWhenUsed/>
    <w:rsid w:val="004812B9"/>
    <w:rPr>
      <w:sz w:val="20"/>
      <w:szCs w:val="20"/>
    </w:rPr>
  </w:style>
  <w:style w:type="character" w:customStyle="1" w:styleId="aff">
    <w:name w:val="Текст сноски Знак"/>
    <w:basedOn w:val="a1"/>
    <w:link w:val="afe"/>
    <w:uiPriority w:val="99"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f0">
    <w:name w:val="footnote reference"/>
    <w:uiPriority w:val="99"/>
    <w:unhideWhenUsed/>
    <w:rsid w:val="004812B9"/>
    <w:rPr>
      <w:vertAlign w:val="superscript"/>
    </w:rPr>
  </w:style>
  <w:style w:type="paragraph" w:customStyle="1" w:styleId="01squarebullet">
    <w:name w:val="01 square bullet"/>
    <w:basedOn w:val="a0"/>
    <w:uiPriority w:val="3"/>
    <w:qFormat/>
    <w:rsid w:val="004812B9"/>
    <w:pPr>
      <w:numPr>
        <w:numId w:val="3"/>
      </w:numPr>
      <w:spacing w:before="120" w:after="60"/>
      <w:ind w:right="142"/>
    </w:pPr>
    <w:rPr>
      <w:sz w:val="26"/>
      <w:szCs w:val="20"/>
      <w:lang w:val="en-US" w:eastAsia="en-US"/>
    </w:rPr>
  </w:style>
  <w:style w:type="paragraph" w:customStyle="1" w:styleId="02dash">
    <w:name w:val="02 dash"/>
    <w:basedOn w:val="01squarebullet"/>
    <w:uiPriority w:val="4"/>
    <w:qFormat/>
    <w:rsid w:val="004812B9"/>
    <w:pPr>
      <w:numPr>
        <w:ilvl w:val="1"/>
      </w:numPr>
    </w:pPr>
  </w:style>
  <w:style w:type="paragraph" w:customStyle="1" w:styleId="03opensquarebullet">
    <w:name w:val="03 open square bullet"/>
    <w:basedOn w:val="02dash"/>
    <w:uiPriority w:val="5"/>
    <w:qFormat/>
    <w:rsid w:val="004812B9"/>
    <w:pPr>
      <w:numPr>
        <w:ilvl w:val="2"/>
      </w:numPr>
    </w:pPr>
  </w:style>
  <w:style w:type="paragraph" w:customStyle="1" w:styleId="04shortdash">
    <w:name w:val="04 short dash"/>
    <w:basedOn w:val="03opensquarebullet"/>
    <w:uiPriority w:val="6"/>
    <w:qFormat/>
    <w:rsid w:val="004812B9"/>
    <w:pPr>
      <w:numPr>
        <w:ilvl w:val="3"/>
      </w:numPr>
    </w:pPr>
  </w:style>
  <w:style w:type="paragraph" w:styleId="aff1">
    <w:name w:val="caption"/>
    <w:basedOn w:val="a0"/>
    <w:next w:val="a0"/>
    <w:unhideWhenUsed/>
    <w:qFormat/>
    <w:rsid w:val="004812B9"/>
    <w:pPr>
      <w:spacing w:after="200"/>
    </w:pPr>
    <w:rPr>
      <w:i/>
      <w:iCs/>
      <w:color w:val="1F497D"/>
      <w:sz w:val="18"/>
      <w:szCs w:val="18"/>
    </w:rPr>
  </w:style>
  <w:style w:type="character" w:customStyle="1" w:styleId="w">
    <w:name w:val="w"/>
    <w:basedOn w:val="a1"/>
    <w:rsid w:val="004812B9"/>
  </w:style>
  <w:style w:type="paragraph" w:customStyle="1" w:styleId="15tableheading">
    <w:name w:val="15 table heading"/>
    <w:basedOn w:val="a0"/>
    <w:next w:val="a0"/>
    <w:rsid w:val="004812B9"/>
    <w:pPr>
      <w:spacing w:before="120" w:after="60"/>
      <w:ind w:right="142"/>
    </w:pPr>
    <w:rPr>
      <w:b/>
      <w:sz w:val="26"/>
      <w:szCs w:val="20"/>
      <w:lang w:val="en-US" w:eastAsia="en-US"/>
    </w:rPr>
  </w:style>
  <w:style w:type="character" w:styleId="aff2">
    <w:name w:val="annotation reference"/>
    <w:semiHidden/>
    <w:unhideWhenUsed/>
    <w:rsid w:val="004812B9"/>
    <w:rPr>
      <w:sz w:val="16"/>
      <w:szCs w:val="16"/>
    </w:rPr>
  </w:style>
  <w:style w:type="paragraph" w:styleId="aff3">
    <w:name w:val="annotation text"/>
    <w:basedOn w:val="a0"/>
    <w:link w:val="aff4"/>
    <w:unhideWhenUsed/>
    <w:rsid w:val="004812B9"/>
    <w:rPr>
      <w:sz w:val="20"/>
      <w:szCs w:val="20"/>
    </w:rPr>
  </w:style>
  <w:style w:type="character" w:customStyle="1" w:styleId="aff4">
    <w:name w:val="Текст примечания Знак"/>
    <w:basedOn w:val="a1"/>
    <w:link w:val="aff3"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f5">
    <w:name w:val="annotation subject"/>
    <w:basedOn w:val="aff3"/>
    <w:next w:val="aff3"/>
    <w:link w:val="aff6"/>
    <w:semiHidden/>
    <w:unhideWhenUsed/>
    <w:rsid w:val="004812B9"/>
    <w:rPr>
      <w:b/>
      <w:bCs/>
    </w:rPr>
  </w:style>
  <w:style w:type="character" w:customStyle="1" w:styleId="aff6">
    <w:name w:val="Тема примечания Знак"/>
    <w:basedOn w:val="aff4"/>
    <w:link w:val="aff5"/>
    <w:semiHidden/>
    <w:rsid w:val="004812B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customStyle="1" w:styleId="NormalForm">
    <w:name w:val="NormalForm"/>
    <w:basedOn w:val="a0"/>
    <w:link w:val="NormalFormChar"/>
    <w:qFormat/>
    <w:rsid w:val="004812B9"/>
    <w:pPr>
      <w:ind w:firstLine="811"/>
      <w:contextualSpacing/>
      <w:jc w:val="both"/>
    </w:pPr>
    <w:rPr>
      <w:rFonts w:eastAsia="Arial"/>
      <w:sz w:val="24"/>
    </w:rPr>
  </w:style>
  <w:style w:type="paragraph" w:customStyle="1" w:styleId="Bullets">
    <w:name w:val="Bullets"/>
    <w:basedOn w:val="af"/>
    <w:link w:val="BulletsChar"/>
    <w:qFormat/>
    <w:rsid w:val="004812B9"/>
    <w:pPr>
      <w:numPr>
        <w:numId w:val="1"/>
      </w:numPr>
      <w:jc w:val="both"/>
    </w:pPr>
    <w:rPr>
      <w:rFonts w:ascii="Times New Roman" w:hAnsi="Times New Roman"/>
      <w:sz w:val="28"/>
      <w:szCs w:val="28"/>
    </w:rPr>
  </w:style>
  <w:style w:type="character" w:customStyle="1" w:styleId="NormalFormChar">
    <w:name w:val="NormalForm Char"/>
    <w:link w:val="NormalForm"/>
    <w:rsid w:val="004812B9"/>
    <w:rPr>
      <w:rFonts w:ascii="Times New Roman" w:eastAsia="Arial" w:hAnsi="Times New Roman" w:cs="Times New Roman"/>
      <w:color w:val="000000"/>
      <w:sz w:val="24"/>
      <w:szCs w:val="28"/>
      <w:lang w:eastAsia="ru-RU"/>
    </w:rPr>
  </w:style>
  <w:style w:type="paragraph" w:customStyle="1" w:styleId="Image">
    <w:name w:val="Image"/>
    <w:basedOn w:val="a0"/>
    <w:link w:val="ImageChar"/>
    <w:qFormat/>
    <w:rsid w:val="004812B9"/>
    <w:pPr>
      <w:spacing w:after="240"/>
      <w:ind w:firstLine="142"/>
      <w:jc w:val="center"/>
    </w:pPr>
    <w:rPr>
      <w:i/>
    </w:rPr>
  </w:style>
  <w:style w:type="character" w:customStyle="1" w:styleId="af0">
    <w:name w:val="Абзац списка Знак"/>
    <w:aliases w:val="ПСР Список Маркер Знак,Первая глава Знак"/>
    <w:link w:val="af"/>
    <w:uiPriority w:val="34"/>
    <w:rsid w:val="004812B9"/>
    <w:rPr>
      <w:rFonts w:ascii="Calibri" w:eastAsia="Calibri" w:hAnsi="Calibri" w:cs="Times New Roman"/>
      <w:color w:val="000000"/>
    </w:rPr>
  </w:style>
  <w:style w:type="character" w:customStyle="1" w:styleId="BulletsChar">
    <w:name w:val="Bullets Char"/>
    <w:link w:val="Bullets"/>
    <w:rsid w:val="004812B9"/>
    <w:rPr>
      <w:rFonts w:ascii="Times New Roman" w:eastAsia="Calibri" w:hAnsi="Times New Roman" w:cs="Times New Roman"/>
      <w:color w:val="000000"/>
      <w:sz w:val="28"/>
      <w:szCs w:val="28"/>
    </w:rPr>
  </w:style>
  <w:style w:type="paragraph" w:customStyle="1" w:styleId="Bullets2">
    <w:name w:val="Bullets2"/>
    <w:basedOn w:val="af"/>
    <w:link w:val="Bullets2Char"/>
    <w:qFormat/>
    <w:rsid w:val="004812B9"/>
    <w:pPr>
      <w:numPr>
        <w:ilvl w:val="1"/>
        <w:numId w:val="4"/>
      </w:numPr>
      <w:jc w:val="both"/>
    </w:pPr>
    <w:rPr>
      <w:rFonts w:ascii="Times New Roman" w:hAnsi="Times New Roman"/>
      <w:sz w:val="28"/>
      <w:szCs w:val="28"/>
    </w:rPr>
  </w:style>
  <w:style w:type="character" w:customStyle="1" w:styleId="ImageChar">
    <w:name w:val="Image Char"/>
    <w:link w:val="Image"/>
    <w:rsid w:val="004812B9"/>
    <w:rPr>
      <w:rFonts w:ascii="Times New Roman" w:eastAsia="Times New Roman" w:hAnsi="Times New Roman" w:cs="Times New Roman"/>
      <w:i/>
      <w:color w:val="000000"/>
      <w:sz w:val="28"/>
      <w:szCs w:val="28"/>
      <w:lang w:eastAsia="ru-RU"/>
    </w:rPr>
  </w:style>
  <w:style w:type="character" w:customStyle="1" w:styleId="Bullets2Char">
    <w:name w:val="Bullets2 Char"/>
    <w:link w:val="Bullets2"/>
    <w:rsid w:val="004812B9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ff7">
    <w:name w:val="Revision"/>
    <w:hidden/>
    <w:uiPriority w:val="99"/>
    <w:semiHidden/>
    <w:rsid w:val="004812B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Содержимое таблицы"/>
    <w:basedOn w:val="a0"/>
    <w:rsid w:val="004812B9"/>
    <w:pPr>
      <w:widowControl w:val="0"/>
      <w:suppressLineNumbers/>
      <w:suppressAutoHyphens/>
      <w:textAlignment w:val="center"/>
    </w:pPr>
    <w:rPr>
      <w:rFonts w:eastAsia="Arial Unicode MS" w:cs="Arial Unicode MS"/>
      <w:kern w:val="1"/>
      <w:lang w:eastAsia="hi-IN" w:bidi="hi-IN"/>
    </w:rPr>
  </w:style>
  <w:style w:type="paragraph" w:customStyle="1" w:styleId="aff9">
    <w:name w:val="ПСР Таб Список"/>
    <w:basedOn w:val="a0"/>
    <w:qFormat/>
    <w:rsid w:val="004812B9"/>
    <w:pPr>
      <w:spacing w:before="120" w:after="120"/>
      <w:ind w:left="720" w:hanging="360"/>
    </w:pPr>
    <w:rPr>
      <w:rFonts w:ascii="Myriad Pro" w:eastAsia="Calibri" w:hAnsi="Myriad Pro"/>
      <w:spacing w:val="4"/>
      <w:sz w:val="18"/>
      <w:szCs w:val="18"/>
      <w:lang w:eastAsia="en-US"/>
    </w:rPr>
  </w:style>
  <w:style w:type="paragraph" w:customStyle="1" w:styleId="16">
    <w:name w:val="ПСР Таб Заг 1"/>
    <w:basedOn w:val="a0"/>
    <w:qFormat/>
    <w:rsid w:val="004812B9"/>
    <w:pPr>
      <w:jc w:val="center"/>
    </w:pPr>
    <w:rPr>
      <w:rFonts w:ascii="Myriad Pro" w:eastAsia="Calibri" w:hAnsi="Myriad Pro"/>
      <w:b/>
      <w:color w:val="215868"/>
      <w:spacing w:val="4"/>
      <w:sz w:val="18"/>
      <w:szCs w:val="22"/>
      <w:lang w:eastAsia="en-US"/>
    </w:rPr>
  </w:style>
  <w:style w:type="paragraph" w:customStyle="1" w:styleId="29">
    <w:name w:val="Заголовок2"/>
    <w:basedOn w:val="a0"/>
    <w:next w:val="a0"/>
    <w:link w:val="2a"/>
    <w:rsid w:val="004812B9"/>
    <w:pPr>
      <w:tabs>
        <w:tab w:val="left" w:pos="-1843"/>
        <w:tab w:val="num" w:pos="1725"/>
      </w:tabs>
      <w:spacing w:before="360" w:after="360"/>
      <w:ind w:left="1725" w:hanging="825"/>
      <w:jc w:val="both"/>
    </w:pPr>
    <w:rPr>
      <w:b/>
    </w:rPr>
  </w:style>
  <w:style w:type="character" w:customStyle="1" w:styleId="2a">
    <w:name w:val="Заголовок2 Знак"/>
    <w:link w:val="29"/>
    <w:locked/>
    <w:rsid w:val="004812B9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customStyle="1" w:styleId="1">
    <w:name w:val="Заголовок1"/>
    <w:basedOn w:val="a0"/>
    <w:next w:val="29"/>
    <w:rsid w:val="004812B9"/>
    <w:pPr>
      <w:numPr>
        <w:numId w:val="5"/>
      </w:numPr>
      <w:tabs>
        <w:tab w:val="num" w:pos="720"/>
      </w:tabs>
      <w:spacing w:before="360" w:after="360"/>
      <w:ind w:left="720"/>
    </w:pPr>
    <w:rPr>
      <w:rFonts w:ascii="Arial" w:hAnsi="Arial"/>
      <w:b/>
      <w:spacing w:val="20"/>
      <w:u w:val="single"/>
    </w:rPr>
  </w:style>
  <w:style w:type="paragraph" w:customStyle="1" w:styleId="0">
    <w:name w:val="НумТекст0"/>
    <w:basedOn w:val="a0"/>
    <w:rsid w:val="004812B9"/>
    <w:pPr>
      <w:numPr>
        <w:ilvl w:val="1"/>
        <w:numId w:val="5"/>
      </w:numPr>
      <w:tabs>
        <w:tab w:val="clear" w:pos="1725"/>
        <w:tab w:val="left" w:pos="-1843"/>
        <w:tab w:val="num" w:pos="1392"/>
      </w:tabs>
      <w:ind w:left="1080" w:hanging="720"/>
      <w:jc w:val="both"/>
    </w:pPr>
    <w:rPr>
      <w:rFonts w:eastAsia="Calibri"/>
      <w:bCs/>
      <w:iCs/>
      <w:szCs w:val="20"/>
    </w:rPr>
  </w:style>
  <w:style w:type="paragraph" w:customStyle="1" w:styleId="2">
    <w:name w:val="Марспис2"/>
    <w:basedOn w:val="a4"/>
    <w:link w:val="2b"/>
    <w:uiPriority w:val="99"/>
    <w:rsid w:val="004812B9"/>
    <w:pPr>
      <w:numPr>
        <w:numId w:val="6"/>
      </w:numPr>
      <w:tabs>
        <w:tab w:val="clear" w:pos="1837"/>
        <w:tab w:val="num" w:pos="1813"/>
      </w:tabs>
      <w:spacing w:after="0"/>
      <w:ind w:left="1813"/>
      <w:jc w:val="both"/>
    </w:pPr>
    <w:rPr>
      <w:rFonts w:eastAsia="Calibri"/>
    </w:rPr>
  </w:style>
  <w:style w:type="character" w:customStyle="1" w:styleId="2b">
    <w:name w:val="Марспис2 Знак"/>
    <w:link w:val="2"/>
    <w:uiPriority w:val="99"/>
    <w:locked/>
    <w:rsid w:val="004812B9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paragraph" w:customStyle="1" w:styleId="a">
    <w:name w:val="НумТекст"/>
    <w:basedOn w:val="a4"/>
    <w:link w:val="affa"/>
    <w:rsid w:val="004812B9"/>
    <w:pPr>
      <w:numPr>
        <w:ilvl w:val="2"/>
        <w:numId w:val="5"/>
      </w:numPr>
      <w:tabs>
        <w:tab w:val="clear" w:pos="1005"/>
        <w:tab w:val="left" w:pos="-1843"/>
      </w:tabs>
      <w:spacing w:after="0"/>
      <w:ind w:left="1440" w:hanging="1080"/>
      <w:jc w:val="both"/>
    </w:pPr>
    <w:rPr>
      <w:rFonts w:eastAsia="Calibri"/>
    </w:rPr>
  </w:style>
  <w:style w:type="character" w:customStyle="1" w:styleId="affa">
    <w:name w:val="НумТекст Знак"/>
    <w:link w:val="a"/>
    <w:locked/>
    <w:rsid w:val="004812B9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paragraph" w:styleId="affb">
    <w:name w:val="Plain Text"/>
    <w:basedOn w:val="a0"/>
    <w:link w:val="affc"/>
    <w:uiPriority w:val="99"/>
    <w:unhideWhenUsed/>
    <w:rsid w:val="004812B9"/>
    <w:rPr>
      <w:rFonts w:ascii="Calibri" w:eastAsia="Calibri" w:hAnsi="Calibri" w:cs="Calibri"/>
      <w:sz w:val="22"/>
      <w:szCs w:val="22"/>
      <w:lang w:eastAsia="en-US"/>
    </w:rPr>
  </w:style>
  <w:style w:type="character" w:customStyle="1" w:styleId="affc">
    <w:name w:val="Текст Знак"/>
    <w:basedOn w:val="a1"/>
    <w:link w:val="affb"/>
    <w:uiPriority w:val="99"/>
    <w:rsid w:val="004812B9"/>
    <w:rPr>
      <w:rFonts w:ascii="Calibri" w:eastAsia="Calibri" w:hAnsi="Calibri" w:cs="Calibri"/>
      <w:color w:val="000000"/>
    </w:rPr>
  </w:style>
  <w:style w:type="paragraph" w:styleId="affd">
    <w:name w:val="endnote text"/>
    <w:basedOn w:val="a0"/>
    <w:link w:val="affe"/>
    <w:semiHidden/>
    <w:unhideWhenUsed/>
    <w:rsid w:val="004812B9"/>
    <w:rPr>
      <w:sz w:val="20"/>
      <w:szCs w:val="20"/>
    </w:rPr>
  </w:style>
  <w:style w:type="character" w:customStyle="1" w:styleId="affe">
    <w:name w:val="Текст концевой сноски Знак"/>
    <w:basedOn w:val="a1"/>
    <w:link w:val="affd"/>
    <w:semiHidden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ff">
    <w:name w:val="endnote reference"/>
    <w:semiHidden/>
    <w:unhideWhenUsed/>
    <w:rsid w:val="004812B9"/>
    <w:rPr>
      <w:vertAlign w:val="superscript"/>
    </w:rPr>
  </w:style>
  <w:style w:type="paragraph" w:customStyle="1" w:styleId="17">
    <w:name w:val="Абзац списка1"/>
    <w:basedOn w:val="a0"/>
    <w:rsid w:val="004812B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Standard">
    <w:name w:val="Standard"/>
    <w:rsid w:val="004812B9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color w:val="000000"/>
      <w:kern w:val="3"/>
      <w:sz w:val="24"/>
      <w:szCs w:val="24"/>
      <w:lang w:eastAsia="zh-CN" w:bidi="hi-IN"/>
    </w:rPr>
  </w:style>
  <w:style w:type="paragraph" w:customStyle="1" w:styleId="10">
    <w:name w:val="Стиль1"/>
    <w:basedOn w:val="30"/>
    <w:link w:val="18"/>
    <w:qFormat/>
    <w:rsid w:val="004812B9"/>
    <w:pPr>
      <w:numPr>
        <w:ilvl w:val="0"/>
        <w:numId w:val="8"/>
      </w:numPr>
      <w:spacing w:before="140" w:after="140"/>
      <w:ind w:left="709" w:firstLine="0"/>
    </w:pPr>
    <w:rPr>
      <w:sz w:val="24"/>
    </w:rPr>
  </w:style>
  <w:style w:type="paragraph" w:customStyle="1" w:styleId="20">
    <w:name w:val="Стиль2"/>
    <w:basedOn w:val="11"/>
    <w:link w:val="2c"/>
    <w:qFormat/>
    <w:rsid w:val="004812B9"/>
    <w:pPr>
      <w:keepNext w:val="0"/>
      <w:numPr>
        <w:numId w:val="2"/>
      </w:numPr>
      <w:shd w:val="clear" w:color="auto" w:fill="FFFFFF"/>
      <w:tabs>
        <w:tab w:val="left" w:pos="426"/>
      </w:tabs>
      <w:spacing w:before="140" w:after="140"/>
      <w:ind w:left="1066" w:hanging="357"/>
    </w:pPr>
    <w:rPr>
      <w:rFonts w:eastAsia="Calibri" w:cs="Times New Roman"/>
      <w:bCs w:val="0"/>
      <w:kern w:val="0"/>
      <w:szCs w:val="28"/>
      <w:lang w:eastAsia="en-US"/>
    </w:rPr>
  </w:style>
  <w:style w:type="character" w:customStyle="1" w:styleId="18">
    <w:name w:val="Стиль1 Знак"/>
    <w:link w:val="10"/>
    <w:rsid w:val="004812B9"/>
    <w:rPr>
      <w:rFonts w:ascii="Times New Roman" w:eastAsia="Times New Roman" w:hAnsi="Times New Roman" w:cs="Times New Roman"/>
      <w:b/>
      <w:bCs/>
      <w:color w:val="000000"/>
      <w:sz w:val="24"/>
      <w:szCs w:val="28"/>
      <w:lang w:eastAsia="ru-RU"/>
    </w:rPr>
  </w:style>
  <w:style w:type="paragraph" w:customStyle="1" w:styleId="3">
    <w:name w:val="Стиль3"/>
    <w:basedOn w:val="NormalForm"/>
    <w:link w:val="35"/>
    <w:qFormat/>
    <w:rsid w:val="004812B9"/>
    <w:pPr>
      <w:numPr>
        <w:numId w:val="9"/>
      </w:numPr>
      <w:spacing w:before="140" w:after="140"/>
      <w:ind w:left="709" w:firstLine="0"/>
    </w:pPr>
    <w:rPr>
      <w:b/>
    </w:rPr>
  </w:style>
  <w:style w:type="character" w:customStyle="1" w:styleId="2c">
    <w:name w:val="Стиль2 Знак"/>
    <w:link w:val="20"/>
    <w:rsid w:val="004812B9"/>
    <w:rPr>
      <w:rFonts w:ascii="Times New Roman" w:eastAsia="Calibri" w:hAnsi="Times New Roman" w:cs="Times New Roman"/>
      <w:b/>
      <w:color w:val="000000"/>
      <w:sz w:val="24"/>
      <w:szCs w:val="28"/>
      <w:shd w:val="clear" w:color="auto" w:fill="FFFFFF"/>
    </w:rPr>
  </w:style>
  <w:style w:type="paragraph" w:customStyle="1" w:styleId="4">
    <w:name w:val="Стиль4"/>
    <w:basedOn w:val="a0"/>
    <w:next w:val="30"/>
    <w:link w:val="42"/>
    <w:qFormat/>
    <w:rsid w:val="004812B9"/>
    <w:pPr>
      <w:numPr>
        <w:numId w:val="10"/>
      </w:numPr>
      <w:spacing w:before="140" w:after="140"/>
      <w:ind w:left="709" w:firstLine="0"/>
    </w:pPr>
    <w:rPr>
      <w:rFonts w:eastAsia="Calibri"/>
      <w:b/>
      <w:sz w:val="24"/>
      <w:lang w:eastAsia="en-US"/>
    </w:rPr>
  </w:style>
  <w:style w:type="character" w:customStyle="1" w:styleId="35">
    <w:name w:val="Стиль3 Знак"/>
    <w:link w:val="3"/>
    <w:rsid w:val="004812B9"/>
    <w:rPr>
      <w:rFonts w:ascii="Times New Roman" w:eastAsia="Arial" w:hAnsi="Times New Roman" w:cs="Times New Roman"/>
      <w:b/>
      <w:color w:val="000000"/>
      <w:sz w:val="24"/>
      <w:szCs w:val="28"/>
      <w:lang w:eastAsia="ru-RU"/>
    </w:rPr>
  </w:style>
  <w:style w:type="paragraph" w:customStyle="1" w:styleId="afff0">
    <w:name w:val="Основной нумерованный список"/>
    <w:basedOn w:val="af"/>
    <w:link w:val="afff1"/>
    <w:qFormat/>
    <w:rsid w:val="004812B9"/>
    <w:pPr>
      <w:tabs>
        <w:tab w:val="left" w:pos="1276"/>
      </w:tabs>
      <w:spacing w:before="120" w:after="0" w:line="240" w:lineRule="auto"/>
      <w:ind w:left="0"/>
      <w:contextualSpacing w:val="0"/>
      <w:jc w:val="both"/>
    </w:pPr>
    <w:rPr>
      <w:rFonts w:ascii="Times New Roman" w:eastAsia="Yu Gothic" w:hAnsi="Times New Roman"/>
      <w:sz w:val="24"/>
      <w:szCs w:val="24"/>
    </w:rPr>
  </w:style>
  <w:style w:type="character" w:customStyle="1" w:styleId="42">
    <w:name w:val="Стиль4 Знак"/>
    <w:link w:val="4"/>
    <w:rsid w:val="004812B9"/>
    <w:rPr>
      <w:rFonts w:ascii="Times New Roman" w:eastAsia="Calibri" w:hAnsi="Times New Roman" w:cs="Times New Roman"/>
      <w:b/>
      <w:color w:val="000000"/>
      <w:sz w:val="24"/>
      <w:szCs w:val="28"/>
    </w:rPr>
  </w:style>
  <w:style w:type="character" w:customStyle="1" w:styleId="afff1">
    <w:name w:val="Основной нумерованный список Знак"/>
    <w:link w:val="afff0"/>
    <w:rsid w:val="004812B9"/>
    <w:rPr>
      <w:rFonts w:ascii="Times New Roman" w:eastAsia="Yu Gothic" w:hAnsi="Times New Roman" w:cs="Times New Roman"/>
      <w:color w:val="000000"/>
      <w:sz w:val="24"/>
      <w:szCs w:val="24"/>
    </w:rPr>
  </w:style>
  <w:style w:type="paragraph" w:customStyle="1" w:styleId="5">
    <w:name w:val="Стиль 5"/>
    <w:basedOn w:val="21"/>
    <w:link w:val="52"/>
    <w:qFormat/>
    <w:rsid w:val="004812B9"/>
    <w:pPr>
      <w:numPr>
        <w:ilvl w:val="0"/>
        <w:numId w:val="13"/>
      </w:numPr>
      <w:ind w:left="709" w:firstLine="0"/>
      <w:outlineLvl w:val="2"/>
    </w:pPr>
  </w:style>
  <w:style w:type="paragraph" w:customStyle="1" w:styleId="60">
    <w:name w:val="Стиль6"/>
    <w:basedOn w:val="30"/>
    <w:link w:val="62"/>
    <w:qFormat/>
    <w:rsid w:val="004812B9"/>
    <w:pPr>
      <w:numPr>
        <w:ilvl w:val="0"/>
        <w:numId w:val="11"/>
      </w:numPr>
      <w:spacing w:before="140" w:after="140"/>
      <w:ind w:left="709" w:firstLine="0"/>
    </w:pPr>
    <w:rPr>
      <w:sz w:val="24"/>
    </w:rPr>
  </w:style>
  <w:style w:type="character" w:customStyle="1" w:styleId="52">
    <w:name w:val="Стиль 5 Знак"/>
    <w:link w:val="5"/>
    <w:rsid w:val="004812B9"/>
    <w:rPr>
      <w:rFonts w:ascii="Times New Roman" w:eastAsia="Times New Roman" w:hAnsi="Times New Roman" w:cs="Arial"/>
      <w:b/>
      <w:bCs/>
      <w:iCs/>
      <w:color w:val="000000"/>
      <w:sz w:val="24"/>
      <w:szCs w:val="28"/>
      <w:lang w:eastAsia="ru-RU"/>
    </w:rPr>
  </w:style>
  <w:style w:type="paragraph" w:customStyle="1" w:styleId="7">
    <w:name w:val="Стиль7"/>
    <w:basedOn w:val="60"/>
    <w:link w:val="72"/>
    <w:qFormat/>
    <w:rsid w:val="004812B9"/>
    <w:pPr>
      <w:numPr>
        <w:numId w:val="12"/>
      </w:numPr>
      <w:ind w:left="709" w:firstLine="0"/>
    </w:pPr>
    <w:rPr>
      <w:bCs w:val="0"/>
    </w:rPr>
  </w:style>
  <w:style w:type="character" w:customStyle="1" w:styleId="62">
    <w:name w:val="Стиль6 Знак"/>
    <w:link w:val="60"/>
    <w:rsid w:val="004812B9"/>
    <w:rPr>
      <w:rFonts w:ascii="Times New Roman" w:eastAsia="Times New Roman" w:hAnsi="Times New Roman" w:cs="Times New Roman"/>
      <w:b/>
      <w:bCs/>
      <w:color w:val="000000"/>
      <w:sz w:val="24"/>
      <w:szCs w:val="28"/>
      <w:lang w:eastAsia="ru-RU"/>
    </w:rPr>
  </w:style>
  <w:style w:type="paragraph" w:styleId="afff2">
    <w:name w:val="No Spacing"/>
    <w:uiPriority w:val="1"/>
    <w:qFormat/>
    <w:rsid w:val="004812B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72">
    <w:name w:val="Стиль7 Знак"/>
    <w:link w:val="7"/>
    <w:rsid w:val="004812B9"/>
    <w:rPr>
      <w:rFonts w:ascii="Times New Roman" w:eastAsia="Times New Roman" w:hAnsi="Times New Roman" w:cs="Times New Roman"/>
      <w:b/>
      <w:color w:val="000000"/>
      <w:sz w:val="24"/>
      <w:szCs w:val="28"/>
      <w:lang w:eastAsia="ru-RU"/>
    </w:rPr>
  </w:style>
  <w:style w:type="paragraph" w:styleId="afff3">
    <w:name w:val="Title"/>
    <w:basedOn w:val="a0"/>
    <w:next w:val="a0"/>
    <w:link w:val="afff4"/>
    <w:uiPriority w:val="10"/>
    <w:qFormat/>
    <w:rsid w:val="004812B9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fff4">
    <w:name w:val="Заголовок Знак"/>
    <w:basedOn w:val="a1"/>
    <w:link w:val="afff3"/>
    <w:uiPriority w:val="10"/>
    <w:rsid w:val="004812B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7">
    <w:name w:val="Normal (Web)"/>
    <w:basedOn w:val="a0"/>
    <w:uiPriority w:val="99"/>
    <w:semiHidden/>
    <w:unhideWhenUsed/>
    <w:rsid w:val="004812B9"/>
    <w:rPr>
      <w:sz w:val="24"/>
      <w:szCs w:val="24"/>
    </w:rPr>
  </w:style>
  <w:style w:type="paragraph" w:customStyle="1" w:styleId="afff5">
    <w:basedOn w:val="a0"/>
    <w:next w:val="a7"/>
    <w:uiPriority w:val="99"/>
    <w:unhideWhenUsed/>
    <w:rsid w:val="008E066F"/>
    <w:pPr>
      <w:spacing w:before="100" w:beforeAutospacing="1" w:after="100" w:afterAutospacing="1"/>
    </w:pPr>
  </w:style>
  <w:style w:type="paragraph" w:customStyle="1" w:styleId="ConsPlusNonformat">
    <w:name w:val="ConsPlusNonformat"/>
    <w:uiPriority w:val="99"/>
    <w:rsid w:val="0090406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94BED-D594-4DE2-B53F-9E994809F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10</Pages>
  <Words>2030</Words>
  <Characters>11576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Мульганова Татьяна Владимировна</dc:creator>
  <cp:keywords/>
  <dc:description/>
  <cp:lastModifiedBy>Варвара К</cp:lastModifiedBy>
  <cp:revision>14</cp:revision>
  <dcterms:created xsi:type="dcterms:W3CDTF">2025-01-20T12:23:00Z</dcterms:created>
  <dcterms:modified xsi:type="dcterms:W3CDTF">2025-12-17T13:20:00Z</dcterms:modified>
</cp:coreProperties>
</file>