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D152A" w14:textId="1C1C64BA" w:rsidR="00500909" w:rsidRDefault="00E636E7" w:rsidP="00E636E7">
      <w:pPr>
        <w:jc w:val="center"/>
        <w:rPr>
          <w:rFonts w:ascii="TT Moscow Economy" w:hAnsi="TT Moscow Economy" w:cs="Times New Roman"/>
          <w:b/>
          <w:bCs/>
          <w:sz w:val="24"/>
          <w:szCs w:val="24"/>
        </w:rPr>
      </w:pPr>
      <w:r>
        <w:rPr>
          <w:rFonts w:ascii="TT Moscow Economy" w:hAnsi="TT Moscow Economy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   </w:t>
      </w:r>
    </w:p>
    <w:p w14:paraId="6DBB0471" w14:textId="77777777" w:rsidR="00500909" w:rsidRDefault="00500909" w:rsidP="00E37BDE">
      <w:pPr>
        <w:jc w:val="center"/>
        <w:rPr>
          <w:rFonts w:ascii="TT Moscow Economy" w:hAnsi="TT Moscow Economy" w:cs="Times New Roman"/>
          <w:b/>
          <w:bCs/>
          <w:sz w:val="24"/>
          <w:szCs w:val="24"/>
        </w:rPr>
      </w:pPr>
    </w:p>
    <w:p w14:paraId="1A96D93F" w14:textId="77777777" w:rsidR="00500909" w:rsidRDefault="00500909" w:rsidP="00E37BDE">
      <w:pPr>
        <w:jc w:val="center"/>
        <w:rPr>
          <w:rFonts w:ascii="TT Moscow Economy" w:hAnsi="TT Moscow Economy" w:cs="Times New Roman"/>
          <w:b/>
          <w:bCs/>
          <w:sz w:val="24"/>
          <w:szCs w:val="24"/>
        </w:rPr>
      </w:pPr>
    </w:p>
    <w:p w14:paraId="0850FF07" w14:textId="03FFE361" w:rsidR="00E636E7" w:rsidRDefault="004B16F1" w:rsidP="00E636E7">
      <w:pPr>
        <w:jc w:val="center"/>
        <w:rPr>
          <w:rFonts w:ascii="TT Moscow Economy" w:hAnsi="TT Moscow Economy" w:cs="Times New Roman"/>
          <w:b/>
          <w:bCs/>
          <w:sz w:val="24"/>
          <w:szCs w:val="24"/>
        </w:rPr>
      </w:pPr>
      <w:r>
        <w:rPr>
          <w:i/>
          <w:iCs/>
          <w:color w:val="EE0000"/>
        </w:rPr>
        <w:t>Форма и наименование предприятия -</w:t>
      </w:r>
      <w:proofErr w:type="gramStart"/>
      <w:r>
        <w:rPr>
          <w:i/>
          <w:iCs/>
          <w:color w:val="EE0000"/>
        </w:rPr>
        <w:t>&gt;</w:t>
      </w:r>
      <w:r>
        <w:rPr>
          <w:color w:val="EE0000"/>
        </w:rPr>
        <w:t xml:space="preserve">  </w:t>
      </w:r>
      <w:r w:rsidR="00E636E7" w:rsidRPr="003A74D5">
        <w:rPr>
          <w:rFonts w:ascii="TT Moscow Economy" w:hAnsi="TT Moscow Economy" w:cs="Times New Roman"/>
          <w:b/>
          <w:bCs/>
          <w:sz w:val="24"/>
          <w:szCs w:val="24"/>
          <w:highlight w:val="yellow"/>
        </w:rPr>
        <w:t>{{org_full}}</w:t>
      </w:r>
      <w:proofErr w:type="gramEnd"/>
      <w:r w:rsidR="00E636E7" w:rsidRPr="003A74D5">
        <w:rPr>
          <w:rFonts w:ascii="TT Moscow Economy" w:hAnsi="TT Moscow Economy" w:cs="Times New Roman"/>
          <w:b/>
          <w:bCs/>
          <w:sz w:val="24"/>
          <w:szCs w:val="24"/>
          <w:highlight w:val="yellow"/>
        </w:rPr>
      </w:r>
    </w:p>
    <w:p w14:paraId="55AB1103" w14:textId="160319D1" w:rsidR="00E37BDE" w:rsidRPr="00650B25" w:rsidRDefault="00FE28F1" w:rsidP="00E37BDE">
      <w:pPr>
        <w:jc w:val="center"/>
        <w:rPr>
          <w:rFonts w:ascii="TT Moscow Economy" w:hAnsi="TT Moscow Economy" w:cs="Times New Roman"/>
          <w:b/>
          <w:bCs/>
          <w:sz w:val="24"/>
          <w:szCs w:val="24"/>
        </w:rPr>
      </w:pPr>
      <w:proofErr w:type="gramStart"/>
      <w:r>
        <w:rPr>
          <w:i/>
          <w:iCs/>
          <w:color w:val="EE0000"/>
        </w:rPr>
        <w:t>Заголовок</w:t>
      </w:r>
      <w:r w:rsidR="004B16F1">
        <w:rPr>
          <w:i/>
          <w:iCs/>
          <w:color w:val="EE0000"/>
        </w:rPr>
        <w:t xml:space="preserve">  -</w:t>
      </w:r>
      <w:proofErr w:type="gramEnd"/>
      <w:r w:rsidR="004B16F1">
        <w:rPr>
          <w:i/>
          <w:iCs/>
          <w:color w:val="EE0000"/>
        </w:rPr>
        <w:t>&gt;</w:t>
      </w:r>
      <w:r w:rsidR="004B16F1">
        <w:rPr>
          <w:color w:val="EE0000"/>
        </w:rPr>
        <w:t xml:space="preserve"> </w:t>
      </w:r>
      <w:r w:rsidR="00E37BDE" w:rsidRPr="003A74D5">
        <w:rPr>
          <w:rFonts w:ascii="TT Moscow Economy" w:hAnsi="TT Moscow Economy" w:cs="Times New Roman"/>
          <w:b/>
          <w:bCs/>
          <w:sz w:val="24"/>
          <w:szCs w:val="24"/>
          <w:highlight w:val="yellow"/>
        </w:rPr>
        <w:t>Чек-лист выбора эталонного участка</w:t>
      </w:r>
      <w:r w:rsidR="00E37BDE" w:rsidRPr="00650B25">
        <w:rPr>
          <w:rFonts w:ascii="TT Moscow Economy" w:hAnsi="TT Moscow Economy" w:cs="Times New Roman"/>
          <w:b/>
          <w:bCs/>
          <w:sz w:val="24"/>
          <w:szCs w:val="24"/>
        </w:rPr>
        <w:t xml:space="preserve"> </w:t>
      </w:r>
      <w:r w:rsidR="000D3110" w:rsidRPr="00650B25">
        <w:rPr>
          <w:rFonts w:ascii="TT Moscow Economy" w:hAnsi="TT Moscow Economy" w:cs="Times New Roman"/>
          <w:b/>
          <w:bCs/>
          <w:sz w:val="24"/>
          <w:szCs w:val="24"/>
        </w:rPr>
        <w:br/>
      </w:r>
      <w:r w:rsidR="004B16F1">
        <w:rPr>
          <w:i/>
          <w:iCs/>
          <w:color w:val="EE0000"/>
        </w:rPr>
        <w:t>Название эталонного участка  -&gt;</w:t>
      </w:r>
      <w:r w:rsidR="004B16F1">
        <w:rPr>
          <w:color w:val="EE0000"/>
        </w:rPr>
        <w:t xml:space="preserve"> </w:t>
      </w:r>
      <w:r w:rsidR="000D3110" w:rsidRPr="003A74D5">
        <w:rPr>
          <w:rFonts w:ascii="TT Moscow Economy" w:hAnsi="TT Moscow Economy" w:cs="Times New Roman"/>
          <w:b/>
          <w:bCs/>
          <w:sz w:val="24"/>
          <w:szCs w:val="24"/>
          <w:highlight w:val="yellow"/>
          <w:u w:val="single"/>
        </w:rPr>
        <w:t>«</w:t>
      </w:r>
      <w:r w:rsidR="00D63FB1" w:rsidRPr="003A74D5">
        <w:rPr>
          <w:rFonts w:ascii="TT Moscow Economy" w:hAnsi="TT Moscow Economy" w:cs="Times New Roman"/>
          <w:b/>
          <w:bCs/>
          <w:sz w:val="24"/>
          <w:szCs w:val="24"/>
          <w:highlight w:val="yellow"/>
          <w:u w:val="single"/>
        </w:rPr>
        <w:t>{{uchastok_name}}</w:t>
      </w:r>
      <w:r w:rsidR="000D3110" w:rsidRPr="003A74D5">
        <w:rPr>
          <w:rFonts w:ascii="TT Moscow Economy" w:hAnsi="TT Moscow Economy" w:cs="Times New Roman"/>
          <w:b/>
          <w:bCs/>
          <w:sz w:val="24"/>
          <w:szCs w:val="24"/>
          <w:highlight w:val="yellow"/>
          <w:u w:val="single"/>
        </w:rPr>
        <w:t>»</w:t>
      </w:r>
    </w:p>
    <w:p w14:paraId="292CCE7A" w14:textId="2EFBE1E2" w:rsidR="00E37BDE" w:rsidRPr="00650B25" w:rsidRDefault="00D63FB1" w:rsidP="00E37BDE">
      <w:pPr>
        <w:jc w:val="center"/>
        <w:rPr>
          <w:rFonts w:ascii="TT Moscow Economy" w:hAnsi="TT Moscow Economy" w:cs="Times New Roman"/>
          <w:sz w:val="24"/>
          <w:szCs w:val="24"/>
        </w:rPr>
      </w:pPr>
      <w:r>
        <w:rPr>
          <w:rFonts w:ascii="TT Moscow Economy" w:hAnsi="TT Moscow Economy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</w:t>
      </w:r>
      <w:r w:rsidR="004B16F1">
        <w:rPr>
          <w:i/>
          <w:iCs/>
          <w:color w:val="EE0000"/>
        </w:rPr>
        <w:t xml:space="preserve">дата приказа </w:t>
      </w:r>
      <w:proofErr w:type="gramStart"/>
      <w:r w:rsidR="004B16F1">
        <w:rPr>
          <w:i/>
          <w:iCs/>
          <w:color w:val="EE0000"/>
        </w:rPr>
        <w:t>-</w:t>
      </w:r>
      <w:r>
        <w:rPr>
          <w:rFonts w:ascii="TT Moscow Economy" w:hAnsi="TT Moscow Economy" w:cs="Times New Roman"/>
          <w:sz w:val="24"/>
          <w:szCs w:val="24"/>
        </w:rPr>
        <w:t xml:space="preserve">  </w:t>
      </w:r>
      <w:r w:rsidRPr="003A74D5">
        <w:rPr>
          <w:rFonts w:ascii="TT Moscow Economy" w:hAnsi="TT Moscow Economy" w:cs="Times New Roman"/>
          <w:sz w:val="24"/>
          <w:szCs w:val="24"/>
          <w:highlight w:val="yellow"/>
        </w:rPr>
        <w:t>{{prikaz_date}}</w:t>
      </w:r>
      <w:proofErr w:type="gramEnd"/>
    </w:p>
    <w:tbl>
      <w:tblPr>
        <w:tblStyle w:val="a3"/>
        <w:tblW w:w="4834" w:type="pct"/>
        <w:tblInd w:w="279" w:type="dxa"/>
        <w:tblLook w:val="04A0" w:firstRow="1" w:lastRow="0" w:firstColumn="1" w:lastColumn="0" w:noHBand="0" w:noVBand="1"/>
      </w:tblPr>
      <w:tblGrid>
        <w:gridCol w:w="474"/>
        <w:gridCol w:w="2741"/>
        <w:gridCol w:w="1363"/>
        <w:gridCol w:w="1800"/>
        <w:gridCol w:w="1983"/>
        <w:gridCol w:w="2044"/>
      </w:tblGrid>
      <w:tr w:rsidR="007E552D" w:rsidRPr="00650B25" w14:paraId="694779E1" w14:textId="77777777" w:rsidTr="007E552D">
        <w:trPr>
          <w:trHeight w:val="300"/>
        </w:trPr>
        <w:tc>
          <w:tcPr>
            <w:tcW w:w="228" w:type="pct"/>
            <w:vMerge w:val="restart"/>
            <w:noWrap/>
            <w:hideMark/>
          </w:tcPr>
          <w:p w14:paraId="36F9D971" w14:textId="77777777" w:rsidR="00E37BDE" w:rsidRPr="00650B25" w:rsidRDefault="00E37BDE" w:rsidP="00562280">
            <w:pPr>
              <w:jc w:val="left"/>
              <w:rPr>
                <w:rFonts w:ascii="TT Moscow Economy" w:hAnsi="TT Moscow Economy" w:cs="Times New Roman"/>
                <w:b/>
                <w:bCs/>
              </w:rPr>
            </w:pPr>
            <w:r w:rsidRPr="00650B25">
              <w:rPr>
                <w:rFonts w:ascii="TT Moscow Economy" w:hAnsi="TT Moscow Economy" w:cs="Times New Roman"/>
                <w:b/>
                <w:bCs/>
              </w:rPr>
              <w:t>№</w:t>
            </w:r>
          </w:p>
        </w:tc>
        <w:tc>
          <w:tcPr>
            <w:tcW w:w="1317" w:type="pct"/>
            <w:vMerge w:val="restart"/>
            <w:noWrap/>
            <w:hideMark/>
          </w:tcPr>
          <w:p w14:paraId="2A178397" w14:textId="760C52D0" w:rsidR="00E37BDE" w:rsidRPr="00650B25" w:rsidRDefault="00E37BDE" w:rsidP="00562280">
            <w:pPr>
              <w:jc w:val="center"/>
              <w:rPr>
                <w:rFonts w:ascii="TT Moscow Economy" w:hAnsi="TT Moscow Economy" w:cs="Times New Roman"/>
                <w:b/>
                <w:bCs/>
              </w:rPr>
            </w:pPr>
            <w:r w:rsidRPr="00650B25">
              <w:rPr>
                <w:rFonts w:ascii="TT Moscow Economy" w:hAnsi="TT Moscow Economy" w:cs="Times New Roman"/>
                <w:b/>
                <w:bCs/>
              </w:rPr>
              <w:t xml:space="preserve">Критерий выбора </w:t>
            </w:r>
            <w:r w:rsidR="00562280" w:rsidRPr="00650B25">
              <w:rPr>
                <w:rFonts w:ascii="TT Moscow Economy" w:hAnsi="TT Moscow Economy" w:cs="Times New Roman"/>
                <w:b/>
                <w:bCs/>
              </w:rPr>
              <w:br/>
            </w:r>
            <w:r w:rsidRPr="00650B25">
              <w:rPr>
                <w:rFonts w:ascii="TT Moscow Economy" w:hAnsi="TT Moscow Economy" w:cs="Times New Roman"/>
                <w:b/>
                <w:bCs/>
              </w:rPr>
              <w:t>эталонного участка</w:t>
            </w:r>
          </w:p>
        </w:tc>
        <w:tc>
          <w:tcPr>
            <w:tcW w:w="655" w:type="pct"/>
            <w:vMerge w:val="restart"/>
            <w:noWrap/>
            <w:hideMark/>
          </w:tcPr>
          <w:p w14:paraId="632012E4" w14:textId="1280E4E3" w:rsidR="00E37BDE" w:rsidRPr="00650B25" w:rsidRDefault="00E37BDE" w:rsidP="00562280">
            <w:pPr>
              <w:jc w:val="center"/>
              <w:rPr>
                <w:rFonts w:ascii="TT Moscow Economy" w:hAnsi="TT Moscow Economy" w:cs="Times New Roman"/>
                <w:b/>
                <w:bCs/>
              </w:rPr>
            </w:pPr>
            <w:r w:rsidRPr="00650B25">
              <w:rPr>
                <w:rFonts w:ascii="TT Moscow Economy" w:hAnsi="TT Moscow Economy" w:cs="Times New Roman"/>
                <w:b/>
                <w:bCs/>
              </w:rPr>
              <w:t xml:space="preserve">Оценка </w:t>
            </w:r>
            <w:r w:rsidR="00500909" w:rsidRPr="00650B25">
              <w:rPr>
                <w:rFonts w:ascii="TT Moscow Economy" w:hAnsi="TT Moscow Economy" w:cs="Times New Roman"/>
                <w:b/>
                <w:bCs/>
              </w:rPr>
              <w:br/>
            </w:r>
            <w:r w:rsidRPr="00650B25">
              <w:rPr>
                <w:rFonts w:ascii="TT Moscow Economy" w:hAnsi="TT Moscow Economy" w:cs="Times New Roman"/>
                <w:b/>
                <w:bCs/>
              </w:rPr>
              <w:t>(значение)</w:t>
            </w:r>
          </w:p>
        </w:tc>
        <w:tc>
          <w:tcPr>
            <w:tcW w:w="2800" w:type="pct"/>
            <w:gridSpan w:val="3"/>
            <w:noWrap/>
            <w:hideMark/>
          </w:tcPr>
          <w:p w14:paraId="6081A944" w14:textId="77777777" w:rsidR="00E37BDE" w:rsidRPr="00650B25" w:rsidRDefault="00E37BDE" w:rsidP="00562280">
            <w:pPr>
              <w:jc w:val="center"/>
              <w:rPr>
                <w:rFonts w:ascii="TT Moscow Economy" w:hAnsi="TT Moscow Economy" w:cs="Times New Roman"/>
                <w:b/>
                <w:bCs/>
              </w:rPr>
            </w:pPr>
            <w:r w:rsidRPr="00650B25">
              <w:rPr>
                <w:rFonts w:ascii="TT Moscow Economy" w:hAnsi="TT Moscow Economy" w:cs="Times New Roman"/>
                <w:b/>
                <w:bCs/>
              </w:rPr>
              <w:t>Оценка критерия, балл</w:t>
            </w:r>
          </w:p>
        </w:tc>
      </w:tr>
      <w:tr w:rsidR="007E552D" w:rsidRPr="00650B25" w14:paraId="6A591B58" w14:textId="77777777" w:rsidTr="007E552D">
        <w:trPr>
          <w:trHeight w:val="300"/>
        </w:trPr>
        <w:tc>
          <w:tcPr>
            <w:tcW w:w="228" w:type="pct"/>
            <w:vMerge/>
            <w:hideMark/>
          </w:tcPr>
          <w:p w14:paraId="761BA751" w14:textId="77777777" w:rsidR="00E37BDE" w:rsidRPr="00650B25" w:rsidRDefault="00E37BDE" w:rsidP="00562280">
            <w:pPr>
              <w:jc w:val="left"/>
              <w:rPr>
                <w:rFonts w:ascii="TT Moscow Economy" w:hAnsi="TT Moscow Economy" w:cs="Times New Roman"/>
                <w:b/>
                <w:bCs/>
              </w:rPr>
            </w:pPr>
          </w:p>
        </w:tc>
        <w:tc>
          <w:tcPr>
            <w:tcW w:w="1317" w:type="pct"/>
            <w:vMerge/>
            <w:hideMark/>
          </w:tcPr>
          <w:p w14:paraId="1DEED4ED" w14:textId="77777777" w:rsidR="00E37BDE" w:rsidRPr="00650B25" w:rsidRDefault="00E37BDE" w:rsidP="00562280">
            <w:pPr>
              <w:jc w:val="left"/>
              <w:rPr>
                <w:rFonts w:ascii="TT Moscow Economy" w:hAnsi="TT Moscow Economy" w:cs="Times New Roman"/>
                <w:b/>
                <w:bCs/>
              </w:rPr>
            </w:pPr>
          </w:p>
        </w:tc>
        <w:tc>
          <w:tcPr>
            <w:tcW w:w="655" w:type="pct"/>
            <w:vMerge/>
            <w:hideMark/>
          </w:tcPr>
          <w:p w14:paraId="6E6B3D5F" w14:textId="77777777" w:rsidR="00E37BDE" w:rsidRPr="00650B25" w:rsidRDefault="00E37BDE" w:rsidP="00562280">
            <w:pPr>
              <w:jc w:val="left"/>
              <w:rPr>
                <w:rFonts w:ascii="TT Moscow Economy" w:hAnsi="TT Moscow Economy" w:cs="Times New Roman"/>
                <w:b/>
                <w:bCs/>
              </w:rPr>
            </w:pPr>
          </w:p>
        </w:tc>
        <w:tc>
          <w:tcPr>
            <w:tcW w:w="865" w:type="pct"/>
            <w:noWrap/>
            <w:hideMark/>
          </w:tcPr>
          <w:p w14:paraId="231E44F9" w14:textId="77777777" w:rsidR="00E37BDE" w:rsidRPr="00650B25" w:rsidRDefault="00E37BDE" w:rsidP="00562280">
            <w:pPr>
              <w:jc w:val="center"/>
              <w:rPr>
                <w:rFonts w:ascii="TT Moscow Economy" w:hAnsi="TT Moscow Economy" w:cs="Times New Roman"/>
                <w:b/>
                <w:bCs/>
              </w:rPr>
            </w:pPr>
            <w:r w:rsidRPr="00650B25">
              <w:rPr>
                <w:rFonts w:ascii="TT Moscow Economy" w:hAnsi="TT Moscow Economy" w:cs="Times New Roman"/>
                <w:b/>
                <w:bCs/>
              </w:rPr>
              <w:t>0</w:t>
            </w:r>
          </w:p>
        </w:tc>
        <w:tc>
          <w:tcPr>
            <w:tcW w:w="953" w:type="pct"/>
            <w:noWrap/>
            <w:hideMark/>
          </w:tcPr>
          <w:p w14:paraId="5B48C7D1" w14:textId="77777777" w:rsidR="00E37BDE" w:rsidRPr="00650B25" w:rsidRDefault="00E37BDE" w:rsidP="00562280">
            <w:pPr>
              <w:jc w:val="center"/>
              <w:rPr>
                <w:rFonts w:ascii="TT Moscow Economy" w:hAnsi="TT Moscow Economy" w:cs="Times New Roman"/>
                <w:b/>
                <w:bCs/>
              </w:rPr>
            </w:pPr>
            <w:r w:rsidRPr="00650B25">
              <w:rPr>
                <w:rFonts w:ascii="TT Moscow Economy" w:hAnsi="TT Moscow Economy" w:cs="Times New Roman"/>
                <w:b/>
                <w:bCs/>
              </w:rPr>
              <w:t>1</w:t>
            </w:r>
          </w:p>
        </w:tc>
        <w:tc>
          <w:tcPr>
            <w:tcW w:w="981" w:type="pct"/>
            <w:noWrap/>
            <w:hideMark/>
          </w:tcPr>
          <w:p w14:paraId="12268215" w14:textId="77777777" w:rsidR="00E37BDE" w:rsidRPr="00650B25" w:rsidRDefault="00E37BDE" w:rsidP="00562280">
            <w:pPr>
              <w:jc w:val="center"/>
              <w:rPr>
                <w:rFonts w:ascii="TT Moscow Economy" w:hAnsi="TT Moscow Economy" w:cs="Times New Roman"/>
                <w:b/>
                <w:bCs/>
              </w:rPr>
            </w:pPr>
            <w:r w:rsidRPr="00650B25">
              <w:rPr>
                <w:rFonts w:ascii="TT Moscow Economy" w:hAnsi="TT Moscow Economy" w:cs="Times New Roman"/>
                <w:b/>
                <w:bCs/>
              </w:rPr>
              <w:t>2</w:t>
            </w:r>
          </w:p>
        </w:tc>
      </w:tr>
      <w:tr w:rsidR="007E552D" w:rsidRPr="00835839" w14:paraId="148E0C51" w14:textId="77777777" w:rsidTr="007E552D">
        <w:trPr>
          <w:trHeight w:val="968"/>
        </w:trPr>
        <w:tc>
          <w:tcPr>
            <w:tcW w:w="228" w:type="pct"/>
            <w:vAlign w:val="center"/>
            <w:hideMark/>
          </w:tcPr>
          <w:p w14:paraId="777AF640" w14:textId="77777777" w:rsidR="00E37BDE" w:rsidRPr="00835839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835839">
              <w:rPr>
                <w:rFonts w:ascii="TT Moscow Economy" w:hAnsi="TT Moscow Economy" w:cs="Times New Roman"/>
              </w:rPr>
              <w:t>1</w:t>
            </w:r>
          </w:p>
        </w:tc>
        <w:tc>
          <w:tcPr>
            <w:tcW w:w="1317" w:type="pct"/>
            <w:vAlign w:val="center"/>
            <w:hideMark/>
          </w:tcPr>
          <w:p w14:paraId="4345FC0C" w14:textId="77777777" w:rsidR="00E37BDE" w:rsidRPr="00835839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835839">
              <w:rPr>
                <w:rFonts w:ascii="TT Moscow Economy" w:hAnsi="TT Moscow Economy" w:cs="Times New Roman"/>
              </w:rPr>
              <w:t>Влияние результатов работы эталонного участка на показатели проекта по повышению производительности труда</w:t>
            </w:r>
          </w:p>
        </w:tc>
        <w:tc>
          <w:tcPr>
            <w:tcW w:w="655" w:type="pct"/>
            <w:vAlign w:val="center"/>
          </w:tcPr>
          <w:p w14:paraId="6EE32981" w14:textId="4D37EDD3" w:rsidR="00E37BDE" w:rsidRPr="00835839" w:rsidRDefault="005F0FCC" w:rsidP="00500909">
            <w:pPr>
              <w:jc w:val="left"/>
              <w:rPr>
                <w:rFonts w:ascii="TT Moscow Economy" w:hAnsi="TT Moscow Economy" w:cs="Times New Roman"/>
                <w:b/>
                <w:bCs/>
              </w:rPr>
            </w:pPr>
            <w:r w:rsidRPr="00835839">
              <w:rPr>
                <w:rFonts w:ascii="TT Moscow Economy" w:hAnsi="TT Moscow Economy" w:cs="Times New Roman"/>
                <w:b/>
                <w:bCs/>
                <w:highlight w:val="yellow"/>
              </w:rPr>
            </w:r>
          </w:p>
        </w:tc>
        <w:tc>
          <w:tcPr>
            <w:tcW w:w="865" w:type="pct"/>
            <w:vAlign w:val="center"/>
            <w:hideMark/>
          </w:tcPr>
          <w:p w14:paraId="1BBC2F34" w14:textId="169FADEC" w:rsidR="00E37BDE" w:rsidRPr="00835839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835839">
              <w:rPr>
                <w:rFonts w:ascii="TT Moscow Economy" w:hAnsi="TT Moscow Economy" w:cs="Times New Roman"/>
              </w:rPr>
              <w:t>Ни одна из проблем, выявленных при картировании, не входит в пять наиболее влияющих на показатели проекта.</w:t>
            </w:r>
          </w:p>
        </w:tc>
        <w:tc>
          <w:tcPr>
            <w:tcW w:w="953" w:type="pct"/>
            <w:vAlign w:val="center"/>
            <w:hideMark/>
          </w:tcPr>
          <w:p w14:paraId="1D6BA2C1" w14:textId="0362802E" w:rsidR="00E37BDE" w:rsidRPr="00835839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835839">
              <w:rPr>
                <w:rFonts w:ascii="TT Moscow Economy" w:hAnsi="TT Moscow Economy" w:cs="Times New Roman"/>
              </w:rPr>
              <w:t>Большая часть проблем, выявленных на этом участке при картировании, не входят в десять наиболее влияющих на показатели проекта.</w:t>
            </w:r>
          </w:p>
        </w:tc>
        <w:tc>
          <w:tcPr>
            <w:tcW w:w="981" w:type="pct"/>
            <w:vAlign w:val="center"/>
            <w:hideMark/>
          </w:tcPr>
          <w:p w14:paraId="454F76D1" w14:textId="77777777" w:rsidR="00E37BDE" w:rsidRPr="00835839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835839">
              <w:rPr>
                <w:rFonts w:ascii="TT Moscow Economy" w:hAnsi="TT Moscow Economy" w:cs="Times New Roman"/>
              </w:rPr>
              <w:t>Большинство проблем, выявленные на этом участке при картировании, входят в десять наиболее влияющих на показатели проекта.</w:t>
            </w:r>
          </w:p>
        </w:tc>
      </w:tr>
      <w:tr w:rsidR="007E552D" w:rsidRPr="00835839" w14:paraId="1CAF6DDF" w14:textId="77777777" w:rsidTr="007E552D">
        <w:trPr>
          <w:trHeight w:val="686"/>
        </w:trPr>
        <w:tc>
          <w:tcPr>
            <w:tcW w:w="228" w:type="pct"/>
            <w:vAlign w:val="center"/>
            <w:hideMark/>
          </w:tcPr>
          <w:p w14:paraId="287B317B" w14:textId="77777777" w:rsidR="00E37BDE" w:rsidRPr="00835839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835839">
              <w:rPr>
                <w:rFonts w:ascii="TT Moscow Economy" w:hAnsi="TT Moscow Economy" w:cs="Times New Roman"/>
              </w:rPr>
              <w:t>2</w:t>
            </w:r>
          </w:p>
        </w:tc>
        <w:tc>
          <w:tcPr>
            <w:tcW w:w="1317" w:type="pct"/>
            <w:vAlign w:val="center"/>
            <w:hideMark/>
          </w:tcPr>
          <w:p w14:paraId="1925FC0D" w14:textId="77777777" w:rsidR="00E37BDE" w:rsidRPr="00835839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835839">
              <w:rPr>
                <w:rFonts w:ascii="TT Moscow Economy" w:hAnsi="TT Moscow Economy" w:cs="Times New Roman"/>
              </w:rPr>
              <w:t>Руководство предприятия выделяет этот участок как проблемный?</w:t>
            </w:r>
          </w:p>
        </w:tc>
        <w:tc>
          <w:tcPr>
            <w:tcW w:w="655" w:type="pct"/>
            <w:vAlign w:val="center"/>
          </w:tcPr>
          <w:p w14:paraId="61433352" w14:textId="7EABBEE0" w:rsidR="00E37BDE" w:rsidRPr="00835839" w:rsidRDefault="004B16F1" w:rsidP="00500909">
            <w:pPr>
              <w:jc w:val="left"/>
              <w:rPr>
                <w:rFonts w:ascii="TT Moscow Economy" w:hAnsi="TT Moscow Economy" w:cs="Times New Roman"/>
                <w:b/>
                <w:bCs/>
              </w:rPr>
            </w:pPr>
            <w:r w:rsidRPr="00835839">
              <w:rPr>
                <w:rFonts w:ascii="TT Moscow Economy" w:hAnsi="TT Moscow Economy" w:cs="Times New Roman"/>
                <w:b/>
                <w:bCs/>
                <w:highlight w:val="yellow"/>
              </w:rPr>
            </w:r>
          </w:p>
        </w:tc>
        <w:tc>
          <w:tcPr>
            <w:tcW w:w="865" w:type="pct"/>
            <w:vAlign w:val="center"/>
            <w:hideMark/>
          </w:tcPr>
          <w:p w14:paraId="6A14BE42" w14:textId="7B365B55" w:rsidR="00E37BDE" w:rsidRPr="00835839" w:rsidRDefault="00562280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835839">
              <w:rPr>
                <w:rFonts w:ascii="TT Moscow Economy" w:hAnsi="TT Moscow Economy" w:cs="Times New Roman"/>
              </w:rPr>
              <w:t>Н</w:t>
            </w:r>
            <w:r w:rsidR="00E37BDE" w:rsidRPr="00835839">
              <w:rPr>
                <w:rFonts w:ascii="TT Moscow Economy" w:hAnsi="TT Moscow Economy" w:cs="Times New Roman"/>
              </w:rPr>
              <w:t>ет</w:t>
            </w:r>
          </w:p>
        </w:tc>
        <w:tc>
          <w:tcPr>
            <w:tcW w:w="953" w:type="pct"/>
            <w:vAlign w:val="center"/>
            <w:hideMark/>
          </w:tcPr>
          <w:p w14:paraId="38D3D247" w14:textId="25F85F5D" w:rsidR="00E37BDE" w:rsidRPr="00835839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835839">
              <w:rPr>
                <w:rFonts w:ascii="TT Moscow Economy" w:hAnsi="TT Moscow Economy" w:cs="Times New Roman"/>
              </w:rPr>
              <w:t xml:space="preserve">Руководители признают </w:t>
            </w:r>
            <w:r w:rsidR="00562280" w:rsidRPr="00835839">
              <w:rPr>
                <w:rFonts w:ascii="TT Moscow Economy" w:hAnsi="TT Moscow Economy" w:cs="Times New Roman"/>
              </w:rPr>
              <w:br/>
            </w:r>
            <w:r w:rsidRPr="00835839">
              <w:rPr>
                <w:rFonts w:ascii="TT Moscow Economy" w:hAnsi="TT Moscow Economy" w:cs="Times New Roman"/>
              </w:rPr>
              <w:t>наличие проблем, но не считают их приоритетными</w:t>
            </w:r>
          </w:p>
        </w:tc>
        <w:tc>
          <w:tcPr>
            <w:tcW w:w="981" w:type="pct"/>
            <w:vAlign w:val="center"/>
            <w:hideMark/>
          </w:tcPr>
          <w:p w14:paraId="3136C1A4" w14:textId="77777777" w:rsidR="00E37BDE" w:rsidRPr="00835839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835839">
              <w:rPr>
                <w:rFonts w:ascii="TT Moscow Economy" w:hAnsi="TT Moscow Economy" w:cs="Times New Roman"/>
              </w:rPr>
              <w:t>Руководители считают этот участок наиболее проблемным.</w:t>
            </w:r>
          </w:p>
        </w:tc>
      </w:tr>
      <w:tr w:rsidR="007E552D" w:rsidRPr="00835839" w14:paraId="0239317C" w14:textId="77777777" w:rsidTr="007E552D">
        <w:trPr>
          <w:trHeight w:val="982"/>
        </w:trPr>
        <w:tc>
          <w:tcPr>
            <w:tcW w:w="228" w:type="pct"/>
            <w:vAlign w:val="center"/>
            <w:hideMark/>
          </w:tcPr>
          <w:p w14:paraId="1116CDD2" w14:textId="77777777" w:rsidR="00E37BDE" w:rsidRPr="00835839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835839">
              <w:rPr>
                <w:rFonts w:ascii="TT Moscow Economy" w:hAnsi="TT Moscow Economy" w:cs="Times New Roman"/>
              </w:rPr>
              <w:t>3</w:t>
            </w:r>
          </w:p>
        </w:tc>
        <w:tc>
          <w:tcPr>
            <w:tcW w:w="1317" w:type="pct"/>
            <w:vAlign w:val="center"/>
            <w:hideMark/>
          </w:tcPr>
          <w:p w14:paraId="32E2A18B" w14:textId="50FA3449" w:rsidR="00E37BDE" w:rsidRPr="00835839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835839">
              <w:rPr>
                <w:rFonts w:ascii="TT Moscow Economy" w:hAnsi="TT Moscow Economy" w:cs="Times New Roman"/>
              </w:rPr>
              <w:t>На участке выявлены резервы повышения производительности, вскрытие которых не потребует от предприятия значительных инвестиций.</w:t>
            </w:r>
          </w:p>
        </w:tc>
        <w:tc>
          <w:tcPr>
            <w:tcW w:w="655" w:type="pct"/>
            <w:vAlign w:val="center"/>
          </w:tcPr>
          <w:p w14:paraId="3B5C2A70" w14:textId="592ECD91" w:rsidR="00E37BDE" w:rsidRPr="00835839" w:rsidRDefault="00FD6EB5" w:rsidP="00500909">
            <w:pPr>
              <w:jc w:val="left"/>
              <w:rPr>
                <w:rFonts w:ascii="TT Moscow Economy" w:hAnsi="TT Moscow Economy" w:cs="Times New Roman"/>
                <w:b/>
                <w:bCs/>
              </w:rPr>
            </w:pPr>
            <w:r w:rsidRPr="00835839">
              <w:rPr>
                <w:rFonts w:ascii="TT Moscow Economy" w:hAnsi="TT Moscow Economy" w:cs="Times New Roman"/>
                <w:b/>
                <w:bCs/>
                <w:highlight w:val="yellow"/>
              </w:rPr>
            </w:r>
          </w:p>
        </w:tc>
        <w:tc>
          <w:tcPr>
            <w:tcW w:w="865" w:type="pct"/>
            <w:vAlign w:val="center"/>
            <w:hideMark/>
          </w:tcPr>
          <w:p w14:paraId="59D4D577" w14:textId="77777777" w:rsidR="00E37BDE" w:rsidRPr="00835839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835839">
              <w:rPr>
                <w:rFonts w:ascii="TT Moscow Economy" w:hAnsi="TT Moscow Economy" w:cs="Times New Roman"/>
              </w:rPr>
              <w:t>Такие резервы не выявлены</w:t>
            </w:r>
          </w:p>
        </w:tc>
        <w:tc>
          <w:tcPr>
            <w:tcW w:w="953" w:type="pct"/>
            <w:vAlign w:val="center"/>
            <w:hideMark/>
          </w:tcPr>
          <w:p w14:paraId="550E1AB5" w14:textId="157680F0" w:rsidR="00E37BDE" w:rsidRPr="00835839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835839">
              <w:rPr>
                <w:rFonts w:ascii="TT Moscow Economy" w:hAnsi="TT Moscow Economy" w:cs="Times New Roman"/>
              </w:rPr>
              <w:t xml:space="preserve">Резервы выявлены, </w:t>
            </w:r>
            <w:r w:rsidR="007E552D" w:rsidRPr="00835839">
              <w:rPr>
                <w:rFonts w:ascii="TT Moscow Economy" w:hAnsi="TT Moscow Economy" w:cs="Times New Roman"/>
              </w:rPr>
              <w:br/>
            </w:r>
            <w:r w:rsidRPr="00835839">
              <w:rPr>
                <w:rFonts w:ascii="TT Moscow Economy" w:hAnsi="TT Moscow Economy" w:cs="Times New Roman"/>
              </w:rPr>
              <w:t xml:space="preserve">но оценить </w:t>
            </w:r>
            <w:r w:rsidR="007E552D" w:rsidRPr="00835839">
              <w:rPr>
                <w:rFonts w:ascii="TT Moscow Economy" w:hAnsi="TT Moscow Economy" w:cs="Times New Roman"/>
              </w:rPr>
              <w:br/>
            </w:r>
            <w:r w:rsidRPr="00835839">
              <w:rPr>
                <w:rFonts w:ascii="TT Moscow Economy" w:hAnsi="TT Moscow Economy" w:cs="Times New Roman"/>
              </w:rPr>
              <w:t>без детальной диагностики требуемые</w:t>
            </w:r>
            <w:r w:rsidR="007E552D" w:rsidRPr="00835839">
              <w:rPr>
                <w:rFonts w:ascii="TT Moscow Economy" w:hAnsi="TT Moscow Economy" w:cs="Times New Roman"/>
              </w:rPr>
              <w:br/>
            </w:r>
            <w:r w:rsidRPr="00835839">
              <w:rPr>
                <w:rFonts w:ascii="TT Moscow Economy" w:hAnsi="TT Moscow Economy" w:cs="Times New Roman"/>
              </w:rPr>
              <w:t>для их вскрытия инвестиции невозможно.</w:t>
            </w:r>
          </w:p>
        </w:tc>
        <w:tc>
          <w:tcPr>
            <w:tcW w:w="981" w:type="pct"/>
            <w:vAlign w:val="center"/>
            <w:hideMark/>
          </w:tcPr>
          <w:p w14:paraId="192381D9" w14:textId="55C0BBF2" w:rsidR="00E37BDE" w:rsidRPr="00835839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835839">
              <w:rPr>
                <w:rFonts w:ascii="TT Moscow Economy" w:hAnsi="TT Moscow Economy" w:cs="Times New Roman"/>
              </w:rPr>
              <w:t xml:space="preserve">Резервы выявлены </w:t>
            </w:r>
            <w:r w:rsidR="007E552D" w:rsidRPr="00835839">
              <w:rPr>
                <w:rFonts w:ascii="TT Moscow Economy" w:hAnsi="TT Moscow Economy" w:cs="Times New Roman"/>
              </w:rPr>
              <w:br/>
            </w:r>
            <w:r w:rsidRPr="00835839">
              <w:rPr>
                <w:rFonts w:ascii="TT Moscow Economy" w:hAnsi="TT Moscow Economy" w:cs="Times New Roman"/>
              </w:rPr>
              <w:t xml:space="preserve">и их вскрытие </w:t>
            </w:r>
            <w:r w:rsidR="007E552D" w:rsidRPr="00835839">
              <w:rPr>
                <w:rFonts w:ascii="TT Moscow Economy" w:hAnsi="TT Moscow Economy" w:cs="Times New Roman"/>
              </w:rPr>
              <w:br/>
            </w:r>
            <w:r w:rsidRPr="00835839">
              <w:rPr>
                <w:rFonts w:ascii="TT Moscow Economy" w:hAnsi="TT Moscow Economy" w:cs="Times New Roman"/>
              </w:rPr>
              <w:t xml:space="preserve">не потребует значительных инвестиций </w:t>
            </w:r>
            <w:r w:rsidR="007E552D" w:rsidRPr="00835839">
              <w:rPr>
                <w:rFonts w:ascii="TT Moscow Economy" w:hAnsi="TT Moscow Economy" w:cs="Times New Roman"/>
              </w:rPr>
              <w:br/>
            </w:r>
            <w:r w:rsidRPr="00835839">
              <w:rPr>
                <w:rFonts w:ascii="TT Moscow Economy" w:hAnsi="TT Moscow Economy" w:cs="Times New Roman"/>
              </w:rPr>
              <w:t>от предприятия.</w:t>
            </w:r>
          </w:p>
        </w:tc>
      </w:tr>
      <w:tr w:rsidR="007E552D" w:rsidRPr="00835839" w14:paraId="269A8F42" w14:textId="77777777" w:rsidTr="007E552D">
        <w:trPr>
          <w:trHeight w:val="605"/>
        </w:trPr>
        <w:tc>
          <w:tcPr>
            <w:tcW w:w="228" w:type="pct"/>
            <w:vAlign w:val="center"/>
            <w:hideMark/>
          </w:tcPr>
          <w:p w14:paraId="672C18BE" w14:textId="77777777" w:rsidR="00E37BDE" w:rsidRPr="00835839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835839">
              <w:rPr>
                <w:rFonts w:ascii="TT Moscow Economy" w:hAnsi="TT Moscow Economy" w:cs="Times New Roman"/>
              </w:rPr>
              <w:t>4</w:t>
            </w:r>
          </w:p>
        </w:tc>
        <w:tc>
          <w:tcPr>
            <w:tcW w:w="1317" w:type="pct"/>
            <w:vAlign w:val="center"/>
            <w:hideMark/>
          </w:tcPr>
          <w:p w14:paraId="21BE21CC" w14:textId="4CD98CC5" w:rsidR="00E37BDE" w:rsidRPr="00835839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835839">
              <w:rPr>
                <w:rFonts w:ascii="TT Moscow Economy" w:hAnsi="TT Moscow Economy" w:cs="Times New Roman"/>
              </w:rPr>
              <w:t xml:space="preserve">Применение обязательных инструментов БП (5С, СР, ПА) приведут к значительному повышению </w:t>
            </w:r>
            <w:r w:rsidR="00500909" w:rsidRPr="00835839">
              <w:rPr>
                <w:rFonts w:ascii="TT Moscow Economy" w:hAnsi="TT Moscow Economy" w:cs="Times New Roman"/>
              </w:rPr>
              <w:t>выработки участка</w:t>
            </w:r>
            <w:r w:rsidRPr="00835839">
              <w:rPr>
                <w:rFonts w:ascii="TT Moscow Economy" w:hAnsi="TT Moscow Economy" w:cs="Times New Roman"/>
              </w:rPr>
              <w:t>?</w:t>
            </w:r>
          </w:p>
        </w:tc>
        <w:tc>
          <w:tcPr>
            <w:tcW w:w="655" w:type="pct"/>
            <w:vAlign w:val="center"/>
          </w:tcPr>
          <w:p w14:paraId="16234164" w14:textId="739116F4" w:rsidR="00E37BDE" w:rsidRPr="00835839" w:rsidRDefault="00FD6EB5" w:rsidP="00500909">
            <w:pPr>
              <w:jc w:val="left"/>
              <w:rPr>
                <w:rFonts w:ascii="TT Moscow Economy" w:hAnsi="TT Moscow Economy" w:cs="Times New Roman"/>
                <w:b/>
                <w:bCs/>
              </w:rPr>
            </w:pPr>
            <w:r w:rsidRPr="00835839">
              <w:rPr>
                <w:rFonts w:ascii="TT Moscow Economy" w:hAnsi="TT Moscow Economy" w:cs="Times New Roman"/>
                <w:b/>
                <w:bCs/>
                <w:highlight w:val="yellow"/>
              </w:rPr>
            </w:r>
          </w:p>
        </w:tc>
        <w:tc>
          <w:tcPr>
            <w:tcW w:w="865" w:type="pct"/>
            <w:vAlign w:val="center"/>
            <w:hideMark/>
          </w:tcPr>
          <w:p w14:paraId="6190483B" w14:textId="77777777" w:rsidR="00E37BDE" w:rsidRPr="00835839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835839">
              <w:rPr>
                <w:rFonts w:ascii="TT Moscow Economy" w:hAnsi="TT Moscow Economy" w:cs="Times New Roman"/>
              </w:rPr>
              <w:t>Эффект менее 10%</w:t>
            </w:r>
          </w:p>
        </w:tc>
        <w:tc>
          <w:tcPr>
            <w:tcW w:w="953" w:type="pct"/>
            <w:vAlign w:val="center"/>
            <w:hideMark/>
          </w:tcPr>
          <w:p w14:paraId="772FF465" w14:textId="77777777" w:rsidR="00E37BDE" w:rsidRPr="00835839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835839">
              <w:rPr>
                <w:rFonts w:ascii="TT Moscow Economy" w:hAnsi="TT Moscow Economy" w:cs="Times New Roman"/>
              </w:rPr>
              <w:t>Эффект от 10% до 20%</w:t>
            </w:r>
          </w:p>
        </w:tc>
        <w:tc>
          <w:tcPr>
            <w:tcW w:w="981" w:type="pct"/>
            <w:vAlign w:val="center"/>
            <w:hideMark/>
          </w:tcPr>
          <w:p w14:paraId="05BFB54A" w14:textId="77777777" w:rsidR="00E37BDE" w:rsidRPr="00835839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835839">
              <w:rPr>
                <w:rFonts w:ascii="TT Moscow Economy" w:hAnsi="TT Moscow Economy" w:cs="Times New Roman"/>
              </w:rPr>
              <w:t>Эффект более 20%</w:t>
            </w:r>
          </w:p>
        </w:tc>
      </w:tr>
      <w:tr w:rsidR="007E552D" w:rsidRPr="00835839" w14:paraId="5ECE1FF4" w14:textId="77777777" w:rsidTr="007E552D">
        <w:trPr>
          <w:trHeight w:val="825"/>
        </w:trPr>
        <w:tc>
          <w:tcPr>
            <w:tcW w:w="228" w:type="pct"/>
            <w:vAlign w:val="center"/>
            <w:hideMark/>
          </w:tcPr>
          <w:p w14:paraId="1276935F" w14:textId="77777777" w:rsidR="00E37BDE" w:rsidRPr="00835839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835839">
              <w:rPr>
                <w:rFonts w:ascii="TT Moscow Economy" w:hAnsi="TT Moscow Economy" w:cs="Times New Roman"/>
              </w:rPr>
              <w:t>5</w:t>
            </w:r>
          </w:p>
        </w:tc>
        <w:tc>
          <w:tcPr>
            <w:tcW w:w="1317" w:type="pct"/>
            <w:vAlign w:val="center"/>
            <w:hideMark/>
          </w:tcPr>
          <w:p w14:paraId="6A00666C" w14:textId="77777777" w:rsidR="00E37BDE" w:rsidRPr="00835839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835839">
              <w:rPr>
                <w:rFonts w:ascii="TT Moscow Economy" w:hAnsi="TT Moscow Economy" w:cs="Times New Roman"/>
              </w:rPr>
              <w:t>На участке есть проблемы, которые возможно исключить с помощью одного из дополнительных инструментов БП?</w:t>
            </w:r>
          </w:p>
        </w:tc>
        <w:tc>
          <w:tcPr>
            <w:tcW w:w="655" w:type="pct"/>
            <w:vAlign w:val="center"/>
          </w:tcPr>
          <w:p w14:paraId="2C661EF1" w14:textId="202A8255" w:rsidR="00E37BDE" w:rsidRPr="00835839" w:rsidRDefault="00FD6EB5" w:rsidP="00500909">
            <w:pPr>
              <w:jc w:val="left"/>
              <w:rPr>
                <w:rFonts w:ascii="TT Moscow Economy" w:hAnsi="TT Moscow Economy" w:cs="Times New Roman"/>
                <w:b/>
                <w:bCs/>
              </w:rPr>
            </w:pPr>
            <w:r w:rsidRPr="00835839">
              <w:rPr>
                <w:rFonts w:ascii="TT Moscow Economy" w:hAnsi="TT Moscow Economy" w:cs="Times New Roman"/>
                <w:b/>
                <w:bCs/>
                <w:highlight w:val="yellow"/>
              </w:rPr>
            </w:r>
          </w:p>
        </w:tc>
        <w:tc>
          <w:tcPr>
            <w:tcW w:w="865" w:type="pct"/>
            <w:vAlign w:val="center"/>
            <w:hideMark/>
          </w:tcPr>
          <w:p w14:paraId="64BDD7FE" w14:textId="77777777" w:rsidR="00E37BDE" w:rsidRPr="00835839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835839">
              <w:rPr>
                <w:rFonts w:ascii="TT Moscow Economy" w:hAnsi="TT Moscow Economy" w:cs="Times New Roman"/>
              </w:rPr>
              <w:t>На участке нет проблем</w:t>
            </w:r>
          </w:p>
        </w:tc>
        <w:tc>
          <w:tcPr>
            <w:tcW w:w="953" w:type="pct"/>
            <w:vAlign w:val="center"/>
            <w:hideMark/>
          </w:tcPr>
          <w:p w14:paraId="6214204F" w14:textId="77777777" w:rsidR="00E37BDE" w:rsidRPr="00835839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835839">
              <w:rPr>
                <w:rFonts w:ascii="TT Moscow Economy" w:hAnsi="TT Moscow Economy" w:cs="Times New Roman"/>
              </w:rPr>
              <w:t>Причины неосновной проблемы можно устранить применением одного из дополнительных инструментов БП.</w:t>
            </w:r>
          </w:p>
        </w:tc>
        <w:tc>
          <w:tcPr>
            <w:tcW w:w="981" w:type="pct"/>
            <w:vAlign w:val="center"/>
            <w:hideMark/>
          </w:tcPr>
          <w:p w14:paraId="39286C43" w14:textId="77777777" w:rsidR="00E37BDE" w:rsidRPr="00835839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835839">
              <w:rPr>
                <w:rFonts w:ascii="TT Moscow Economy" w:hAnsi="TT Moscow Economy" w:cs="Times New Roman"/>
              </w:rPr>
              <w:t>Причины одной из основных проблем можно устранить применением одного из дополнительных инструментов БП.</w:t>
            </w:r>
          </w:p>
        </w:tc>
      </w:tr>
    </w:tbl>
    <w:p w14:paraId="24B88D3D" w14:textId="77777777" w:rsidR="00500909" w:rsidRPr="00835839" w:rsidRDefault="00500909" w:rsidP="00500909">
      <w:pPr>
        <w:jc w:val="left"/>
        <w:rPr/>
      </w:pPr>
    </w:p>
    <w:p w14:paraId="40F16703" w14:textId="77777777" w:rsidR="00500909" w:rsidRPr="00835839" w:rsidRDefault="00500909" w:rsidP="00500909">
      <w:pPr>
        <w:jc w:val="left"/>
        <w:rPr/>
      </w:pPr>
    </w:p>
    <w:p w14:paraId="7A321C7D" w14:textId="77777777" w:rsidR="00500909" w:rsidRPr="00835839" w:rsidRDefault="00500909" w:rsidP="00500909">
      <w:pPr>
        <w:jc w:val="left"/>
        <w:rPr/>
      </w:pPr>
    </w:p>
    <w:p w14:paraId="7EA24D17" w14:textId="77777777" w:rsidR="00500909" w:rsidRPr="00835839" w:rsidRDefault="00500909" w:rsidP="00500909">
      <w:pPr>
        <w:jc w:val="left"/>
        <w:rPr/>
      </w:pPr>
    </w:p>
    <w:p w14:paraId="13C524E8" w14:textId="77777777" w:rsidR="00500909" w:rsidRPr="00835839" w:rsidRDefault="00500909" w:rsidP="00500909">
      <w:pPr>
        <w:jc w:val="left"/>
        <w:rPr/>
      </w:pPr>
    </w:p>
    <w:p w14:paraId="764F6D8C" w14:textId="77777777" w:rsidR="00500909" w:rsidRPr="00835839" w:rsidRDefault="00500909" w:rsidP="00500909">
      <w:pPr>
        <w:jc w:val="left"/>
        <w:rPr/>
      </w:pPr>
    </w:p>
    <w:p w14:paraId="6E5F507A" w14:textId="77777777" w:rsidR="00500909" w:rsidRPr="00835839" w:rsidRDefault="00500909" w:rsidP="00500909">
      <w:pPr>
        <w:jc w:val="left"/>
        <w:rPr/>
      </w:pPr>
    </w:p>
    <w:tbl>
      <w:tblPr>
        <w:tblStyle w:val="a3"/>
        <w:tblW w:w="4895" w:type="pct"/>
        <w:tblInd w:w="81" w:type="dxa"/>
        <w:tblLook w:val="04A0" w:firstRow="1" w:lastRow="0" w:firstColumn="1" w:lastColumn="0" w:noHBand="0" w:noVBand="1"/>
      </w:tblPr>
      <w:tblGrid>
        <w:gridCol w:w="474"/>
        <w:gridCol w:w="3110"/>
        <w:gridCol w:w="1363"/>
        <w:gridCol w:w="1711"/>
        <w:gridCol w:w="1939"/>
        <w:gridCol w:w="1939"/>
      </w:tblGrid>
      <w:tr w:rsidR="00500909" w:rsidRPr="00835839" w14:paraId="5097FC69" w14:textId="77777777" w:rsidTr="00500909">
        <w:trPr>
          <w:trHeight w:val="1028"/>
        </w:trPr>
        <w:tc>
          <w:tcPr>
            <w:tcW w:w="225" w:type="pct"/>
            <w:vAlign w:val="center"/>
            <w:hideMark/>
          </w:tcPr>
          <w:p w14:paraId="24ACB6C6" w14:textId="77777777" w:rsidR="00E37BDE" w:rsidRPr="00B242F3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B242F3">
              <w:rPr>
                <w:rFonts w:ascii="TT Moscow Economy" w:hAnsi="TT Moscow Economy" w:cs="Times New Roman"/>
              </w:rPr>
              <w:lastRenderedPageBreak/>
              <w:t>6</w:t>
            </w:r>
          </w:p>
        </w:tc>
        <w:tc>
          <w:tcPr>
            <w:tcW w:w="1476" w:type="pct"/>
            <w:vAlign w:val="center"/>
            <w:hideMark/>
          </w:tcPr>
          <w:p w14:paraId="10EC8952" w14:textId="77777777" w:rsidR="00E37BDE" w:rsidRPr="00B242F3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B242F3">
              <w:rPr>
                <w:rFonts w:ascii="TT Moscow Economy" w:hAnsi="TT Moscow Economy" w:cs="Times New Roman"/>
              </w:rPr>
              <w:t>На какие потоки предприятия влияет эффективность работы участка?</w:t>
            </w:r>
          </w:p>
        </w:tc>
        <w:tc>
          <w:tcPr>
            <w:tcW w:w="647" w:type="pct"/>
            <w:vAlign w:val="center"/>
          </w:tcPr>
          <w:p w14:paraId="5D5CDBE4" w14:textId="19D6BBBE" w:rsidR="00E37BDE" w:rsidRPr="00B242F3" w:rsidRDefault="00FD6EB5" w:rsidP="00500909">
            <w:pPr>
              <w:jc w:val="left"/>
              <w:rPr>
                <w:rFonts w:ascii="TT Moscow Economy" w:hAnsi="TT Moscow Economy" w:cs="Times New Roman"/>
                <w:b/>
                <w:bCs/>
              </w:rPr>
            </w:pPr>
            <w:r w:rsidRPr="00B242F3">
              <w:rPr>
                <w:rFonts w:ascii="TT Moscow Economy" w:hAnsi="TT Moscow Economy" w:cs="Times New Roman"/>
                <w:b/>
                <w:bCs/>
              </w:rPr>
            </w:r>
          </w:p>
        </w:tc>
        <w:tc>
          <w:tcPr>
            <w:tcW w:w="812" w:type="pct"/>
            <w:vAlign w:val="center"/>
            <w:hideMark/>
          </w:tcPr>
          <w:p w14:paraId="4E6C9025" w14:textId="77777777" w:rsidR="00E37BDE" w:rsidRPr="00B242F3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B242F3">
              <w:rPr>
                <w:rFonts w:ascii="TT Moscow Economy" w:hAnsi="TT Moscow Economy" w:cs="Times New Roman"/>
              </w:rPr>
              <w:t>Не влияет ни на один поток предприятия.</w:t>
            </w:r>
          </w:p>
        </w:tc>
        <w:tc>
          <w:tcPr>
            <w:tcW w:w="920" w:type="pct"/>
            <w:vAlign w:val="center"/>
            <w:hideMark/>
          </w:tcPr>
          <w:p w14:paraId="35E2BEDF" w14:textId="6F8D7B31" w:rsidR="00E37BDE" w:rsidRPr="00B242F3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B242F3">
              <w:rPr>
                <w:rFonts w:ascii="TT Moscow Economy" w:hAnsi="TT Moscow Economy" w:cs="Times New Roman"/>
              </w:rPr>
              <w:t xml:space="preserve">Влияет только на поток, выбранный </w:t>
            </w:r>
            <w:r w:rsidR="00500909" w:rsidRPr="00B242F3">
              <w:rPr>
                <w:rFonts w:ascii="TT Moscow Economy" w:hAnsi="TT Moscow Economy" w:cs="Times New Roman"/>
              </w:rPr>
              <w:br/>
            </w:r>
            <w:r w:rsidRPr="00B242F3">
              <w:rPr>
                <w:rFonts w:ascii="TT Moscow Economy" w:hAnsi="TT Moscow Economy" w:cs="Times New Roman"/>
              </w:rPr>
              <w:t>в качестве потока-образца</w:t>
            </w:r>
          </w:p>
        </w:tc>
        <w:tc>
          <w:tcPr>
            <w:tcW w:w="920" w:type="pct"/>
            <w:vAlign w:val="center"/>
            <w:hideMark/>
          </w:tcPr>
          <w:p w14:paraId="56C14C46" w14:textId="77777777" w:rsidR="00E37BDE" w:rsidRPr="00B242F3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B242F3">
              <w:rPr>
                <w:rFonts w:ascii="TT Moscow Economy" w:hAnsi="TT Moscow Economy" w:cs="Times New Roman"/>
              </w:rPr>
              <w:t>Влияет на все основные потоки предприятия.</w:t>
            </w:r>
          </w:p>
        </w:tc>
      </w:tr>
      <w:tr w:rsidR="00500909" w:rsidRPr="00835839" w14:paraId="329F80D6" w14:textId="77777777" w:rsidTr="00500909">
        <w:trPr>
          <w:trHeight w:val="1446"/>
        </w:trPr>
        <w:tc>
          <w:tcPr>
            <w:tcW w:w="225" w:type="pct"/>
            <w:vAlign w:val="center"/>
            <w:hideMark/>
          </w:tcPr>
          <w:p w14:paraId="71BB1FF5" w14:textId="77777777" w:rsidR="00E37BDE" w:rsidRPr="00B242F3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B242F3">
              <w:rPr>
                <w:rFonts w:ascii="TT Moscow Economy" w:hAnsi="TT Moscow Economy" w:cs="Times New Roman"/>
              </w:rPr>
              <w:t>7</w:t>
            </w:r>
          </w:p>
        </w:tc>
        <w:tc>
          <w:tcPr>
            <w:tcW w:w="1476" w:type="pct"/>
            <w:vAlign w:val="center"/>
            <w:hideMark/>
          </w:tcPr>
          <w:p w14:paraId="32C5F5B6" w14:textId="74DC06BA" w:rsidR="00E37BDE" w:rsidRPr="00B242F3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B242F3">
              <w:rPr>
                <w:rFonts w:ascii="TT Moscow Economy" w:hAnsi="TT Moscow Economy" w:cs="Times New Roman"/>
              </w:rPr>
              <w:t>Оцените потенциал тиражирования на другие участки решений, которые планируется реализовать на выбранном участке.</w:t>
            </w:r>
          </w:p>
        </w:tc>
        <w:tc>
          <w:tcPr>
            <w:tcW w:w="647" w:type="pct"/>
            <w:vAlign w:val="center"/>
          </w:tcPr>
          <w:p w14:paraId="6F701CC2" w14:textId="5DED18BA" w:rsidR="00E37BDE" w:rsidRPr="00B242F3" w:rsidRDefault="00FD6EB5" w:rsidP="00500909">
            <w:pPr>
              <w:jc w:val="left"/>
              <w:rPr>
                <w:rFonts w:ascii="TT Moscow Economy" w:hAnsi="TT Moscow Economy" w:cs="Times New Roman"/>
                <w:b/>
                <w:bCs/>
              </w:rPr>
            </w:pPr>
            <w:r w:rsidRPr="00B242F3">
              <w:rPr>
                <w:rFonts w:ascii="TT Moscow Economy" w:hAnsi="TT Moscow Economy" w:cs="Times New Roman"/>
                <w:b/>
                <w:bCs/>
              </w:rPr>
            </w:r>
          </w:p>
        </w:tc>
        <w:tc>
          <w:tcPr>
            <w:tcW w:w="812" w:type="pct"/>
            <w:vAlign w:val="center"/>
            <w:hideMark/>
          </w:tcPr>
          <w:p w14:paraId="3B0C2FEB" w14:textId="37FAF93E" w:rsidR="00E37BDE" w:rsidRPr="00B242F3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B242F3">
              <w:rPr>
                <w:rFonts w:ascii="TT Moscow Economy" w:hAnsi="TT Moscow Economy" w:cs="Times New Roman"/>
              </w:rPr>
              <w:t>Процессы участка специфичны и тиражировать ничего не получится.</w:t>
            </w:r>
          </w:p>
        </w:tc>
        <w:tc>
          <w:tcPr>
            <w:tcW w:w="920" w:type="pct"/>
            <w:vAlign w:val="center"/>
            <w:hideMark/>
          </w:tcPr>
          <w:p w14:paraId="5D972482" w14:textId="77777777" w:rsidR="00E37BDE" w:rsidRPr="00B242F3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B242F3">
              <w:rPr>
                <w:rFonts w:ascii="TT Moscow Economy" w:hAnsi="TT Moscow Economy" w:cs="Times New Roman"/>
              </w:rPr>
              <w:t>Некоторые решения возможно тиражировать.</w:t>
            </w:r>
          </w:p>
        </w:tc>
        <w:tc>
          <w:tcPr>
            <w:tcW w:w="920" w:type="pct"/>
            <w:vAlign w:val="center"/>
            <w:hideMark/>
          </w:tcPr>
          <w:p w14:paraId="0A607CC6" w14:textId="77777777" w:rsidR="00E37BDE" w:rsidRPr="00B242F3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B242F3">
              <w:rPr>
                <w:rFonts w:ascii="TT Moscow Economy" w:hAnsi="TT Moscow Economy" w:cs="Times New Roman"/>
              </w:rPr>
              <w:t>Все решения возможно тиражировать.</w:t>
            </w:r>
          </w:p>
        </w:tc>
      </w:tr>
      <w:tr w:rsidR="00500909" w:rsidRPr="00835839" w14:paraId="58F2AED6" w14:textId="77777777" w:rsidTr="00500909">
        <w:trPr>
          <w:trHeight w:val="463"/>
        </w:trPr>
        <w:tc>
          <w:tcPr>
            <w:tcW w:w="225" w:type="pct"/>
            <w:noWrap/>
            <w:vAlign w:val="center"/>
            <w:hideMark/>
          </w:tcPr>
          <w:p w14:paraId="2C1E6178" w14:textId="77777777" w:rsidR="00E37BDE" w:rsidRPr="00B242F3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</w:p>
        </w:tc>
        <w:tc>
          <w:tcPr>
            <w:tcW w:w="1476" w:type="pct"/>
            <w:noWrap/>
            <w:vAlign w:val="center"/>
            <w:hideMark/>
          </w:tcPr>
          <w:p w14:paraId="248DF643" w14:textId="77777777" w:rsidR="00E37BDE" w:rsidRPr="00B242F3" w:rsidRDefault="00E37BDE" w:rsidP="00500909">
            <w:pPr>
              <w:jc w:val="left"/>
              <w:rPr>
                <w:rFonts w:ascii="TT Moscow Economy" w:hAnsi="TT Moscow Economy" w:cs="Times New Roman"/>
                <w:b/>
                <w:bCs/>
              </w:rPr>
            </w:pPr>
            <w:r w:rsidRPr="00B242F3">
              <w:rPr>
                <w:rFonts w:ascii="TT Moscow Economy" w:hAnsi="TT Moscow Economy" w:cs="Times New Roman"/>
                <w:b/>
                <w:bCs/>
              </w:rPr>
              <w:t>Итоговая оценка*</w:t>
            </w:r>
          </w:p>
        </w:tc>
        <w:tc>
          <w:tcPr>
            <w:tcW w:w="647" w:type="pct"/>
            <w:noWrap/>
            <w:vAlign w:val="center"/>
            <w:hideMark/>
          </w:tcPr>
          <w:p w14:paraId="752D2E9F" w14:textId="369F566C" w:rsidR="00E37BDE" w:rsidRPr="00B242F3" w:rsidRDefault="00FD6EB5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B242F3">
              <w:rPr>
                <w:rFonts w:ascii="TT Moscow Economy" w:hAnsi="TT Moscow Economy" w:cs="Times New Roman"/>
              </w:rPr>
            </w:r>
          </w:p>
        </w:tc>
        <w:tc>
          <w:tcPr>
            <w:tcW w:w="812" w:type="pct"/>
            <w:noWrap/>
            <w:vAlign w:val="center"/>
            <w:hideMark/>
          </w:tcPr>
          <w:p w14:paraId="61627223" w14:textId="77777777" w:rsidR="00E37BDE" w:rsidRPr="00B242F3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</w:p>
        </w:tc>
        <w:tc>
          <w:tcPr>
            <w:tcW w:w="920" w:type="pct"/>
            <w:noWrap/>
            <w:vAlign w:val="center"/>
            <w:hideMark/>
          </w:tcPr>
          <w:p w14:paraId="18C1839B" w14:textId="77777777" w:rsidR="00E37BDE" w:rsidRPr="00B242F3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</w:p>
        </w:tc>
        <w:tc>
          <w:tcPr>
            <w:tcW w:w="920" w:type="pct"/>
            <w:noWrap/>
            <w:vAlign w:val="center"/>
            <w:hideMark/>
          </w:tcPr>
          <w:p w14:paraId="52E29172" w14:textId="77777777" w:rsidR="00E37BDE" w:rsidRPr="00B242F3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</w:p>
        </w:tc>
      </w:tr>
    </w:tbl>
    <w:p w14:paraId="597BA612" w14:textId="77777777" w:rsidR="00500909" w:rsidRPr="00835839" w:rsidRDefault="00500909" w:rsidP="00E37BDE">
      <w:pPr>
        <w:jc w:val="left"/>
        <w:rPr>
          <w:rFonts w:ascii="TT Moscow Economy" w:hAnsi="TT Moscow Economy" w:cs="Times New Roman"/>
        </w:rPr>
      </w:pPr>
    </w:p>
    <w:p w14:paraId="2EA67C6C" w14:textId="571B9DA5" w:rsidR="00E37BDE" w:rsidRPr="00835839" w:rsidRDefault="00E37BDE" w:rsidP="00500909">
      <w:pPr>
        <w:ind w:left="142"/>
        <w:jc w:val="left"/>
        <w:rPr>
          <w:rFonts w:ascii="TT Moscow Economy" w:hAnsi="TT Moscow Economy" w:cs="Times New Roman"/>
        </w:rPr>
      </w:pPr>
      <w:r w:rsidRPr="00835839">
        <w:rPr>
          <w:rFonts w:ascii="TT Moscow Economy" w:hAnsi="TT Moscow Economy" w:cs="Times New Roman"/>
        </w:rPr>
        <w:t>* при итоговой оценке меньше 7 баллов, рекомендуется выбрать другой участок</w:t>
      </w:r>
    </w:p>
    <w:p w14:paraId="5091B575" w14:textId="77777777" w:rsidR="009E2139" w:rsidRPr="00835839" w:rsidRDefault="009E2139" w:rsidP="00E37BDE">
      <w:pPr>
        <w:jc w:val="left"/>
        <w:rPr>
          <w:rFonts w:ascii="TT Moscow Economy" w:hAnsi="TT Moscow Economy" w:cs="Times New Roman"/>
          <w:sz w:val="24"/>
          <w:szCs w:val="24"/>
        </w:rPr>
      </w:pPr>
    </w:p>
    <w:p w14:paraId="1928B4DF" w14:textId="77777777" w:rsidR="00500909" w:rsidRPr="00835839" w:rsidRDefault="00500909" w:rsidP="00E37BDE">
      <w:pPr>
        <w:jc w:val="left"/>
        <w:rPr>
          <w:rFonts w:ascii="TT Moscow Economy" w:hAnsi="TT Moscow Economy" w:cs="Times New Roman"/>
          <w:sz w:val="24"/>
          <w:szCs w:val="24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3"/>
        <w:gridCol w:w="284"/>
        <w:gridCol w:w="2689"/>
        <w:gridCol w:w="284"/>
        <w:gridCol w:w="2409"/>
        <w:gridCol w:w="284"/>
        <w:gridCol w:w="2409"/>
      </w:tblGrid>
      <w:tr w:rsidR="00500909" w:rsidRPr="00650B25" w14:paraId="711232A2" w14:textId="77777777" w:rsidTr="00500909">
        <w:tc>
          <w:tcPr>
            <w:tcW w:w="1120" w:type="pct"/>
          </w:tcPr>
          <w:p w14:paraId="5AFCE5B2" w14:textId="6F96C0EF" w:rsidR="00500909" w:rsidRPr="00835839" w:rsidRDefault="00500909" w:rsidP="00500909">
            <w:pPr>
              <w:shd w:val="clear" w:color="auto" w:fill="FFFFFF" w:themeFill="background1"/>
              <w:rPr>
                <w:rFonts w:ascii="TT Moscow Economy" w:hAnsi="TT Moscow Economy" w:cs="Times New Roman"/>
                <w:b/>
                <w:bCs/>
                <w:sz w:val="24"/>
                <w:szCs w:val="24"/>
              </w:rPr>
            </w:pPr>
            <w:r w:rsidRPr="00835839">
              <w:rPr>
                <w:rFonts w:ascii="TT Moscow Economy" w:hAnsi="TT Moscow Economy" w:cs="Times New Roman"/>
                <w:b/>
                <w:bCs/>
                <w:sz w:val="24"/>
                <w:szCs w:val="24"/>
              </w:rPr>
              <w:t>От предприятия:</w:t>
            </w:r>
          </w:p>
        </w:tc>
        <w:tc>
          <w:tcPr>
            <w:tcW w:w="132" w:type="pct"/>
          </w:tcPr>
          <w:p w14:paraId="6C4C57F3" w14:textId="77777777" w:rsidR="00500909" w:rsidRPr="00835839" w:rsidRDefault="00500909" w:rsidP="00E37BDE">
            <w:pPr>
              <w:jc w:val="left"/>
              <w:rPr>
                <w:rFonts w:ascii="TT Moscow Economy" w:hAnsi="TT Moscow Economy" w:cs="Times New Roman"/>
                <w:sz w:val="24"/>
                <w:szCs w:val="24"/>
              </w:rPr>
            </w:pPr>
          </w:p>
        </w:tc>
        <w:tc>
          <w:tcPr>
            <w:tcW w:w="1248" w:type="pct"/>
          </w:tcPr>
          <w:p w14:paraId="3304B601" w14:textId="7FF16F6B" w:rsidR="00500909" w:rsidRPr="00835839" w:rsidRDefault="00500909" w:rsidP="00E37BDE">
            <w:pPr>
              <w:jc w:val="left"/>
              <w:rPr>
                <w:rFonts w:ascii="TT Moscow Economy" w:hAnsi="TT Moscow Economy" w:cs="Times New Roman"/>
                <w:sz w:val="24"/>
                <w:szCs w:val="24"/>
              </w:rPr>
            </w:pPr>
          </w:p>
        </w:tc>
        <w:tc>
          <w:tcPr>
            <w:tcW w:w="132" w:type="pct"/>
          </w:tcPr>
          <w:p w14:paraId="56C7241F" w14:textId="77777777" w:rsidR="00500909" w:rsidRPr="00835839" w:rsidRDefault="00500909" w:rsidP="00E37BDE">
            <w:pPr>
              <w:jc w:val="left"/>
              <w:rPr>
                <w:rFonts w:ascii="TT Moscow Economy" w:hAnsi="TT Moscow Economy" w:cs="Times New Roman"/>
                <w:sz w:val="24"/>
                <w:szCs w:val="24"/>
              </w:rPr>
            </w:pPr>
          </w:p>
        </w:tc>
        <w:tc>
          <w:tcPr>
            <w:tcW w:w="1118" w:type="pct"/>
          </w:tcPr>
          <w:p w14:paraId="30C19859" w14:textId="5065C792" w:rsidR="00500909" w:rsidRPr="00650B25" w:rsidRDefault="00500909" w:rsidP="00500909">
            <w:pPr>
              <w:shd w:val="clear" w:color="auto" w:fill="FFFFFF" w:themeFill="background1"/>
              <w:rPr>
                <w:rFonts w:ascii="TT Moscow Economy" w:hAnsi="TT Moscow Economy" w:cs="Times New Roman"/>
                <w:b/>
                <w:bCs/>
                <w:sz w:val="24"/>
                <w:szCs w:val="24"/>
              </w:rPr>
            </w:pPr>
            <w:r w:rsidRPr="00835839">
              <w:rPr>
                <w:rFonts w:ascii="TT Moscow Economy" w:hAnsi="TT Moscow Economy" w:cs="Times New Roman"/>
                <w:b/>
                <w:bCs/>
                <w:sz w:val="24"/>
                <w:szCs w:val="24"/>
              </w:rPr>
              <w:t xml:space="preserve">От </w:t>
            </w:r>
            <w:r w:rsidRPr="00835839">
              <w:rPr>
                <w:rFonts w:ascii="TT Moscow Economy" w:hAnsi="TT Moscow Economy" w:cs="Times New Roman"/>
                <w:b/>
                <w:bCs/>
                <w:color w:val="0D0D0D" w:themeColor="text1" w:themeTint="F2"/>
                <w:sz w:val="24"/>
                <w:szCs w:val="24"/>
              </w:rPr>
              <w:t>У</w:t>
            </w:r>
            <w:r w:rsidRPr="00835839">
              <w:rPr>
                <w:rFonts w:ascii="TT Moscow Economy" w:hAnsi="TT Moscow Economy" w:cs="Times New Roman"/>
                <w:b/>
                <w:bCs/>
                <w:sz w:val="24"/>
                <w:szCs w:val="24"/>
              </w:rPr>
              <w:t>РЦК:</w:t>
            </w:r>
          </w:p>
        </w:tc>
        <w:tc>
          <w:tcPr>
            <w:tcW w:w="132" w:type="pct"/>
          </w:tcPr>
          <w:p w14:paraId="63A2DB8E" w14:textId="77777777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24"/>
                <w:szCs w:val="24"/>
              </w:rPr>
            </w:pPr>
          </w:p>
        </w:tc>
        <w:tc>
          <w:tcPr>
            <w:tcW w:w="1118" w:type="pct"/>
          </w:tcPr>
          <w:p w14:paraId="0DFE5511" w14:textId="35D5BC3A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24"/>
                <w:szCs w:val="24"/>
              </w:rPr>
            </w:pPr>
          </w:p>
        </w:tc>
      </w:tr>
      <w:tr w:rsidR="00500909" w:rsidRPr="00650B25" w14:paraId="0D656104" w14:textId="77777777" w:rsidTr="00500909">
        <w:tc>
          <w:tcPr>
            <w:tcW w:w="1120" w:type="pct"/>
          </w:tcPr>
          <w:p w14:paraId="06542731" w14:textId="77777777" w:rsidR="00500909" w:rsidRPr="00650B25" w:rsidRDefault="00500909" w:rsidP="00500909">
            <w:pPr>
              <w:shd w:val="clear" w:color="auto" w:fill="FFFFFF" w:themeFill="background1"/>
              <w:rPr>
                <w:rFonts w:ascii="TT Moscow Economy" w:hAnsi="TT Moscow Economy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132" w:type="pct"/>
          </w:tcPr>
          <w:p w14:paraId="1DCF1EE2" w14:textId="77777777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12"/>
                <w:szCs w:val="12"/>
              </w:rPr>
            </w:pPr>
          </w:p>
        </w:tc>
        <w:tc>
          <w:tcPr>
            <w:tcW w:w="1248" w:type="pct"/>
          </w:tcPr>
          <w:p w14:paraId="65704184" w14:textId="47D6FDB0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12"/>
                <w:szCs w:val="12"/>
              </w:rPr>
            </w:pPr>
          </w:p>
        </w:tc>
        <w:tc>
          <w:tcPr>
            <w:tcW w:w="132" w:type="pct"/>
          </w:tcPr>
          <w:p w14:paraId="1E8E4011" w14:textId="77777777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12"/>
                <w:szCs w:val="12"/>
              </w:rPr>
            </w:pPr>
          </w:p>
        </w:tc>
        <w:tc>
          <w:tcPr>
            <w:tcW w:w="1118" w:type="pct"/>
          </w:tcPr>
          <w:p w14:paraId="523CA138" w14:textId="77777777" w:rsidR="00500909" w:rsidRPr="00650B25" w:rsidRDefault="00500909" w:rsidP="00500909">
            <w:pPr>
              <w:shd w:val="clear" w:color="auto" w:fill="FFFFFF" w:themeFill="background1"/>
              <w:rPr>
                <w:rFonts w:ascii="TT Moscow Economy" w:hAnsi="TT Moscow Economy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132" w:type="pct"/>
          </w:tcPr>
          <w:p w14:paraId="633DF409" w14:textId="77777777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12"/>
                <w:szCs w:val="12"/>
              </w:rPr>
            </w:pPr>
          </w:p>
        </w:tc>
        <w:tc>
          <w:tcPr>
            <w:tcW w:w="1118" w:type="pct"/>
          </w:tcPr>
          <w:p w14:paraId="7B01C166" w14:textId="79CDB24C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12"/>
                <w:szCs w:val="12"/>
              </w:rPr>
            </w:pPr>
          </w:p>
        </w:tc>
      </w:tr>
      <w:tr w:rsidR="00500909" w:rsidRPr="00650B25" w14:paraId="6E51F878" w14:textId="77777777" w:rsidTr="00500909">
        <w:tc>
          <w:tcPr>
            <w:tcW w:w="1120" w:type="pct"/>
            <w:tcBorders>
              <w:bottom w:val="single" w:sz="4" w:space="0" w:color="auto"/>
            </w:tcBorders>
          </w:tcPr>
          <w:p w14:paraId="622D594D" w14:textId="53DA10AF" w:rsidR="00500909" w:rsidRPr="00FD6EB5" w:rsidRDefault="00FD6EB5" w:rsidP="00E37BDE">
            <w:pPr>
              <w:jc w:val="left"/>
              <w:rPr>
                <w:rFonts w:ascii="TT Moscow Economy" w:hAnsi="TT Moscow Economy" w:cs="Times New Roman"/>
                <w:sz w:val="24"/>
                <w:szCs w:val="24"/>
                <w:highlight w:val="yellow"/>
              </w:rPr>
            </w:pPr>
            <w:r w:rsidRPr="00FD6EB5">
              <w:rPr>
                <w:rFonts w:ascii="TT Moscow Economy" w:hAnsi="TT Moscow Economy" w:cs="Times New Roman"/>
                <w:sz w:val="24"/>
                <w:szCs w:val="24"/>
                <w:highlight w:val="yellow"/>
                <w:shd w:val="clear" w:color="auto" w:fill="FFFFFF" w:themeFill="background1"/>
              </w:rPr>
              <w:t>{{signer1_post}}</w:t>
            </w:r>
          </w:p>
        </w:tc>
        <w:tc>
          <w:tcPr>
            <w:tcW w:w="132" w:type="pct"/>
          </w:tcPr>
          <w:p w14:paraId="194F43CF" w14:textId="77777777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24"/>
                <w:szCs w:val="24"/>
              </w:rPr>
            </w:pPr>
          </w:p>
        </w:tc>
        <w:tc>
          <w:tcPr>
            <w:tcW w:w="1248" w:type="pct"/>
          </w:tcPr>
          <w:p w14:paraId="00C7C0E8" w14:textId="2DE084B1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24"/>
                <w:szCs w:val="24"/>
              </w:rPr>
            </w:pPr>
          </w:p>
        </w:tc>
        <w:tc>
          <w:tcPr>
            <w:tcW w:w="132" w:type="pct"/>
          </w:tcPr>
          <w:p w14:paraId="0A404745" w14:textId="77777777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24"/>
                <w:szCs w:val="24"/>
              </w:rPr>
            </w:pPr>
          </w:p>
        </w:tc>
        <w:tc>
          <w:tcPr>
            <w:tcW w:w="1118" w:type="pct"/>
            <w:tcBorders>
              <w:bottom w:val="single" w:sz="4" w:space="0" w:color="auto"/>
            </w:tcBorders>
          </w:tcPr>
          <w:p w14:paraId="5EFAE461" w14:textId="439A49C5" w:rsidR="00FD6EB5" w:rsidRPr="00835839" w:rsidRDefault="00FD6EB5" w:rsidP="00FD6EB5">
            <w:pPr>
              <w:rPr>
                <w:rFonts w:ascii="TT Moscow Economy" w:hAnsi="TT Moscow Economy" w:cs="Times New Roman"/>
                <w:sz w:val="24"/>
                <w:szCs w:val="24"/>
                <w:highlight w:val="yellow"/>
              </w:rPr>
            </w:pPr>
            <w:r w:rsidRPr="00835839">
              <w:rPr>
                <w:rFonts w:ascii="TT Moscow Economy" w:hAnsi="TT Moscow Economy" w:cs="Times New Roman"/>
                <w:sz w:val="24"/>
                <w:szCs w:val="24"/>
                <w:highlight w:val="yellow"/>
              </w:rPr>
              <w:t>{{signer2_post}}</w:t>
            </w:r>
          </w:p>
        </w:tc>
        <w:tc>
          <w:tcPr>
            <w:tcW w:w="132" w:type="pct"/>
          </w:tcPr>
          <w:p w14:paraId="41548AAB" w14:textId="77777777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24"/>
                <w:szCs w:val="24"/>
              </w:rPr>
            </w:pPr>
          </w:p>
        </w:tc>
        <w:tc>
          <w:tcPr>
            <w:tcW w:w="1118" w:type="pct"/>
          </w:tcPr>
          <w:p w14:paraId="5A183910" w14:textId="5AC7E2CC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24"/>
                <w:szCs w:val="24"/>
              </w:rPr>
            </w:pPr>
          </w:p>
        </w:tc>
      </w:tr>
      <w:tr w:rsidR="00500909" w:rsidRPr="00650B25" w14:paraId="3030E321" w14:textId="77777777" w:rsidTr="00500909">
        <w:tc>
          <w:tcPr>
            <w:tcW w:w="1120" w:type="pct"/>
          </w:tcPr>
          <w:p w14:paraId="0AAA3FF8" w14:textId="77777777" w:rsidR="00500909" w:rsidRPr="00FD6EB5" w:rsidRDefault="00500909" w:rsidP="00E37BDE">
            <w:pPr>
              <w:jc w:val="left"/>
              <w:rPr>
                <w:rFonts w:ascii="TT Moscow Economy" w:hAnsi="TT Moscow Economy" w:cs="Times New Roman"/>
                <w:b/>
                <w:bCs/>
                <w:sz w:val="12"/>
                <w:szCs w:val="12"/>
                <w:highlight w:val="yellow"/>
                <w:shd w:val="clear" w:color="auto" w:fill="FFFFFF" w:themeFill="background1"/>
              </w:rPr>
            </w:pPr>
          </w:p>
        </w:tc>
        <w:tc>
          <w:tcPr>
            <w:tcW w:w="132" w:type="pct"/>
          </w:tcPr>
          <w:p w14:paraId="4064CE5B" w14:textId="77777777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12"/>
                <w:szCs w:val="12"/>
              </w:rPr>
            </w:pPr>
          </w:p>
        </w:tc>
        <w:tc>
          <w:tcPr>
            <w:tcW w:w="1248" w:type="pct"/>
          </w:tcPr>
          <w:p w14:paraId="764D5AE9" w14:textId="77777777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12"/>
                <w:szCs w:val="12"/>
              </w:rPr>
            </w:pPr>
          </w:p>
        </w:tc>
        <w:tc>
          <w:tcPr>
            <w:tcW w:w="132" w:type="pct"/>
          </w:tcPr>
          <w:p w14:paraId="10A5A564" w14:textId="77777777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12"/>
                <w:szCs w:val="12"/>
              </w:rPr>
            </w:pPr>
          </w:p>
        </w:tc>
        <w:tc>
          <w:tcPr>
            <w:tcW w:w="1118" w:type="pct"/>
            <w:tcBorders>
              <w:top w:val="single" w:sz="4" w:space="0" w:color="auto"/>
            </w:tcBorders>
          </w:tcPr>
          <w:p w14:paraId="3DC6B3D6" w14:textId="77777777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b/>
                <w:bCs/>
                <w:sz w:val="12"/>
                <w:szCs w:val="12"/>
                <w:shd w:val="clear" w:color="auto" w:fill="FFFFFF" w:themeFill="background1"/>
              </w:rPr>
            </w:pPr>
          </w:p>
        </w:tc>
        <w:tc>
          <w:tcPr>
            <w:tcW w:w="132" w:type="pct"/>
          </w:tcPr>
          <w:p w14:paraId="0AEDEFAA" w14:textId="77777777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12"/>
                <w:szCs w:val="12"/>
              </w:rPr>
            </w:pPr>
          </w:p>
        </w:tc>
        <w:tc>
          <w:tcPr>
            <w:tcW w:w="1118" w:type="pct"/>
          </w:tcPr>
          <w:p w14:paraId="650FF4D8" w14:textId="77777777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12"/>
                <w:szCs w:val="12"/>
              </w:rPr>
            </w:pPr>
          </w:p>
        </w:tc>
      </w:tr>
      <w:tr w:rsidR="00500909" w:rsidRPr="00650B25" w14:paraId="4321BBF3" w14:textId="77777777" w:rsidTr="00500909">
        <w:tc>
          <w:tcPr>
            <w:tcW w:w="1120" w:type="pct"/>
            <w:tcBorders>
              <w:bottom w:val="single" w:sz="4" w:space="0" w:color="auto"/>
            </w:tcBorders>
          </w:tcPr>
          <w:p w14:paraId="59B615BE" w14:textId="76D5178A" w:rsidR="00500909" w:rsidRPr="00FD6EB5" w:rsidRDefault="00FD6EB5" w:rsidP="00E37BDE">
            <w:pPr>
              <w:jc w:val="left"/>
              <w:rPr>
                <w:rFonts w:ascii="TT Moscow Economy" w:hAnsi="TT Moscow Economy" w:cs="Times New Roman"/>
                <w:sz w:val="24"/>
                <w:szCs w:val="24"/>
                <w:highlight w:val="yellow"/>
              </w:rPr>
            </w:pPr>
            <w:r w:rsidRPr="00FD6EB5">
              <w:rPr>
                <w:rFonts w:ascii="TT Moscow Economy" w:hAnsi="TT Moscow Economy" w:cs="Times New Roman"/>
                <w:sz w:val="24"/>
                <w:szCs w:val="24"/>
                <w:highlight w:val="yellow"/>
              </w:rPr>
              <w:t>{{signer1_fio}}</w:t>
            </w:r>
          </w:p>
        </w:tc>
        <w:tc>
          <w:tcPr>
            <w:tcW w:w="132" w:type="pct"/>
          </w:tcPr>
          <w:p w14:paraId="592204F9" w14:textId="77777777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24"/>
                <w:szCs w:val="24"/>
              </w:rPr>
            </w:pPr>
          </w:p>
        </w:tc>
        <w:tc>
          <w:tcPr>
            <w:tcW w:w="1248" w:type="pct"/>
            <w:tcBorders>
              <w:bottom w:val="single" w:sz="4" w:space="0" w:color="auto"/>
            </w:tcBorders>
          </w:tcPr>
          <w:p w14:paraId="396D077F" w14:textId="10E916F2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24"/>
                <w:szCs w:val="24"/>
              </w:rPr>
            </w:pPr>
          </w:p>
        </w:tc>
        <w:tc>
          <w:tcPr>
            <w:tcW w:w="132" w:type="pct"/>
          </w:tcPr>
          <w:p w14:paraId="26C55513" w14:textId="77777777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24"/>
                <w:szCs w:val="24"/>
              </w:rPr>
            </w:pPr>
          </w:p>
        </w:tc>
        <w:tc>
          <w:tcPr>
            <w:tcW w:w="1118" w:type="pct"/>
            <w:tcBorders>
              <w:bottom w:val="single" w:sz="4" w:space="0" w:color="auto"/>
            </w:tcBorders>
          </w:tcPr>
          <w:p w14:paraId="7B5D8DBE" w14:textId="06122B5E" w:rsidR="00500909" w:rsidRPr="00650B25" w:rsidRDefault="00FD6EB5" w:rsidP="00E37BDE">
            <w:pPr>
              <w:jc w:val="left"/>
              <w:rPr>
                <w:rFonts w:ascii="TT Moscow Economy" w:hAnsi="TT Moscow Economy" w:cs="Times New Roman"/>
                <w:sz w:val="24"/>
                <w:szCs w:val="24"/>
              </w:rPr>
            </w:pPr>
            <w:r w:rsidRPr="00FD6EB5">
              <w:rPr>
                <w:rFonts w:ascii="TT Moscow Economy" w:hAnsi="TT Moscow Economy" w:cs="Times New Roman"/>
                <w:sz w:val="24"/>
                <w:szCs w:val="24"/>
                <w:highlight w:val="yellow"/>
              </w:rPr>
              <w:t>{{signer2_fio}}</w:t>
            </w:r>
          </w:p>
        </w:tc>
        <w:tc>
          <w:tcPr>
            <w:tcW w:w="132" w:type="pct"/>
          </w:tcPr>
          <w:p w14:paraId="5AB72EC7" w14:textId="77777777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24"/>
                <w:szCs w:val="24"/>
              </w:rPr>
            </w:pPr>
          </w:p>
        </w:tc>
        <w:tc>
          <w:tcPr>
            <w:tcW w:w="1118" w:type="pct"/>
            <w:tcBorders>
              <w:bottom w:val="single" w:sz="4" w:space="0" w:color="auto"/>
            </w:tcBorders>
          </w:tcPr>
          <w:p w14:paraId="4F13BC0A" w14:textId="6358A4CD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24"/>
                <w:szCs w:val="24"/>
              </w:rPr>
            </w:pPr>
          </w:p>
        </w:tc>
      </w:tr>
      <w:tr w:rsidR="00500909" w14:paraId="0F8EBB90" w14:textId="77777777" w:rsidTr="00500909">
        <w:tc>
          <w:tcPr>
            <w:tcW w:w="1120" w:type="pct"/>
            <w:tcBorders>
              <w:top w:val="single" w:sz="4" w:space="0" w:color="auto"/>
            </w:tcBorders>
          </w:tcPr>
          <w:p w14:paraId="789CC6A1" w14:textId="2BE1BBD2" w:rsidR="00500909" w:rsidRPr="00650B25" w:rsidRDefault="00500909" w:rsidP="00500909">
            <w:pPr>
              <w:jc w:val="center"/>
              <w:rPr>
                <w:rFonts w:ascii="TT Moscow Economy" w:hAnsi="TT Moscow Economy" w:cs="Times New Roman"/>
                <w:i/>
                <w:iCs/>
                <w:sz w:val="20"/>
                <w:szCs w:val="20"/>
              </w:rPr>
            </w:pPr>
            <w:r w:rsidRPr="00650B25">
              <w:rPr>
                <w:rFonts w:ascii="TT Moscow Economy" w:hAnsi="TT Moscow Economy" w:cs="Times New Roman"/>
                <w:i/>
                <w:iCs/>
                <w:sz w:val="20"/>
                <w:szCs w:val="20"/>
              </w:rPr>
              <w:t>(ФИО)</w:t>
            </w:r>
          </w:p>
        </w:tc>
        <w:tc>
          <w:tcPr>
            <w:tcW w:w="132" w:type="pct"/>
          </w:tcPr>
          <w:p w14:paraId="067B15A7" w14:textId="77777777" w:rsidR="00500909" w:rsidRPr="00650B25" w:rsidRDefault="00500909" w:rsidP="00500909">
            <w:pPr>
              <w:jc w:val="center"/>
              <w:rPr>
                <w:rFonts w:ascii="TT Moscow Economy" w:hAnsi="TT Moscow Economy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1248" w:type="pct"/>
            <w:tcBorders>
              <w:top w:val="single" w:sz="4" w:space="0" w:color="auto"/>
            </w:tcBorders>
          </w:tcPr>
          <w:p w14:paraId="317D045A" w14:textId="0925B41B" w:rsidR="00500909" w:rsidRPr="00650B25" w:rsidRDefault="00500909" w:rsidP="00500909">
            <w:pPr>
              <w:jc w:val="center"/>
              <w:rPr>
                <w:rFonts w:ascii="TT Moscow Economy" w:hAnsi="TT Moscow Economy" w:cs="Times New Roman"/>
                <w:i/>
                <w:iCs/>
                <w:sz w:val="20"/>
                <w:szCs w:val="20"/>
              </w:rPr>
            </w:pPr>
            <w:r w:rsidRPr="00650B25">
              <w:rPr>
                <w:rFonts w:ascii="TT Moscow Economy" w:hAnsi="TT Moscow Economy" w:cs="Times New Roman"/>
                <w:i/>
                <w:iCs/>
                <w:sz w:val="20"/>
                <w:szCs w:val="20"/>
              </w:rPr>
              <w:t>(подпись)</w:t>
            </w:r>
          </w:p>
        </w:tc>
        <w:tc>
          <w:tcPr>
            <w:tcW w:w="132" w:type="pct"/>
          </w:tcPr>
          <w:p w14:paraId="241CBFE6" w14:textId="77777777" w:rsidR="00500909" w:rsidRPr="00650B25" w:rsidRDefault="00500909" w:rsidP="00500909">
            <w:pPr>
              <w:jc w:val="center"/>
              <w:rPr>
                <w:rFonts w:ascii="TT Moscow Economy" w:hAnsi="TT Moscow Economy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1118" w:type="pct"/>
            <w:tcBorders>
              <w:top w:val="single" w:sz="4" w:space="0" w:color="auto"/>
            </w:tcBorders>
          </w:tcPr>
          <w:p w14:paraId="7DFA8DCD" w14:textId="387D95C4" w:rsidR="00500909" w:rsidRPr="00650B25" w:rsidRDefault="00500909" w:rsidP="00500909">
            <w:pPr>
              <w:jc w:val="center"/>
              <w:rPr>
                <w:rFonts w:ascii="TT Moscow Economy" w:hAnsi="TT Moscow Economy" w:cs="Times New Roman"/>
                <w:i/>
                <w:iCs/>
                <w:sz w:val="20"/>
                <w:szCs w:val="20"/>
              </w:rPr>
            </w:pPr>
            <w:r w:rsidRPr="00650B25">
              <w:rPr>
                <w:rFonts w:ascii="TT Moscow Economy" w:hAnsi="TT Moscow Economy" w:cs="Times New Roman"/>
                <w:i/>
                <w:iCs/>
                <w:sz w:val="20"/>
                <w:szCs w:val="20"/>
              </w:rPr>
              <w:t>(ФИО)</w:t>
            </w:r>
          </w:p>
        </w:tc>
        <w:tc>
          <w:tcPr>
            <w:tcW w:w="132" w:type="pct"/>
          </w:tcPr>
          <w:p w14:paraId="19AF6F55" w14:textId="77777777" w:rsidR="00500909" w:rsidRPr="00650B25" w:rsidRDefault="00500909" w:rsidP="00500909">
            <w:pPr>
              <w:jc w:val="center"/>
              <w:rPr>
                <w:rFonts w:ascii="TT Moscow Economy" w:hAnsi="TT Moscow Economy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1118" w:type="pct"/>
            <w:tcBorders>
              <w:top w:val="single" w:sz="4" w:space="0" w:color="auto"/>
            </w:tcBorders>
          </w:tcPr>
          <w:p w14:paraId="101EFAF8" w14:textId="408A6E1F" w:rsidR="00500909" w:rsidRPr="00500909" w:rsidRDefault="00500909" w:rsidP="00500909">
            <w:pPr>
              <w:jc w:val="center"/>
              <w:rPr>
                <w:rFonts w:ascii="TT Moscow Economy" w:hAnsi="TT Moscow Economy" w:cs="Times New Roman"/>
                <w:i/>
                <w:iCs/>
                <w:sz w:val="20"/>
                <w:szCs w:val="20"/>
              </w:rPr>
            </w:pPr>
            <w:r w:rsidRPr="00650B25">
              <w:rPr>
                <w:rFonts w:ascii="TT Moscow Economy" w:hAnsi="TT Moscow Economy" w:cs="Times New Roman"/>
                <w:i/>
                <w:iCs/>
                <w:sz w:val="20"/>
                <w:szCs w:val="20"/>
              </w:rPr>
              <w:t>(подпись)</w:t>
            </w:r>
          </w:p>
        </w:tc>
      </w:tr>
    </w:tbl>
    <w:p w14:paraId="71CE11CC" w14:textId="77777777" w:rsidR="00500909" w:rsidRDefault="00500909" w:rsidP="00E37BDE">
      <w:pPr>
        <w:jc w:val="left"/>
        <w:rPr>
          <w:rFonts w:ascii="TT Moscow Economy" w:hAnsi="TT Moscow Economy" w:cs="Times New Roman"/>
          <w:sz w:val="24"/>
          <w:szCs w:val="24"/>
        </w:rPr>
      </w:pPr>
    </w:p>
    <w:sectPr w:rsidR="00500909" w:rsidSect="00500909">
      <w:headerReference w:type="default" r:id="rId8"/>
      <w:headerReference w:type="first" r:id="rId9"/>
      <w:pgSz w:w="11906" w:h="16838"/>
      <w:pgMar w:top="567" w:right="567" w:bottom="567" w:left="567" w:header="68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FCF2DC" w14:textId="77777777" w:rsidR="00AB4326" w:rsidRDefault="00AB4326" w:rsidP="00A83BA9">
      <w:r>
        <w:separator/>
      </w:r>
    </w:p>
  </w:endnote>
  <w:endnote w:type="continuationSeparator" w:id="0">
    <w:p w14:paraId="65083CD1" w14:textId="77777777" w:rsidR="00AB4326" w:rsidRDefault="00AB4326" w:rsidP="00A83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T Moscow Economy">
    <w:altName w:val="Calibri"/>
    <w:panose1 w:val="020B0604020202020204"/>
    <w:charset w:val="CC"/>
    <w:family w:val="swiss"/>
    <w:pitch w:val="variable"/>
    <w:sig w:usb0="A00002FF" w:usb1="5000A4FB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98B202" w14:textId="77777777" w:rsidR="00AB4326" w:rsidRDefault="00AB4326" w:rsidP="00A83BA9">
      <w:r>
        <w:separator/>
      </w:r>
    </w:p>
  </w:footnote>
  <w:footnote w:type="continuationSeparator" w:id="0">
    <w:p w14:paraId="7FA75EAC" w14:textId="77777777" w:rsidR="00AB4326" w:rsidRDefault="00AB4326" w:rsidP="00A83B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317652" w14:textId="3A317546" w:rsidR="00500909" w:rsidRPr="00500909" w:rsidRDefault="008945E0">
    <w:pPr>
      <w:pStyle w:val="a6"/>
      <w:rPr>
        <w:b/>
        <w:bCs/>
      </w:rPr>
    </w:pPr>
    <w:r>
      <w:rPr>
        <w:noProof/>
        <w14:ligatures w14:val="standardContextual"/>
      </w:rPr>
      <w:drawing>
        <wp:anchor distT="0" distB="0" distL="114300" distR="114300" simplePos="0" relativeHeight="251660288" behindDoc="0" locked="0" layoutInCell="1" allowOverlap="1" wp14:anchorId="6153A77B" wp14:editId="7452FA6B">
          <wp:simplePos x="0" y="0"/>
          <wp:positionH relativeFrom="page">
            <wp:align>left</wp:align>
          </wp:positionH>
          <wp:positionV relativeFrom="paragraph">
            <wp:posOffset>-736600</wp:posOffset>
          </wp:positionV>
          <wp:extent cx="7588424" cy="1543050"/>
          <wp:effectExtent l="0" t="0" r="0" b="0"/>
          <wp:wrapNone/>
          <wp:docPr id="113505340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424" cy="1543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B58EE" w14:textId="68CD78DE" w:rsidR="00500909" w:rsidRDefault="00500909">
    <w:pPr>
      <w:pStyle w:val="a6"/>
    </w:pPr>
    <w:r>
      <w:rPr>
        <w:noProof/>
        <w14:ligatures w14:val="standardContextual"/>
      </w:rPr>
      <w:drawing>
        <wp:anchor distT="0" distB="0" distL="114300" distR="114300" simplePos="0" relativeHeight="251659264" behindDoc="1" locked="0" layoutInCell="1" allowOverlap="1" wp14:anchorId="4D43DE22" wp14:editId="2DA2C2C7">
          <wp:simplePos x="0" y="0"/>
          <wp:positionH relativeFrom="page">
            <wp:align>left</wp:align>
          </wp:positionH>
          <wp:positionV relativeFrom="paragraph">
            <wp:posOffset>-429260</wp:posOffset>
          </wp:positionV>
          <wp:extent cx="7629002" cy="1552575"/>
          <wp:effectExtent l="0" t="0" r="0" b="0"/>
          <wp:wrapNone/>
          <wp:docPr id="1838565046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9002" cy="1552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43CA2"/>
    <w:multiLevelType w:val="hybridMultilevel"/>
    <w:tmpl w:val="B072AE22"/>
    <w:lvl w:ilvl="0" w:tplc="B6E4EB8A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A325A8"/>
    <w:multiLevelType w:val="multilevel"/>
    <w:tmpl w:val="819E1EF8"/>
    <w:lvl w:ilvl="0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6D5A6B9D"/>
    <w:multiLevelType w:val="multilevel"/>
    <w:tmpl w:val="77F2E04C"/>
    <w:lvl w:ilvl="0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7C9112E1"/>
    <w:multiLevelType w:val="multilevel"/>
    <w:tmpl w:val="5E16D4A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80507737">
    <w:abstractNumId w:val="2"/>
  </w:num>
  <w:num w:numId="2" w16cid:durableId="653609407">
    <w:abstractNumId w:val="1"/>
  </w:num>
  <w:num w:numId="3" w16cid:durableId="436755390">
    <w:abstractNumId w:val="3"/>
  </w:num>
  <w:num w:numId="4" w16cid:durableId="1926645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BDE"/>
    <w:rsid w:val="000D3110"/>
    <w:rsid w:val="00114258"/>
    <w:rsid w:val="0015794B"/>
    <w:rsid w:val="00202940"/>
    <w:rsid w:val="003646CF"/>
    <w:rsid w:val="003A74D5"/>
    <w:rsid w:val="004B16F1"/>
    <w:rsid w:val="004E3182"/>
    <w:rsid w:val="00500909"/>
    <w:rsid w:val="005123F4"/>
    <w:rsid w:val="00562280"/>
    <w:rsid w:val="005A3A50"/>
    <w:rsid w:val="005F0FCC"/>
    <w:rsid w:val="00650B25"/>
    <w:rsid w:val="006A45DC"/>
    <w:rsid w:val="007125F4"/>
    <w:rsid w:val="00755788"/>
    <w:rsid w:val="007E552D"/>
    <w:rsid w:val="00805F23"/>
    <w:rsid w:val="00835839"/>
    <w:rsid w:val="00864D4F"/>
    <w:rsid w:val="00874232"/>
    <w:rsid w:val="008945E0"/>
    <w:rsid w:val="00955540"/>
    <w:rsid w:val="009E2139"/>
    <w:rsid w:val="00A83BA9"/>
    <w:rsid w:val="00AA1800"/>
    <w:rsid w:val="00AB4326"/>
    <w:rsid w:val="00AB47D9"/>
    <w:rsid w:val="00B052DD"/>
    <w:rsid w:val="00B242F3"/>
    <w:rsid w:val="00C32EC5"/>
    <w:rsid w:val="00C81A24"/>
    <w:rsid w:val="00CC0F9C"/>
    <w:rsid w:val="00D63FB1"/>
    <w:rsid w:val="00DC6898"/>
    <w:rsid w:val="00E37BDE"/>
    <w:rsid w:val="00E636E7"/>
    <w:rsid w:val="00F14FD3"/>
    <w:rsid w:val="00FD6EB5"/>
    <w:rsid w:val="00FE28F1"/>
    <w:rsid w:val="00FF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C68338"/>
  <w15:chartTrackingRefBased/>
  <w15:docId w15:val="{E7B4830B-FCE2-4C47-BC9D-9B36B0891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7BDE"/>
    <w:pPr>
      <w:spacing w:after="0" w:line="240" w:lineRule="auto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37BDE"/>
    <w:pPr>
      <w:spacing w:after="0" w:line="24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E37BDE"/>
    <w:pPr>
      <w:ind w:left="720"/>
      <w:contextualSpacing/>
    </w:pPr>
  </w:style>
  <w:style w:type="character" w:customStyle="1" w:styleId="a5">
    <w:name w:val="Абзац списка Знак"/>
    <w:basedOn w:val="a0"/>
    <w:link w:val="a4"/>
    <w:uiPriority w:val="34"/>
    <w:locked/>
    <w:rsid w:val="00E37BDE"/>
  </w:style>
  <w:style w:type="paragraph" w:styleId="a6">
    <w:name w:val="header"/>
    <w:basedOn w:val="a"/>
    <w:link w:val="a7"/>
    <w:uiPriority w:val="99"/>
    <w:unhideWhenUsed/>
    <w:rsid w:val="00A83BA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A83BA9"/>
  </w:style>
  <w:style w:type="paragraph" w:styleId="a8">
    <w:name w:val="footer"/>
    <w:basedOn w:val="a"/>
    <w:link w:val="a9"/>
    <w:uiPriority w:val="99"/>
    <w:unhideWhenUsed/>
    <w:rsid w:val="00A83BA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A83B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2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C09FCA-7D34-4AA8-A698-8DDB77133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Курушин Алексей Борисович</dc:creator>
  <cp:keywords/>
  <dc:description/>
  <cp:lastModifiedBy>Максим Немов</cp:lastModifiedBy>
  <cp:revision>13</cp:revision>
  <cp:lastPrinted>2025-11-27T11:46:00Z</cp:lastPrinted>
  <dcterms:created xsi:type="dcterms:W3CDTF">2025-11-24T10:05:00Z</dcterms:created>
  <dcterms:modified xsi:type="dcterms:W3CDTF">2026-02-04T08:25:00Z</dcterms:modified>
</cp:coreProperties>
</file>