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176EB9">
        <w:rPr>
          <w:sz w:val="48"/>
        </w:rPr>
        <w:t>Survey4All</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7865777"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573EF">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573EF">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F573EF">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Balk2"/>
      </w:pPr>
      <w:bookmarkStart w:id="1" w:name="_Toc433996773"/>
      <w:r w:rsidRPr="00380CCD">
        <w:t>Purpose of the System</w:t>
      </w:r>
      <w:bookmarkEnd w:id="1"/>
    </w:p>
    <w:p w:rsidR="00EE388B" w:rsidRPr="00380CCD" w:rsidRDefault="0033101D" w:rsidP="009E6E98">
      <w:pPr>
        <w:pStyle w:val="Balk2"/>
      </w:pPr>
      <w:bookmarkStart w:id="2" w:name="_Toc433996774"/>
      <w:r>
        <w:t>Design Goals</w:t>
      </w:r>
      <w:bookmarkEnd w:id="2"/>
    </w:p>
    <w:p w:rsidR="00E63B47" w:rsidRPr="00380CCD"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Balk1"/>
      </w:pPr>
      <w:bookmarkStart w:id="5" w:name="_Toc433996777"/>
      <w:r w:rsidRPr="00380CCD">
        <w:t xml:space="preserve">Current </w:t>
      </w:r>
      <w:r w:rsidR="0033101D">
        <w:t>Software Architecture</w:t>
      </w:r>
      <w:bookmarkEnd w:id="5"/>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Balk1"/>
      </w:pPr>
      <w:bookmarkStart w:id="6" w:name="_Toc433996778"/>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lastRenderedPageBreak/>
        <w:t>Hardware Software Mapping</w:t>
      </w:r>
      <w:bookmarkEnd w:id="9"/>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0" w:name="_Toc433996782"/>
      <w:r>
        <w:t>Persistent Data Management</w:t>
      </w:r>
      <w:bookmarkEnd w:id="10"/>
    </w:p>
    <w:p w:rsidR="00176EB9" w:rsidRDefault="00176EB9" w:rsidP="00176EB9">
      <w:r>
        <w:t xml:space="preserve">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w:t>
      </w:r>
      <w:proofErr w:type="spellStart"/>
      <w:r>
        <w:t>possible.Also</w:t>
      </w:r>
      <w:proofErr w:type="spellEnd"/>
      <w:r>
        <w:t xml:space="preserve">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176EB9" w:rsidRDefault="00176EB9" w:rsidP="00176EB9">
      <w:pPr>
        <w:rPr>
          <w:noProof/>
        </w:rPr>
      </w:pPr>
      <w:r>
        <w:rPr>
          <w:noProof/>
        </w:rPr>
        <w:drawing>
          <wp:inline distT="0" distB="0" distL="0" distR="0" wp14:anchorId="3F1B2443" wp14:editId="0F4AE41A">
            <wp:extent cx="5760720" cy="35890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inline>
        </w:drawing>
      </w:r>
    </w:p>
    <w:p w:rsidR="00176EB9" w:rsidRDefault="00176EB9" w:rsidP="00176EB9">
      <w:pPr>
        <w:rPr>
          <w:noProof/>
        </w:rPr>
      </w:pPr>
    </w:p>
    <w:p w:rsidR="00176EB9" w:rsidRDefault="00176EB9" w:rsidP="00176EB9">
      <w:r w:rsidRPr="00814C31">
        <w:t xml:space="preserve">The data scheme for the database is mainly made up of its </w:t>
      </w:r>
      <w:proofErr w:type="gramStart"/>
      <w:r w:rsidRPr="00814C31">
        <w:t>users</w:t>
      </w:r>
      <w:r>
        <w:t xml:space="preserve"> ,</w:t>
      </w:r>
      <w:proofErr w:type="gramEnd"/>
      <w:r>
        <w:t xml:space="preserve">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w:t>
      </w:r>
      <w:proofErr w:type="spellStart"/>
      <w:proofErr w:type="gramStart"/>
      <w:r>
        <w:t>question.The</w:t>
      </w:r>
      <w:proofErr w:type="spellEnd"/>
      <w:proofErr w:type="gramEnd"/>
      <w:r>
        <w:t xml:space="preserve"> table ‘</w:t>
      </w:r>
      <w:proofErr w:type="spellStart"/>
      <w:r>
        <w:t>IncomingMails</w:t>
      </w:r>
      <w:proofErr w:type="spellEnd"/>
      <w:r>
        <w:t>’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33101D" w:rsidRDefault="0033101D" w:rsidP="00E203FF">
      <w:pPr>
        <w:rPr>
          <w:rFonts w:cs="Times New Roman"/>
          <w:b/>
          <w:szCs w:val="24"/>
        </w:rPr>
      </w:pPr>
    </w:p>
    <w:p w:rsidR="0033101D" w:rsidRDefault="0033101D" w:rsidP="0033101D">
      <w:pPr>
        <w:pStyle w:val="Balk2"/>
      </w:pPr>
      <w:bookmarkStart w:id="11" w:name="_Toc433996783"/>
      <w:r>
        <w:lastRenderedPageBreak/>
        <w:t>Access Control and Security</w:t>
      </w:r>
      <w:bookmarkEnd w:id="11"/>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banUser</w:t>
            </w:r>
            <w:proofErr w:type="spellEnd"/>
            <w:r>
              <w:t>(</w:t>
            </w:r>
            <w:proofErr w:type="gramEnd"/>
            <w:r>
              <w:t>)</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proofErr w:type="spellStart"/>
            <w:proofErr w:type="gramStart"/>
            <w:r>
              <w:t>viewUserInformation</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viewUserList</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viewComplaints</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gramStart"/>
            <w:r>
              <w:t>login(</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gramStart"/>
            <w:r>
              <w:t>logout(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deleteSurvey</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shareSurvey</w:t>
            </w:r>
            <w:proofErr w:type="spellEnd"/>
            <w:r>
              <w:t>(</w:t>
            </w:r>
            <w:proofErr w:type="gramEnd"/>
            <w:r>
              <w:t>)</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roofErr w:type="spellStart"/>
            <w:r>
              <w:t>RegisteredUser</w:t>
            </w:r>
            <w:proofErr w:type="spellEnd"/>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gramStart"/>
            <w:r>
              <w:t>login(</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gramStart"/>
            <w:r>
              <w:t>logout(</w:t>
            </w:r>
            <w:proofErr w:type="gramEnd"/>
            <w:r>
              <w: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proofErr w:type="spellStart"/>
            <w:proofErr w:type="gramStart"/>
            <w:r>
              <w:t>forgotPassword</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searchUser</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favoriteSurvey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deleteSurvey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unfavoriteSurvey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searchSurvey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fillSurvey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shareSurvey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createSurvey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editSurvey</w:t>
            </w:r>
            <w:proofErr w:type="spellEnd"/>
            <w:r>
              <w:t>(</w:t>
            </w:r>
            <w:proofErr w:type="gramEnd"/>
            <w:r>
              <w: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proofErr w:type="spellStart"/>
            <w:proofErr w:type="gramStart"/>
            <w:r>
              <w:t>checkSurveyStatictics</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roofErr w:type="spellStart"/>
            <w:proofErr w:type="gramStart"/>
            <w:r>
              <w:t>checkSurvey</w:t>
            </w:r>
            <w:proofErr w:type="spellEnd"/>
            <w:r>
              <w:t>(</w:t>
            </w:r>
            <w:proofErr w:type="gramEnd"/>
            <w:r>
              <w:t>)</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proofErr w:type="spellStart"/>
            <w:r>
              <w:t>UnRegisteredUser</w:t>
            </w:r>
            <w:proofErr w:type="spellEnd"/>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proofErr w:type="gramStart"/>
            <w:r>
              <w:t>register(</w:t>
            </w:r>
            <w:proofErr w:type="gramEnd"/>
            <w:r>
              <w:t>)</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proofErr w:type="spellStart"/>
            <w:proofErr w:type="gramStart"/>
            <w:r>
              <w:t>searchUser</w:t>
            </w:r>
            <w:proofErr w:type="spellEnd"/>
            <w:r>
              <w:t>(</w:t>
            </w:r>
            <w:proofErr w:type="gramEnd"/>
            <w:r>
              <w:t>)</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proofErr w:type="spellStart"/>
            <w:proofErr w:type="gramStart"/>
            <w:r>
              <w:t>forgotPassword</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fillSurvey</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shareSurvey</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searchSurvey</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roofErr w:type="spellStart"/>
            <w:proofErr w:type="gramStart"/>
            <w:r>
              <w:t>checkSurvey</w:t>
            </w:r>
            <w:proofErr w:type="spellEnd"/>
            <w:r>
              <w:t>(</w:t>
            </w:r>
            <w:proofErr w:type="gramEnd"/>
            <w:r>
              <w: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2" w:name="_Toc433996784"/>
      <w:r>
        <w:t>Global Software Control</w:t>
      </w:r>
      <w:bookmarkEnd w:id="12"/>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33101D"/>
    <w:p w:rsidR="006E5A5B" w:rsidRDefault="006E5A5B" w:rsidP="0033101D"/>
    <w:p w:rsidR="006E5A5B" w:rsidRDefault="006E5A5B" w:rsidP="0033101D">
      <w:bookmarkStart w:id="13" w:name="_GoBack"/>
      <w:bookmarkEnd w:id="13"/>
    </w:p>
    <w:p w:rsidR="0033101D" w:rsidRDefault="0033101D" w:rsidP="0033101D">
      <w:pPr>
        <w:pStyle w:val="Balk2"/>
      </w:pPr>
      <w:bookmarkStart w:id="14" w:name="_Toc433996785"/>
      <w:r>
        <w:t>Boundary Conditions</w:t>
      </w:r>
      <w:bookmarkEnd w:id="14"/>
    </w:p>
    <w:p w:rsidR="009F1387" w:rsidRDefault="009F1387" w:rsidP="009F1387">
      <w:pPr>
        <w:pStyle w:val="Default"/>
        <w:rPr>
          <w:sz w:val="23"/>
          <w:szCs w:val="23"/>
        </w:rPr>
      </w:pPr>
      <w:proofErr w:type="spellStart"/>
      <w:r>
        <w:rPr>
          <w:sz w:val="23"/>
          <w:szCs w:val="23"/>
        </w:rPr>
        <w:t>Startup</w:t>
      </w:r>
      <w:proofErr w:type="spellEnd"/>
      <w:r>
        <w:rPr>
          <w:sz w:val="23"/>
          <w:szCs w:val="23"/>
        </w:rPr>
        <w:t xml:space="preserve">: </w:t>
      </w:r>
    </w:p>
    <w:p w:rsidR="009F1387" w:rsidRDefault="009F1387" w:rsidP="009F1387">
      <w:pPr>
        <w:rPr>
          <w:sz w:val="23"/>
          <w:szCs w:val="23"/>
        </w:rPr>
      </w:pPr>
      <w:r>
        <w:rPr>
          <w:sz w:val="23"/>
          <w:szCs w:val="23"/>
        </w:rPr>
        <w:t xml:space="preserve">- First of </w:t>
      </w:r>
      <w:proofErr w:type="gramStart"/>
      <w:r>
        <w:rPr>
          <w:sz w:val="23"/>
          <w:szCs w:val="23"/>
        </w:rPr>
        <w:t>all ,</w:t>
      </w:r>
      <w:proofErr w:type="gramEnd"/>
      <w:r>
        <w:rPr>
          <w:sz w:val="23"/>
          <w:szCs w:val="23"/>
        </w:rPr>
        <w:t xml:space="preserve"> admin is declared with Angular.</w:t>
      </w:r>
    </w:p>
    <w:p w:rsidR="009F1387" w:rsidRDefault="009F1387" w:rsidP="009F1387">
      <w:pPr>
        <w:rPr>
          <w:sz w:val="23"/>
          <w:szCs w:val="23"/>
        </w:rPr>
      </w:pPr>
      <w:r>
        <w:rPr>
          <w:sz w:val="23"/>
          <w:szCs w:val="23"/>
        </w:rPr>
        <w:lastRenderedPageBreak/>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 xml:space="preserve">Password and password again </w:t>
      </w:r>
      <w:proofErr w:type="gramStart"/>
      <w:r>
        <w:rPr>
          <w:sz w:val="23"/>
          <w:szCs w:val="23"/>
        </w:rPr>
        <w:t>does</w:t>
      </w:r>
      <w:proofErr w:type="gramEnd"/>
      <w:r>
        <w:rPr>
          <w:sz w:val="23"/>
          <w:szCs w:val="23"/>
        </w:rPr>
        <w:t xml:space="preserve">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 xml:space="preserve">After the logged </w:t>
      </w:r>
      <w:proofErr w:type="gramStart"/>
      <w:r>
        <w:t>in ,</w:t>
      </w:r>
      <w:proofErr w:type="gramEnd"/>
      <w:r>
        <w:t xml:space="preserve"> the main page does not appear.</w:t>
      </w:r>
    </w:p>
    <w:p w:rsidR="009F1387" w:rsidRDefault="009F1387" w:rsidP="009F1387">
      <w:pPr>
        <w:pStyle w:val="ListeParagraf"/>
        <w:numPr>
          <w:ilvl w:val="0"/>
          <w:numId w:val="17"/>
        </w:numPr>
        <w:spacing w:after="160" w:line="259" w:lineRule="auto"/>
        <w:jc w:val="left"/>
      </w:pPr>
      <w:proofErr w:type="spellStart"/>
      <w:r>
        <w:t>ForgotPassword</w:t>
      </w:r>
      <w:proofErr w:type="spellEnd"/>
      <w:r>
        <w:t xml:space="preserve">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 xml:space="preserve">which is searching are not </w:t>
      </w:r>
      <w:proofErr w:type="gramStart"/>
      <w:r>
        <w:t>exist .</w:t>
      </w:r>
      <w:proofErr w:type="gramEnd"/>
    </w:p>
    <w:p w:rsidR="006E5A5B" w:rsidRPr="0033101D" w:rsidRDefault="006E5A5B" w:rsidP="0033101D"/>
    <w:p w:rsidR="006B29FC" w:rsidRPr="00380CCD" w:rsidRDefault="0033101D" w:rsidP="000A1458">
      <w:pPr>
        <w:pStyle w:val="Balk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3EF" w:rsidRDefault="00F573EF" w:rsidP="00897AB7">
      <w:pPr>
        <w:spacing w:after="0" w:line="240" w:lineRule="auto"/>
      </w:pPr>
      <w:r>
        <w:separator/>
      </w:r>
    </w:p>
  </w:endnote>
  <w:endnote w:type="continuationSeparator" w:id="0">
    <w:p w:rsidR="00F573EF" w:rsidRDefault="00F573E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3EF" w:rsidRDefault="00F573EF" w:rsidP="00897AB7">
      <w:pPr>
        <w:spacing w:after="0" w:line="240" w:lineRule="auto"/>
      </w:pPr>
      <w:r>
        <w:separator/>
      </w:r>
    </w:p>
  </w:footnote>
  <w:footnote w:type="continuationSeparator" w:id="0">
    <w:p w:rsidR="00F573EF" w:rsidRDefault="00F573E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9B8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6AC74-0B12-4A39-81F5-4054536D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1127</Words>
  <Characters>6429</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Umut Yıldız</cp:lastModifiedBy>
  <cp:revision>7</cp:revision>
  <dcterms:created xsi:type="dcterms:W3CDTF">2015-10-30T16:31:00Z</dcterms:created>
  <dcterms:modified xsi:type="dcterms:W3CDTF">2019-12-14T18:57:00Z</dcterms:modified>
</cp:coreProperties>
</file>