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2BA8" w14:textId="77777777" w:rsidR="0096513F" w:rsidRPr="0096513F" w:rsidRDefault="0096513F" w:rsidP="0096513F">
      <w:pPr>
        <w:rPr>
          <w:lang w:val="en-US"/>
        </w:rPr>
      </w:pPr>
      <w:r w:rsidRPr="0096513F">
        <w:rPr>
          <w:lang w:val="en-US"/>
        </w:rPr>
        <w:t>Reflection on the PC Maintenance Workshop</w:t>
      </w:r>
    </w:p>
    <w:p w14:paraId="50B086A0" w14:textId="77777777" w:rsidR="0096513F" w:rsidRPr="0096513F" w:rsidRDefault="0096513F" w:rsidP="0096513F">
      <w:pPr>
        <w:rPr>
          <w:lang w:val="en-US"/>
        </w:rPr>
      </w:pPr>
    </w:p>
    <w:p w14:paraId="1F29839D" w14:textId="77777777" w:rsidR="0096513F" w:rsidRPr="0096513F" w:rsidRDefault="0096513F" w:rsidP="0096513F">
      <w:pPr>
        <w:rPr>
          <w:lang w:val="en-US"/>
        </w:rPr>
      </w:pPr>
      <w:r w:rsidRPr="0096513F">
        <w:rPr>
          <w:lang w:val="en-US"/>
        </w:rPr>
        <w:t>Participating in this PC maintenance workshop was an immensely practical and enlightening journey that transformed my understanding of computers from that of a passive user to an engaged problem-solver. It provided me with a tangible, hands-on grasp of PC hardware architecture—clarifying the roles and interactions of the CPU, GPU, RAM, storage, motherboard, and power supply within a cohesive system. The step-by-step assembly process was the cornerstone of the learning experience, teaching me not only how to install components but also why each step matters—from applying thermal paste and securing the CPU cooler to managing cables for optimal airflow. Successfully building a working computer from individual parts was deeply satisfying and boosted my confidence significantly. It demystified the technology I use daily and equipped me with a foundational, empowering skill.</w:t>
      </w:r>
    </w:p>
    <w:p w14:paraId="16AAEF8F" w14:textId="77777777" w:rsidR="0096513F" w:rsidRPr="0096513F" w:rsidRDefault="0096513F" w:rsidP="0096513F">
      <w:pPr>
        <w:rPr>
          <w:lang w:val="en-US"/>
        </w:rPr>
      </w:pPr>
    </w:p>
    <w:p w14:paraId="36B50C67" w14:textId="77777777" w:rsidR="0096513F" w:rsidRPr="0096513F" w:rsidRDefault="0096513F" w:rsidP="0096513F">
      <w:pPr>
        <w:rPr>
          <w:lang w:val="en-US"/>
        </w:rPr>
      </w:pPr>
      <w:r w:rsidRPr="0096513F">
        <w:rPr>
          <w:lang w:val="en-US"/>
        </w:rPr>
        <w:t>Suggestions for Improvement &amp; Future Learning</w:t>
      </w:r>
    </w:p>
    <w:p w14:paraId="5AA9A1E2" w14:textId="77777777" w:rsidR="0096513F" w:rsidRPr="0096513F" w:rsidRDefault="0096513F" w:rsidP="0096513F">
      <w:pPr>
        <w:rPr>
          <w:lang w:val="en-US"/>
        </w:rPr>
      </w:pPr>
      <w:r w:rsidRPr="0096513F">
        <w:rPr>
          <w:lang w:val="en-US"/>
        </w:rPr>
        <w:t>To build upon this excellent foundation, I believe the workshop could be even more impactful with a few additions. First, incorporating a dedicated troubleshooting module would be invaluable. After assembly, introducing common simulated problems (e.g., a PC that won't power on, a display issue, or unrecognized storage) would teach diagnostic logic, the use of POST code indicators, and systematic problem isolation. Second, a brief segment on post-assembly software essentials would bridge hardware and software knowledge. This could include the process of installing an operating system, drivers, and basic benchmarking or monitoring tools to verify system health and performance. Finally, a short discussion or resource list on safe upgrading practices and component compatibility would help participants understand how to maintain and evolve their systems over time.</w:t>
      </w:r>
    </w:p>
    <w:p w14:paraId="38B44C78" w14:textId="77777777" w:rsidR="0096513F" w:rsidRPr="0096513F" w:rsidRDefault="0096513F" w:rsidP="0096513F">
      <w:pPr>
        <w:rPr>
          <w:lang w:val="en-US"/>
        </w:rPr>
      </w:pPr>
    </w:p>
    <w:p w14:paraId="77E66A9C" w14:textId="77777777" w:rsidR="0096513F" w:rsidRPr="0096513F" w:rsidRDefault="0096513F" w:rsidP="0096513F">
      <w:pPr>
        <w:rPr>
          <w:lang w:val="en-US"/>
        </w:rPr>
      </w:pPr>
      <w:r w:rsidRPr="0096513F">
        <w:rPr>
          <w:lang w:val="en-US"/>
        </w:rPr>
        <w:t>Additional Personal Reflection</w:t>
      </w:r>
    </w:p>
    <w:p w14:paraId="28D6A8E9" w14:textId="5D94ECC3" w:rsidR="0096513F" w:rsidRPr="0096513F" w:rsidRDefault="0096513F" w:rsidP="0096513F">
      <w:pPr>
        <w:rPr>
          <w:lang w:val="en-US"/>
        </w:rPr>
      </w:pPr>
      <w:r w:rsidRPr="0096513F">
        <w:rPr>
          <w:lang w:val="en-US"/>
        </w:rPr>
        <w:t>Beyond the technical skills, this experience reshaped my approach to technology. I learned the value of patience, precision, and methodical thinking. The process underscored that errors are often opportunities for deeper learning—a misaligned cable or forgotten power connector teaches more than a flawless first attempt. I now look at computers not as sealed, intimidating devices but as logical, modular systems I am capable of understanding and modifying. This workshop has sparked a lasting curiosity, motivating me to continue exploring topics like custom cooling solutions, hardware benchmarking, and perhaps even building systems for specific uses like media centers or home servers. It was more than a practical lesson; it was an invitation to ongoing discovery in the world of technology.</w:t>
      </w:r>
    </w:p>
    <w:sectPr w:rsidR="0096513F" w:rsidRPr="009651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13F"/>
    <w:rsid w:val="0096513F"/>
    <w:rsid w:val="00981BA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891EA"/>
  <w15:chartTrackingRefBased/>
  <w15:docId w15:val="{DF866335-DC27-4473-B88C-AC143CB75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1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51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51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51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51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5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1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51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51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51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51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5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13F"/>
    <w:rPr>
      <w:rFonts w:eastAsiaTheme="majorEastAsia" w:cstheme="majorBidi"/>
      <w:color w:val="272727" w:themeColor="text1" w:themeTint="D8"/>
    </w:rPr>
  </w:style>
  <w:style w:type="paragraph" w:styleId="Title">
    <w:name w:val="Title"/>
    <w:basedOn w:val="Normal"/>
    <w:next w:val="Normal"/>
    <w:link w:val="TitleChar"/>
    <w:uiPriority w:val="10"/>
    <w:qFormat/>
    <w:rsid w:val="00965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13F"/>
    <w:pPr>
      <w:spacing w:before="160"/>
      <w:jc w:val="center"/>
    </w:pPr>
    <w:rPr>
      <w:i/>
      <w:iCs/>
      <w:color w:val="404040" w:themeColor="text1" w:themeTint="BF"/>
    </w:rPr>
  </w:style>
  <w:style w:type="character" w:customStyle="1" w:styleId="QuoteChar">
    <w:name w:val="Quote Char"/>
    <w:basedOn w:val="DefaultParagraphFont"/>
    <w:link w:val="Quote"/>
    <w:uiPriority w:val="29"/>
    <w:rsid w:val="0096513F"/>
    <w:rPr>
      <w:i/>
      <w:iCs/>
      <w:color w:val="404040" w:themeColor="text1" w:themeTint="BF"/>
    </w:rPr>
  </w:style>
  <w:style w:type="paragraph" w:styleId="ListParagraph">
    <w:name w:val="List Paragraph"/>
    <w:basedOn w:val="Normal"/>
    <w:uiPriority w:val="34"/>
    <w:qFormat/>
    <w:rsid w:val="0096513F"/>
    <w:pPr>
      <w:ind w:left="720"/>
      <w:contextualSpacing/>
    </w:pPr>
  </w:style>
  <w:style w:type="character" w:styleId="IntenseEmphasis">
    <w:name w:val="Intense Emphasis"/>
    <w:basedOn w:val="DefaultParagraphFont"/>
    <w:uiPriority w:val="21"/>
    <w:qFormat/>
    <w:rsid w:val="0096513F"/>
    <w:rPr>
      <w:i/>
      <w:iCs/>
      <w:color w:val="2F5496" w:themeColor="accent1" w:themeShade="BF"/>
    </w:rPr>
  </w:style>
  <w:style w:type="paragraph" w:styleId="IntenseQuote">
    <w:name w:val="Intense Quote"/>
    <w:basedOn w:val="Normal"/>
    <w:next w:val="Normal"/>
    <w:link w:val="IntenseQuoteChar"/>
    <w:uiPriority w:val="30"/>
    <w:qFormat/>
    <w:rsid w:val="009651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513F"/>
    <w:rPr>
      <w:i/>
      <w:iCs/>
      <w:color w:val="2F5496" w:themeColor="accent1" w:themeShade="BF"/>
    </w:rPr>
  </w:style>
  <w:style w:type="character" w:styleId="IntenseReference">
    <w:name w:val="Intense Reference"/>
    <w:basedOn w:val="DefaultParagraphFont"/>
    <w:uiPriority w:val="32"/>
    <w:qFormat/>
    <w:rsid w:val="009651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399</Words>
  <Characters>2275</Characters>
  <Application>Microsoft Office Word</Application>
  <DocSecurity>0</DocSecurity>
  <Lines>18</Lines>
  <Paragraphs>5</Paragraphs>
  <ScaleCrop>false</ScaleCrop>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mansonl2006@gmail.com</dc:creator>
  <cp:keywords/>
  <dc:description/>
  <cp:lastModifiedBy>mansonl2006@gmail.com</cp:lastModifiedBy>
  <cp:revision>1</cp:revision>
  <dcterms:created xsi:type="dcterms:W3CDTF">2026-01-19T15:21:00Z</dcterms:created>
  <dcterms:modified xsi:type="dcterms:W3CDTF">2026-01-19T15:26:00Z</dcterms:modified>
</cp:coreProperties>
</file>