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WEB PROGRAMMING</w:t>
      </w:r>
    </w:p>
    <w:p w:rsidR="00000000" w:rsidDel="00000000" w:rsidP="00000000" w:rsidRDefault="00000000" w:rsidRPr="00000000" w14:paraId="00000002">
      <w:pPr>
        <w:jc w:val="center"/>
        <w:rPr>
          <w:b w:val="1"/>
          <w:bCs w:val="1"/>
          <w:sz w:val="42"/>
          <w:szCs w:val="42"/>
        </w:rPr>
      </w:pPr>
      <w:r w:rsidDel="00000000" w:rsidR="00000000" w:rsidRPr="00000000">
        <w:rPr>
          <w:rtl w:val="0"/>
        </w:rPr>
      </w:r>
    </w:p>
    <w:p w:rsidR="00000000" w:rsidDel="00000000" w:rsidP="00000000" w:rsidRDefault="00000000" w:rsidRPr="00000000" w14:paraId="00000003">
      <w:pPr>
        <w:jc w:val="center"/>
        <w:rPr>
          <w:b w:val="1"/>
          <w:bCs w:val="1"/>
          <w:sz w:val="42"/>
          <w:szCs w:val="42"/>
        </w:rPr>
      </w:pPr>
      <w:r w:rsidDel="00000000" w:rsidR="00000000" w:rsidRPr="00000000">
        <w:rPr>
          <w:rtl w:val="0"/>
        </w:rPr>
      </w:r>
    </w:p>
    <w:p w:rsidR="00000000" w:rsidDel="00000000" w:rsidP="00000000" w:rsidRDefault="00000000" w:rsidRPr="00000000" w14:paraId="00000004">
      <w:pPr>
        <w:jc w:val="left"/>
        <w:rPr>
          <w:b w:val="1"/>
          <w:bCs w:val="1"/>
          <w:sz w:val="42"/>
          <w:szCs w:val="42"/>
        </w:rPr>
      </w:pPr>
      <w:r w:rsidDel="00000000" w:rsidR="00000000" w:rsidRPr="00000000">
        <w:rPr>
          <w:rtl w:val="0"/>
        </w:rPr>
      </w:r>
    </w:p>
    <w:p w:rsidR="00000000" w:rsidDel="00000000" w:rsidP="00000000" w:rsidRDefault="00000000" w:rsidRPr="00000000" w14:paraId="00000005">
      <w:pPr>
        <w:jc w:val="center"/>
        <w:rPr>
          <w:b w:val="1"/>
          <w:bCs w:val="1"/>
          <w:sz w:val="44"/>
          <w:szCs w:val="44"/>
        </w:rPr>
      </w:pPr>
      <w:r w:rsidDel="00000000" w:rsidR="00000000" w:rsidRPr="00000000">
        <w:rPr>
          <w:b w:val="1"/>
          <w:bCs w:val="1"/>
          <w:sz w:val="44"/>
          <w:szCs w:val="44"/>
          <w:rtl w:val="0"/>
        </w:rPr>
        <w:t xml:space="preserve">TASK 1</w:t>
      </w:r>
    </w:p>
    <w:p w:rsidR="00000000" w:rsidDel="00000000" w:rsidP="00000000" w:rsidRDefault="00000000" w:rsidRPr="00000000" w14:paraId="00000006">
      <w:pPr>
        <w:jc w:val="center"/>
        <w:rPr>
          <w:b w:val="1"/>
          <w:bCs w:val="1"/>
          <w:sz w:val="44"/>
          <w:szCs w:val="44"/>
        </w:rPr>
      </w:pPr>
      <w:r w:rsidDel="00000000" w:rsidR="00000000" w:rsidRPr="00000000">
        <w:rPr>
          <w:b w:val="1"/>
          <w:bCs w:val="1"/>
          <w:sz w:val="44"/>
          <w:szCs w:val="44"/>
          <w:rtl w:val="0"/>
        </w:rPr>
        <w:t xml:space="preserve">Masooma Ali</w:t>
      </w:r>
    </w:p>
    <w:p w:rsidR="00000000" w:rsidDel="00000000" w:rsidP="00000000" w:rsidRDefault="00000000" w:rsidRPr="00000000" w14:paraId="00000007">
      <w:pPr>
        <w:jc w:val="center"/>
        <w:rPr>
          <w:b w:val="1"/>
          <w:bCs w:val="1"/>
          <w:sz w:val="44"/>
          <w:szCs w:val="44"/>
        </w:rPr>
      </w:pPr>
      <w:r w:rsidDel="00000000" w:rsidR="00000000" w:rsidRPr="00000000">
        <w:rPr>
          <w:b w:val="1"/>
          <w:bCs w:val="1"/>
          <w:sz w:val="44"/>
          <w:szCs w:val="44"/>
          <w:rtl w:val="0"/>
        </w:rPr>
        <w:t xml:space="preserve">23I-0623</w:t>
      </w:r>
    </w:p>
    <w:p w:rsidR="00000000" w:rsidDel="00000000" w:rsidP="00000000" w:rsidRDefault="00000000" w:rsidRPr="00000000" w14:paraId="00000008">
      <w:pPr>
        <w:jc w:val="center"/>
        <w:rPr>
          <w:b w:val="1"/>
          <w:bCs w:val="1"/>
          <w:sz w:val="44"/>
          <w:szCs w:val="44"/>
        </w:rPr>
      </w:pPr>
      <w:r w:rsidDel="00000000" w:rsidR="00000000" w:rsidRPr="00000000">
        <w:rPr>
          <w:b w:val="1"/>
          <w:bCs w:val="1"/>
          <w:sz w:val="44"/>
          <w:szCs w:val="44"/>
          <w:rtl w:val="0"/>
        </w:rPr>
        <w:t xml:space="preserve">Section C</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42"/>
          <w:szCs w:val="42"/>
        </w:rPr>
      </w:pPr>
      <w:r w:rsidDel="00000000" w:rsidR="00000000" w:rsidRPr="00000000">
        <w:rPr>
          <w:rtl w:val="0"/>
        </w:rPr>
      </w:r>
    </w:p>
    <w:p w:rsidR="00000000" w:rsidDel="00000000" w:rsidP="00000000" w:rsidRDefault="00000000" w:rsidRPr="00000000" w14:paraId="0000000B">
      <w:pPr>
        <w:jc w:val="center"/>
        <w:rPr>
          <w:b w:val="1"/>
          <w:bCs w:val="1"/>
          <w:sz w:val="42"/>
          <w:szCs w:val="42"/>
        </w:rPr>
      </w:pPr>
      <w:r w:rsidDel="00000000" w:rsidR="00000000" w:rsidRPr="00000000">
        <w:rPr>
          <w:rtl w:val="0"/>
        </w:rPr>
      </w:r>
    </w:p>
    <w:p w:rsidR="00000000" w:rsidDel="00000000" w:rsidP="00000000" w:rsidRDefault="00000000" w:rsidRPr="00000000" w14:paraId="0000000C">
      <w:pPr>
        <w:jc w:val="center"/>
        <w:rPr>
          <w:b w:val="1"/>
          <w:bCs w:val="1"/>
          <w:sz w:val="42"/>
          <w:szCs w:val="42"/>
        </w:rPr>
      </w:pPr>
      <w:r w:rsidDel="00000000" w:rsidR="00000000" w:rsidRPr="00000000">
        <w:rPr>
          <w:rtl w:val="0"/>
        </w:rPr>
      </w:r>
    </w:p>
    <w:p w:rsidR="00000000" w:rsidDel="00000000" w:rsidP="00000000" w:rsidRDefault="00000000" w:rsidRPr="00000000" w14:paraId="0000000D">
      <w:pPr>
        <w:jc w:val="center"/>
        <w:rPr>
          <w:b w:val="1"/>
          <w:bCs w:val="1"/>
          <w:sz w:val="42"/>
          <w:szCs w:val="42"/>
        </w:rPr>
      </w:pPr>
      <w:r w:rsidDel="00000000" w:rsidR="00000000" w:rsidRPr="00000000">
        <w:rPr>
          <w:rtl w:val="0"/>
        </w:rPr>
      </w:r>
    </w:p>
    <w:p w:rsidR="00000000" w:rsidDel="00000000" w:rsidP="00000000" w:rsidRDefault="00000000" w:rsidRPr="00000000" w14:paraId="0000000E">
      <w:pPr>
        <w:jc w:val="center"/>
        <w:rPr>
          <w:b w:val="1"/>
          <w:bCs w:val="1"/>
          <w:sz w:val="42"/>
          <w:szCs w:val="42"/>
        </w:rPr>
      </w:pPr>
      <w:r w:rsidDel="00000000" w:rsidR="00000000" w:rsidRPr="00000000">
        <w:rPr>
          <w:rtl w:val="0"/>
        </w:rPr>
      </w:r>
    </w:p>
    <w:p w:rsidR="00000000" w:rsidDel="00000000" w:rsidP="00000000" w:rsidRDefault="00000000" w:rsidRPr="00000000" w14:paraId="0000000F">
      <w:pPr>
        <w:jc w:val="center"/>
        <w:rPr>
          <w:b w:val="1"/>
          <w:bCs w:val="1"/>
          <w:sz w:val="42"/>
          <w:szCs w:val="42"/>
        </w:rPr>
      </w:pPr>
      <w:r w:rsidDel="00000000" w:rsidR="00000000" w:rsidRPr="00000000">
        <w:rPr>
          <w:rtl w:val="0"/>
        </w:rPr>
      </w:r>
    </w:p>
    <w:p w:rsidR="00000000" w:rsidDel="00000000" w:rsidP="00000000" w:rsidRDefault="00000000" w:rsidRPr="00000000" w14:paraId="00000010">
      <w:pPr>
        <w:jc w:val="center"/>
        <w:rPr>
          <w:b w:val="1"/>
          <w:bCs w:val="1"/>
          <w:sz w:val="42"/>
          <w:szCs w:val="42"/>
        </w:rPr>
      </w:pPr>
      <w:r w:rsidDel="00000000" w:rsidR="00000000" w:rsidRPr="00000000">
        <w:rPr>
          <w:rtl w:val="0"/>
        </w:rPr>
      </w:r>
    </w:p>
    <w:p w:rsidR="00000000" w:rsidDel="00000000" w:rsidP="00000000" w:rsidRDefault="00000000" w:rsidRPr="00000000" w14:paraId="00000011">
      <w:pPr>
        <w:jc w:val="center"/>
        <w:rPr>
          <w:b w:val="1"/>
          <w:bCs w:val="1"/>
          <w:sz w:val="42"/>
          <w:szCs w:val="42"/>
        </w:rPr>
      </w:pPr>
      <w:r w:rsidDel="00000000" w:rsidR="00000000" w:rsidRPr="00000000">
        <w:rPr>
          <w:rtl w:val="0"/>
        </w:rPr>
      </w:r>
    </w:p>
    <w:p w:rsidR="00000000" w:rsidDel="00000000" w:rsidP="00000000" w:rsidRDefault="00000000" w:rsidRPr="00000000" w14:paraId="00000012">
      <w:pPr>
        <w:jc w:val="center"/>
        <w:rPr>
          <w:b w:val="1"/>
          <w:bCs w:val="1"/>
          <w:sz w:val="42"/>
          <w:szCs w:val="42"/>
        </w:rPr>
      </w:pPr>
      <w:r w:rsidDel="00000000" w:rsidR="00000000" w:rsidRPr="00000000">
        <w:rPr>
          <w:rtl w:val="0"/>
        </w:rPr>
      </w:r>
    </w:p>
    <w:p w:rsidR="00000000" w:rsidDel="00000000" w:rsidP="00000000" w:rsidRDefault="00000000" w:rsidRPr="00000000" w14:paraId="00000013">
      <w:pPr>
        <w:jc w:val="center"/>
        <w:rPr>
          <w:b w:val="1"/>
          <w:bCs w:val="1"/>
          <w:sz w:val="42"/>
          <w:szCs w:val="42"/>
        </w:rPr>
      </w:pPr>
      <w:r w:rsidDel="00000000" w:rsidR="00000000" w:rsidRPr="00000000">
        <w:rPr>
          <w:rtl w:val="0"/>
        </w:rPr>
      </w:r>
    </w:p>
    <w:p w:rsidR="00000000" w:rsidDel="00000000" w:rsidP="00000000" w:rsidRDefault="00000000" w:rsidRPr="00000000" w14:paraId="00000014">
      <w:pPr>
        <w:jc w:val="center"/>
        <w:rPr>
          <w:b w:val="1"/>
          <w:bCs w:val="1"/>
          <w:sz w:val="42"/>
          <w:szCs w:val="42"/>
        </w:rPr>
      </w:pPr>
      <w:r w:rsidDel="00000000" w:rsidR="00000000" w:rsidRPr="00000000">
        <w:rPr>
          <w:rtl w:val="0"/>
        </w:rPr>
      </w:r>
    </w:p>
    <w:p w:rsidR="00000000" w:rsidDel="00000000" w:rsidP="00000000" w:rsidRDefault="00000000" w:rsidRPr="00000000" w14:paraId="00000015">
      <w:pPr>
        <w:jc w:val="center"/>
        <w:rPr>
          <w:b w:val="1"/>
          <w:bCs w:val="1"/>
          <w:sz w:val="42"/>
          <w:szCs w:val="42"/>
        </w:rPr>
      </w:pPr>
      <w:r w:rsidDel="00000000" w:rsidR="00000000" w:rsidRPr="00000000">
        <w:rPr>
          <w:rtl w:val="0"/>
        </w:rPr>
      </w:r>
    </w:p>
    <w:p w:rsidR="00000000" w:rsidDel="00000000" w:rsidP="00000000" w:rsidRDefault="00000000" w:rsidRPr="00000000" w14:paraId="00000016">
      <w:pPr>
        <w:jc w:val="center"/>
        <w:rPr>
          <w:b w:val="1"/>
          <w:bCs w:val="1"/>
          <w:sz w:val="42"/>
          <w:szCs w:val="42"/>
        </w:rPr>
      </w:pPr>
      <w:r w:rsidDel="00000000" w:rsidR="00000000" w:rsidRPr="00000000">
        <w:rPr>
          <w:rtl w:val="0"/>
        </w:rPr>
      </w:r>
    </w:p>
    <w:p w:rsidR="00000000" w:rsidDel="00000000" w:rsidP="00000000" w:rsidRDefault="00000000" w:rsidRPr="00000000" w14:paraId="00000017">
      <w:pPr>
        <w:jc w:val="center"/>
        <w:rPr>
          <w:b w:val="1"/>
          <w:bCs w:val="1"/>
          <w:sz w:val="42"/>
          <w:szCs w:val="4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color w:val="3c4043"/>
          <w:sz w:val="33"/>
          <w:szCs w:val="33"/>
          <w:highlight w:val="white"/>
          <w:u w:val="single"/>
        </w:rPr>
      </w:pPr>
      <w:r w:rsidDel="00000000" w:rsidR="00000000" w:rsidRPr="00000000">
        <w:rPr>
          <w:rFonts w:ascii="Times New Roman" w:cs="Times New Roman" w:eastAsia="Times New Roman" w:hAnsi="Times New Roman"/>
          <w:color w:val="3c4043"/>
          <w:sz w:val="33"/>
          <w:szCs w:val="33"/>
          <w:highlight w:val="white"/>
          <w:u w:val="single"/>
          <w:rtl w:val="0"/>
        </w:rPr>
        <w:t xml:space="preserve"> AI prompt</w:t>
      </w:r>
    </w:p>
    <w:p w:rsidR="00000000" w:rsidDel="00000000" w:rsidP="00000000" w:rsidRDefault="00000000" w:rsidRPr="00000000" w14:paraId="00000019">
      <w:pPr>
        <w:jc w:val="center"/>
        <w:rPr>
          <w:rFonts w:ascii="Times New Roman" w:cs="Times New Roman" w:eastAsia="Times New Roman" w:hAnsi="Times New Roman"/>
          <w:color w:val="3c4043"/>
          <w:sz w:val="33"/>
          <w:szCs w:val="33"/>
          <w:highlight w:val="white"/>
          <w:u w:val="single"/>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Create a simple, cute, one-page </w:t>
      </w:r>
      <w:r w:rsidDel="00000000" w:rsidR="00000000" w:rsidRPr="00000000">
        <w:rPr>
          <w:rFonts w:ascii="Times New Roman" w:cs="Times New Roman" w:eastAsia="Times New Roman" w:hAnsi="Times New Roman"/>
          <w:b w:val="1"/>
          <w:bCs w:val="1"/>
          <w:color w:val="3c4043"/>
          <w:sz w:val="25"/>
          <w:szCs w:val="25"/>
          <w:highlight w:val="white"/>
          <w:rtl w:val="0"/>
        </w:rPr>
        <w:t xml:space="preserve">Cat Art Gallery website</w:t>
      </w:r>
      <w:r w:rsidDel="00000000" w:rsidR="00000000" w:rsidRPr="00000000">
        <w:rPr>
          <w:rFonts w:ascii="Times New Roman" w:cs="Times New Roman" w:eastAsia="Times New Roman" w:hAnsi="Times New Roman"/>
          <w:color w:val="3c4043"/>
          <w:sz w:val="25"/>
          <w:szCs w:val="25"/>
          <w:highlight w:val="white"/>
          <w:rtl w:val="0"/>
        </w:rPr>
        <w:t xml:space="preserve"> called </w:t>
      </w:r>
      <w:r w:rsidDel="00000000" w:rsidR="00000000" w:rsidRPr="00000000">
        <w:rPr>
          <w:rFonts w:ascii="Times New Roman" w:cs="Times New Roman" w:eastAsia="Times New Roman" w:hAnsi="Times New Roman"/>
          <w:b w:val="1"/>
          <w:bCs w:val="1"/>
          <w:color w:val="3c4043"/>
          <w:sz w:val="25"/>
          <w:szCs w:val="25"/>
          <w:highlight w:val="white"/>
          <w:rtl w:val="0"/>
        </w:rPr>
        <w:t xml:space="preserve">“MeowMoew Gallery.”</w:t>
      </w:r>
    </w:p>
    <w:p w:rsidR="00000000" w:rsidDel="00000000" w:rsidP="00000000" w:rsidRDefault="00000000" w:rsidRPr="00000000" w14:paraId="0000001B">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site should use soft pastel pink and purple colors with a cozy, artistic vibe.</w:t>
      </w:r>
    </w:p>
    <w:p w:rsidR="00000000" w:rsidDel="00000000" w:rsidP="00000000" w:rsidRDefault="00000000" w:rsidRPr="00000000" w14:paraId="0000001C">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At the top, place a header where the </w:t>
      </w:r>
      <w:r w:rsidDel="00000000" w:rsidR="00000000" w:rsidRPr="00000000">
        <w:rPr>
          <w:rFonts w:ascii="Times New Roman" w:cs="Times New Roman" w:eastAsia="Times New Roman" w:hAnsi="Times New Roman"/>
          <w:b w:val="1"/>
          <w:bCs w:val="1"/>
          <w:color w:val="3c4043"/>
          <w:sz w:val="25"/>
          <w:szCs w:val="25"/>
          <w:highlight w:val="white"/>
          <w:rtl w:val="0"/>
        </w:rPr>
        <w:t xml:space="preserve">logo sits next to the website name in the center</w:t>
      </w:r>
      <w:r w:rsidDel="00000000" w:rsidR="00000000" w:rsidRPr="00000000">
        <w:rPr>
          <w:rFonts w:ascii="Times New Roman" w:cs="Times New Roman" w:eastAsia="Times New Roman" w:hAnsi="Times New Roman"/>
          <w:color w:val="3c4043"/>
          <w:sz w:val="25"/>
          <w:szCs w:val="25"/>
          <w:highlight w:val="white"/>
          <w:rtl w:val="0"/>
        </w:rPr>
        <w:t xml:space="preserve">. The title should feel warm and creative.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Add a navigation bar with links: </w:t>
      </w:r>
      <w:r w:rsidDel="00000000" w:rsidR="00000000" w:rsidRPr="00000000">
        <w:rPr>
          <w:rFonts w:ascii="Times New Roman" w:cs="Times New Roman" w:eastAsia="Times New Roman" w:hAnsi="Times New Roman"/>
          <w:b w:val="1"/>
          <w:bCs w:val="1"/>
          <w:color w:val="3c4043"/>
          <w:sz w:val="25"/>
          <w:szCs w:val="25"/>
          <w:highlight w:val="white"/>
          <w:rtl w:val="0"/>
        </w:rPr>
        <w:t xml:space="preserve">Home, Gallery, Feedback, About</w:t>
      </w:r>
      <w:r w:rsidDel="00000000" w:rsidR="00000000" w:rsidRPr="00000000">
        <w:rPr>
          <w:rFonts w:ascii="Times New Roman" w:cs="Times New Roman" w:eastAsia="Times New Roman" w:hAnsi="Times New Roman"/>
          <w:color w:val="3c4043"/>
          <w:sz w:val="25"/>
          <w:szCs w:val="25"/>
          <w:highlight w:val="white"/>
          <w:rtl w:val="0"/>
        </w:rPr>
        <w:t xml:space="preserve">. When clicking each link, the page should </w:t>
      </w:r>
      <w:r w:rsidDel="00000000" w:rsidR="00000000" w:rsidRPr="00000000">
        <w:rPr>
          <w:rFonts w:ascii="Times New Roman" w:cs="Times New Roman" w:eastAsia="Times New Roman" w:hAnsi="Times New Roman"/>
          <w:b w:val="1"/>
          <w:bCs w:val="1"/>
          <w:color w:val="3c4043"/>
          <w:sz w:val="25"/>
          <w:szCs w:val="25"/>
          <w:highlight w:val="white"/>
          <w:rtl w:val="0"/>
        </w:rPr>
        <w:t xml:space="preserve">smoothly scroll to that section instead of opening new pages.</w:t>
      </w:r>
    </w:p>
    <w:p w:rsidR="00000000" w:rsidDel="00000000" w:rsidP="00000000" w:rsidRDefault="00000000" w:rsidRPr="00000000" w14:paraId="0000001E">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w:t>
      </w:r>
      <w:r w:rsidDel="00000000" w:rsidR="00000000" w:rsidRPr="00000000">
        <w:rPr>
          <w:rFonts w:ascii="Times New Roman" w:cs="Times New Roman" w:eastAsia="Times New Roman" w:hAnsi="Times New Roman"/>
          <w:b w:val="1"/>
          <w:bCs w:val="1"/>
          <w:color w:val="3c4043"/>
          <w:sz w:val="25"/>
          <w:szCs w:val="25"/>
          <w:highlight w:val="white"/>
          <w:rtl w:val="0"/>
        </w:rPr>
        <w:t xml:space="preserve">Welcome section</w:t>
      </w:r>
      <w:r w:rsidDel="00000000" w:rsidR="00000000" w:rsidRPr="00000000">
        <w:rPr>
          <w:rFonts w:ascii="Times New Roman" w:cs="Times New Roman" w:eastAsia="Times New Roman" w:hAnsi="Times New Roman"/>
          <w:color w:val="3c4043"/>
          <w:sz w:val="25"/>
          <w:szCs w:val="25"/>
          <w:highlight w:val="white"/>
          <w:rtl w:val="0"/>
        </w:rPr>
        <w:t xml:space="preserve"> should look inviting with a simple design touch like a soft gradient background and friendly text that makes visitors feel happy and relaxed.</w:t>
      </w:r>
    </w:p>
    <w:p w:rsidR="00000000" w:rsidDel="00000000" w:rsidP="00000000" w:rsidRDefault="00000000" w:rsidRPr="00000000" w14:paraId="0000001F">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w:t>
      </w:r>
      <w:r w:rsidDel="00000000" w:rsidR="00000000" w:rsidRPr="00000000">
        <w:rPr>
          <w:rFonts w:ascii="Times New Roman" w:cs="Times New Roman" w:eastAsia="Times New Roman" w:hAnsi="Times New Roman"/>
          <w:b w:val="1"/>
          <w:bCs w:val="1"/>
          <w:color w:val="3c4043"/>
          <w:sz w:val="25"/>
          <w:szCs w:val="25"/>
          <w:highlight w:val="white"/>
          <w:rtl w:val="0"/>
        </w:rPr>
        <w:t xml:space="preserve">Gallery section</w:t>
      </w:r>
      <w:r w:rsidDel="00000000" w:rsidR="00000000" w:rsidRPr="00000000">
        <w:rPr>
          <w:rFonts w:ascii="Times New Roman" w:cs="Times New Roman" w:eastAsia="Times New Roman" w:hAnsi="Times New Roman"/>
          <w:color w:val="3c4043"/>
          <w:sz w:val="25"/>
          <w:szCs w:val="25"/>
          <w:highlight w:val="white"/>
          <w:rtl w:val="0"/>
        </w:rPr>
        <w:t xml:space="preserve"> should display cat images in a neat grid layout with rounded corners and light shadows for a cute, gallery-style look.</w:t>
      </w:r>
    </w:p>
    <w:p w:rsidR="00000000" w:rsidDel="00000000" w:rsidP="00000000" w:rsidRDefault="00000000" w:rsidRPr="00000000" w14:paraId="00000020">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w:t>
      </w:r>
      <w:r w:rsidDel="00000000" w:rsidR="00000000" w:rsidRPr="00000000">
        <w:rPr>
          <w:rFonts w:ascii="Times New Roman" w:cs="Times New Roman" w:eastAsia="Times New Roman" w:hAnsi="Times New Roman"/>
          <w:b w:val="1"/>
          <w:bCs w:val="1"/>
          <w:color w:val="3c4043"/>
          <w:sz w:val="25"/>
          <w:szCs w:val="25"/>
          <w:highlight w:val="white"/>
          <w:rtl w:val="0"/>
        </w:rPr>
        <w:t xml:space="preserve">Feedback section</w:t>
      </w:r>
      <w:r w:rsidDel="00000000" w:rsidR="00000000" w:rsidRPr="00000000">
        <w:rPr>
          <w:rFonts w:ascii="Times New Roman" w:cs="Times New Roman" w:eastAsia="Times New Roman" w:hAnsi="Times New Roman"/>
          <w:color w:val="3c4043"/>
          <w:sz w:val="25"/>
          <w:szCs w:val="25"/>
          <w:highlight w:val="white"/>
          <w:rtl w:val="0"/>
        </w:rPr>
        <w:t xml:space="preserve"> should contain a form inside a small card/box with a white background, rounded edges, and a soft shadow so it stands out nicely from the page.</w:t>
      </w:r>
    </w:p>
    <w:p w:rsidR="00000000" w:rsidDel="00000000" w:rsidP="00000000" w:rsidRDefault="00000000" w:rsidRPr="00000000" w14:paraId="00000021">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w:t>
      </w:r>
      <w:r w:rsidDel="00000000" w:rsidR="00000000" w:rsidRPr="00000000">
        <w:rPr>
          <w:rFonts w:ascii="Times New Roman" w:cs="Times New Roman" w:eastAsia="Times New Roman" w:hAnsi="Times New Roman"/>
          <w:b w:val="1"/>
          <w:bCs w:val="1"/>
          <w:color w:val="3c4043"/>
          <w:sz w:val="25"/>
          <w:szCs w:val="25"/>
          <w:highlight w:val="white"/>
          <w:rtl w:val="0"/>
        </w:rPr>
        <w:t xml:space="preserve">About section</w:t>
      </w:r>
      <w:r w:rsidDel="00000000" w:rsidR="00000000" w:rsidRPr="00000000">
        <w:rPr>
          <w:rFonts w:ascii="Times New Roman" w:cs="Times New Roman" w:eastAsia="Times New Roman" w:hAnsi="Times New Roman"/>
          <w:color w:val="3c4043"/>
          <w:sz w:val="25"/>
          <w:szCs w:val="25"/>
          <w:highlight w:val="white"/>
          <w:rtl w:val="0"/>
        </w:rPr>
        <w:t xml:space="preserve"> should briefly describe the purpose of the gallery in a warm, simple way.</w:t>
      </w:r>
    </w:p>
    <w:p w:rsidR="00000000" w:rsidDel="00000000" w:rsidP="00000000" w:rsidRDefault="00000000" w:rsidRPr="00000000" w14:paraId="00000022">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Keep everything </w:t>
      </w:r>
      <w:r w:rsidDel="00000000" w:rsidR="00000000" w:rsidRPr="00000000">
        <w:rPr>
          <w:rFonts w:ascii="Times New Roman" w:cs="Times New Roman" w:eastAsia="Times New Roman" w:hAnsi="Times New Roman"/>
          <w:b w:val="1"/>
          <w:bCs w:val="1"/>
          <w:color w:val="3c4043"/>
          <w:sz w:val="25"/>
          <w:szCs w:val="25"/>
          <w:highlight w:val="white"/>
          <w:rtl w:val="0"/>
        </w:rPr>
        <w:t xml:space="preserve">simple, clean, and beginner-friendly</w:t>
      </w:r>
      <w:r w:rsidDel="00000000" w:rsidR="00000000" w:rsidRPr="00000000">
        <w:rPr>
          <w:rFonts w:ascii="Times New Roman" w:cs="Times New Roman" w:eastAsia="Times New Roman" w:hAnsi="Times New Roman"/>
          <w:color w:val="3c4043"/>
          <w:sz w:val="25"/>
          <w:szCs w:val="25"/>
          <w:highlight w:val="white"/>
          <w:rtl w:val="0"/>
        </w:rPr>
        <w:t xml:space="preserve"> using only basic </w:t>
      </w:r>
      <w:r w:rsidDel="00000000" w:rsidR="00000000" w:rsidRPr="00000000">
        <w:rPr>
          <w:rFonts w:ascii="Times New Roman" w:cs="Times New Roman" w:eastAsia="Times New Roman" w:hAnsi="Times New Roman"/>
          <w:b w:val="1"/>
          <w:bCs w:val="1"/>
          <w:color w:val="3c4043"/>
          <w:sz w:val="25"/>
          <w:szCs w:val="25"/>
          <w:highlight w:val="white"/>
          <w:rtl w:val="0"/>
        </w:rPr>
        <w:t xml:space="preserve">HTML and CSS</w:t>
      </w:r>
      <w:r w:rsidDel="00000000" w:rsidR="00000000" w:rsidRPr="00000000">
        <w:rPr>
          <w:rFonts w:ascii="Times New Roman" w:cs="Times New Roman" w:eastAsia="Times New Roman" w:hAnsi="Times New Roman"/>
          <w:color w:val="3c4043"/>
          <w:sz w:val="25"/>
          <w:szCs w:val="25"/>
          <w:highlight w:val="white"/>
          <w:rtl w:val="0"/>
        </w:rPr>
        <w:t xml:space="preserve">.</w:t>
      </w:r>
    </w:p>
    <w:p w:rsidR="00000000" w:rsidDel="00000000" w:rsidP="00000000" w:rsidRDefault="00000000" w:rsidRPr="00000000" w14:paraId="00000023">
      <w:pPr>
        <w:spacing w:after="240" w:before="240" w:lineRule="auto"/>
        <w:rPr>
          <w:rFonts w:ascii="Times New Roman" w:cs="Times New Roman" w:eastAsia="Times New Roman" w:hAnsi="Times New Roman"/>
          <w:color w:val="3c4043"/>
          <w:sz w:val="33"/>
          <w:szCs w:val="33"/>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The overall feeling should be </w:t>
      </w:r>
      <w:r w:rsidDel="00000000" w:rsidR="00000000" w:rsidRPr="00000000">
        <w:rPr>
          <w:rFonts w:ascii="Times New Roman" w:cs="Times New Roman" w:eastAsia="Times New Roman" w:hAnsi="Times New Roman"/>
          <w:b w:val="1"/>
          <w:bCs w:val="1"/>
          <w:color w:val="3c4043"/>
          <w:sz w:val="25"/>
          <w:szCs w:val="25"/>
          <w:highlight w:val="white"/>
          <w:rtl w:val="0"/>
        </w:rPr>
        <w:t xml:space="preserve">lovable, cozy, creative, and easy to use</w:t>
      </w:r>
      <w:r w:rsidDel="00000000" w:rsidR="00000000" w:rsidRPr="00000000">
        <w:rPr>
          <w:rFonts w:ascii="Times New Roman" w:cs="Times New Roman" w:eastAsia="Times New Roman" w:hAnsi="Times New Roman"/>
          <w:color w:val="3c4043"/>
          <w:sz w:val="25"/>
          <w:szCs w:val="25"/>
          <w:highlight w:val="white"/>
          <w:rtl w:val="0"/>
        </w:rPr>
        <w:t xml:space="preserve">, perfect for a cat art showcase website</w:t>
      </w:r>
      <w:r w:rsidDel="00000000" w:rsidR="00000000" w:rsidRPr="00000000">
        <w:rPr>
          <w:rFonts w:ascii="Times New Roman" w:cs="Times New Roman" w:eastAsia="Times New Roman" w:hAnsi="Times New Roman"/>
          <w:color w:val="3c4043"/>
          <w:sz w:val="33"/>
          <w:szCs w:val="33"/>
          <w:highlight w:val="white"/>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color w:val="3c4043"/>
          <w:sz w:val="33"/>
          <w:szCs w:val="33"/>
          <w:highlight w:val="white"/>
        </w:rPr>
      </w:pPr>
      <w:r w:rsidDel="00000000" w:rsidR="00000000" w:rsidRPr="00000000">
        <w:rPr>
          <w:rtl w:val="0"/>
        </w:rPr>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33"/>
          <w:szCs w:val="33"/>
          <w:highlight w:val="white"/>
          <w:u w:val="single"/>
          <w:rtl w:val="0"/>
        </w:rPr>
        <w:t xml:space="preserve">Analysis/ Comparison:</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In the AIversion, the page includes SEO-related meta tags such as a title description and a meta description, which help improve search visibility. The layout is organized using containers, semantic sections, and descriptive class names like hero, gallery-grid, gallery-card, and form-card. The gallery is built using individual cards with captions, lazy-loaded images, and accessibility-friendly alt attributes. The feedback form is more advanced, including a name, email, and message textarea, and also uses JavaScript to show a confirmation alert on submission. Decorative emojis and extra elements are added to enhance the visual experience. Navigation is embedded inside the header with flexible alignment, making the layout more modern and responsive.</w:t>
        <w:br w:type="textWrapping"/>
        <w:t xml:space="preserve">In the AI stylesheet, colors are managed using CSS variables inside the :root selector, which makes the design consistent and easy to maintain. It also imports a custom Google Font (Quicksand) to improve typography. The layout uses advanced features such as gradients, soft shadows, animations, hover effects, card layouts, and responsive grids. Sections like the hero, gallery, feedback, and about area include decorative backgrounds, transitions, and smooth visual interactions that enhance the user experience. The gallery is created using CSS Grid with hover zoom effects, and the feedback form is styled as a card with focus states and button animations.</w:t>
        <w:br w:type="textWrapping"/>
      </w:r>
    </w:p>
    <w:p w:rsidR="00000000" w:rsidDel="00000000" w:rsidP="00000000" w:rsidRDefault="00000000" w:rsidRPr="00000000" w14:paraId="00000027">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tl w:val="0"/>
        </w:rPr>
        <w:t xml:space="preserve">In contrast, the manualHTML file focuses on simplicity and learning basics. It contains fewer structural elements and uses plain sections without containers or complex wrappers. The gallery is created using simple &lt;img&gt; tags without captions, cards, or lazy loading. The feedback form only includes two input fields and a button, without email validation, textarea, or JavaScript interaction. The navigation bar is separated from the header and uses basic anchor links. There are no SEO meta descriptions, decorative elements, or extra layout components.</w:t>
        <w:br w:type="textWrapping"/>
        <w:t xml:space="preserve">CSS file is much simpler and focuses mainly on basic structure and readability. It uses standard fonts like Arial, plain background colors, and straightforward layouts. Instead of CSS variables and gradients, it applies direct color values. The gallery is built using Flexbox without captions or animations,</w:t>
      </w:r>
    </w:p>
    <w:p w:rsidR="00000000" w:rsidDel="00000000" w:rsidP="00000000" w:rsidRDefault="00000000" w:rsidRPr="00000000" w14:paraId="00000028">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33"/>
          <w:szCs w:val="33"/>
          <w:highlight w:val="white"/>
          <w:u w:val="single"/>
          <w:rtl w:val="0"/>
        </w:rPr>
        <w:t xml:space="preserve">Commits:</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color w:val="3c4043"/>
          <w:sz w:val="25"/>
          <w:szCs w:val="25"/>
          <w:highlight w:val="white"/>
        </w:rPr>
      </w:pPr>
      <w:r w:rsidDel="00000000" w:rsidR="00000000" w:rsidRPr="00000000">
        <w:rPr>
          <w:rFonts w:ascii="Times New Roman" w:cs="Times New Roman" w:eastAsia="Times New Roman" w:hAnsi="Times New Roman"/>
          <w:color w:val="3c4043"/>
          <w:sz w:val="25"/>
          <w:szCs w:val="25"/>
          <w:highlight w:val="white"/>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color w:val="3c4043"/>
          <w:sz w:val="33"/>
          <w:szCs w:val="33"/>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3c4043"/>
          <w:sz w:val="33"/>
          <w:szCs w:val="3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