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240" w:line="240"/>
        <w:ind w:right="0" w:left="0" w:firstLine="0"/>
        <w:jc w:val="left"/>
        <w:rPr>
          <w:rFonts w:ascii="Segoe UI" w:hAnsi="Segoe UI" w:cs="Segoe UI" w:eastAsia="Segoe UI"/>
          <w:b/>
          <w:color w:val="E6EDF3"/>
          <w:spacing w:val="0"/>
          <w:position w:val="0"/>
          <w:sz w:val="48"/>
          <w:shd w:fill="0D1117" w:val="clear"/>
        </w:rPr>
      </w:pPr>
      <w:r>
        <w:rPr>
          <w:rFonts w:ascii="Segoe UI" w:hAnsi="Segoe UI" w:cs="Segoe UI" w:eastAsia="Segoe UI"/>
          <w:b/>
          <w:color w:val="E6EDF3"/>
          <w:spacing w:val="0"/>
          <w:position w:val="0"/>
          <w:sz w:val="48"/>
          <w:shd w:fill="0D1117" w:val="clear"/>
        </w:rPr>
        <w:t xml:space="preserve">milk_quality_prediction</w:t>
      </w:r>
    </w:p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color w:val="E6EDF3"/>
          <w:spacing w:val="0"/>
          <w:position w:val="0"/>
          <w:sz w:val="24"/>
          <w:shd w:fill="0D1117" w:val="clear"/>
        </w:rPr>
      </w:pPr>
      <w:r>
        <w:rPr>
          <w:rFonts w:ascii="Segoe UI" w:hAnsi="Segoe UI" w:cs="Segoe UI" w:eastAsia="Segoe UI"/>
          <w:color w:val="E6EDF3"/>
          <w:spacing w:val="0"/>
          <w:position w:val="0"/>
          <w:sz w:val="24"/>
          <w:shd w:fill="0D1117" w:val="clear"/>
        </w:rPr>
        <w:t xml:space="preserve">In this mini-project, we can predict milk quality by color, pH, fat &amp; etc .I used KNN &amp; DecisionTree &amp; SVM &amp; LogisticRegression algorithms to classify.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