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0DC0" w14:textId="04F3394B" w:rsidR="00383DD4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Lab #</w:t>
      </w:r>
      <w:r w:rsidR="008F6F00">
        <w:rPr>
          <w:rFonts w:ascii="Arial" w:hAnsi="Arial" w:cs="Arial"/>
          <w:sz w:val="24"/>
          <w:szCs w:val="24"/>
        </w:rPr>
        <w:t>5</w:t>
      </w:r>
    </w:p>
    <w:p w14:paraId="7DA75E6E" w14:textId="2D8CF5B0"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 xml:space="preserve">By the beginning of the next lab (Feb. </w:t>
      </w:r>
      <w:r w:rsidR="008F6F00">
        <w:rPr>
          <w:rFonts w:ascii="Arial" w:hAnsi="Arial" w:cs="Arial"/>
          <w:sz w:val="24"/>
          <w:szCs w:val="24"/>
        </w:rPr>
        <w:t>22</w:t>
      </w:r>
      <w:r w:rsidRPr="00E92D71">
        <w:rPr>
          <w:rFonts w:ascii="Arial" w:hAnsi="Arial" w:cs="Arial"/>
          <w:sz w:val="24"/>
          <w:szCs w:val="24"/>
        </w:rPr>
        <w:t xml:space="preserve">), send what you </w:t>
      </w:r>
      <w:proofErr w:type="gramStart"/>
      <w:r w:rsidRPr="00E92D71">
        <w:rPr>
          <w:rFonts w:ascii="Arial" w:hAnsi="Arial" w:cs="Arial"/>
          <w:sz w:val="24"/>
          <w:szCs w:val="24"/>
        </w:rPr>
        <w:t>have to</w:t>
      </w:r>
      <w:proofErr w:type="gramEnd"/>
      <w:r w:rsidRPr="00E92D71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E92D71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</w:p>
    <w:p w14:paraId="18DEA071" w14:textId="77777777"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 xml:space="preserve">Send your code and the answers to </w:t>
      </w:r>
      <w:proofErr w:type="gramStart"/>
      <w:r w:rsidRPr="00E92D71">
        <w:rPr>
          <w:rFonts w:ascii="Arial" w:hAnsi="Arial" w:cs="Arial"/>
          <w:sz w:val="24"/>
          <w:szCs w:val="24"/>
        </w:rPr>
        <w:t>questions..</w:t>
      </w:r>
      <w:proofErr w:type="gramEnd"/>
    </w:p>
    <w:p w14:paraId="2FBDD9E8" w14:textId="3E0A8403" w:rsidR="00E92D71" w:rsidRPr="00E92D71" w:rsidRDefault="00E92D71" w:rsidP="00E92D71">
      <w:pPr>
        <w:rPr>
          <w:rFonts w:ascii="Arial" w:hAnsi="Arial" w:cs="Arial"/>
          <w:sz w:val="24"/>
          <w:szCs w:val="24"/>
        </w:rPr>
      </w:pPr>
      <w:r w:rsidRPr="00E92D71">
        <w:rPr>
          <w:rFonts w:ascii="Arial" w:hAnsi="Arial" w:cs="Arial"/>
          <w:sz w:val="24"/>
          <w:szCs w:val="24"/>
        </w:rPr>
        <w:t>Make sure the text “Lab #</w:t>
      </w:r>
      <w:r w:rsidR="00040DDE">
        <w:rPr>
          <w:rFonts w:ascii="Arial" w:hAnsi="Arial" w:cs="Arial"/>
          <w:sz w:val="24"/>
          <w:szCs w:val="24"/>
        </w:rPr>
        <w:t>5</w:t>
      </w:r>
      <w:r w:rsidRPr="00E92D71">
        <w:rPr>
          <w:rFonts w:ascii="Arial" w:hAnsi="Arial" w:cs="Arial"/>
          <w:sz w:val="24"/>
          <w:szCs w:val="24"/>
        </w:rPr>
        <w:t xml:space="preserve">” is in the subject line… </w:t>
      </w:r>
    </w:p>
    <w:p w14:paraId="215D5E5E" w14:textId="77777777" w:rsidR="00405B1D" w:rsidRPr="006D4F65" w:rsidRDefault="00405B1D">
      <w:pPr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-----------</w:t>
      </w:r>
    </w:p>
    <w:p w14:paraId="15FA01C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Download this dataset:</w:t>
      </w:r>
    </w:p>
    <w:p w14:paraId="33223F80" w14:textId="77777777" w:rsidR="00405B1D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r w:rsidRPr="00F269B0">
        <w:rPr>
          <w:rFonts w:ascii="Arial" w:hAnsi="Arial" w:cs="Arial"/>
          <w:color w:val="0000FF"/>
          <w:sz w:val="24"/>
          <w:szCs w:val="24"/>
        </w:rPr>
        <w:t>afodor.github.io/classes/stats2015/nc101_scaff_dataCounts.txt</w:t>
      </w:r>
    </w:p>
    <w:p w14:paraId="43EAEB0A" w14:textId="77777777" w:rsidR="00F269B0" w:rsidRDefault="00F269B0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47BACC" w14:textId="77777777" w:rsidR="00C873A4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(right-click in the browser and say “save as…”)</w:t>
      </w:r>
    </w:p>
    <w:p w14:paraId="28D5E79F" w14:textId="77777777" w:rsidR="00C873A4" w:rsidRPr="006D4F65" w:rsidRDefault="00C873A4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1238B7D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Each row in the spreadsheet represents a different gene in an RNA-</w:t>
      </w:r>
      <w:proofErr w:type="spellStart"/>
      <w:r w:rsidRPr="006D4F65">
        <w:rPr>
          <w:rFonts w:ascii="Arial" w:hAnsi="Arial" w:cs="Arial"/>
          <w:color w:val="000000"/>
          <w:sz w:val="24"/>
          <w:szCs w:val="24"/>
        </w:rPr>
        <w:t>seq</w:t>
      </w:r>
      <w:proofErr w:type="spellEnd"/>
      <w:r w:rsidRPr="006D4F65">
        <w:rPr>
          <w:rFonts w:ascii="Arial" w:hAnsi="Arial" w:cs="Arial"/>
          <w:color w:val="000000"/>
          <w:sz w:val="24"/>
          <w:szCs w:val="24"/>
        </w:rPr>
        <w:t xml:space="preserve"> experiment. The samples are E. Coli derived from two different mice under identical conditions (i.e. biological replicates).</w:t>
      </w:r>
    </w:p>
    <w:p w14:paraId="3BAB144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34ACEC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color w:val="000000"/>
          <w:sz w:val="24"/>
          <w:szCs w:val="24"/>
        </w:rPr>
        <w:t>(1) Read the dataset into R using commands something like...</w:t>
      </w:r>
    </w:p>
    <w:p w14:paraId="58DAB31F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16A0D9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color w:val="000000"/>
          <w:sz w:val="24"/>
          <w:szCs w:val="24"/>
          <w:u w:val="single"/>
        </w:rPr>
        <w:t>setwd</w:t>
      </w:r>
      <w:proofErr w:type="spellEnd"/>
      <w:r w:rsidRPr="006D4F65">
        <w:rPr>
          <w:rFonts w:ascii="Arial" w:hAnsi="Arial" w:cs="Arial"/>
          <w:sz w:val="24"/>
          <w:szCs w:val="24"/>
        </w:rPr>
        <w:t>("C:\\classes\\Advanced_Stats_Spring2015\\Lab4_HW1")</w:t>
      </w:r>
    </w:p>
    <w:p w14:paraId="542596F2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1CB441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D4F65">
        <w:rPr>
          <w:rFonts w:ascii="Arial" w:hAnsi="Arial" w:cs="Arial"/>
          <w:sz w:val="24"/>
          <w:szCs w:val="24"/>
        </w:rPr>
        <w:t>myT</w:t>
      </w:r>
      <w:proofErr w:type="spellEnd"/>
      <w:r w:rsidRPr="006D4F65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Pr="006D4F65">
        <w:rPr>
          <w:rFonts w:ascii="Arial" w:hAnsi="Arial" w:cs="Arial"/>
          <w:sz w:val="24"/>
          <w:szCs w:val="24"/>
        </w:rPr>
        <w:t>read.table</w:t>
      </w:r>
      <w:proofErr w:type="spellEnd"/>
      <w:proofErr w:type="gramEnd"/>
      <w:r w:rsidRPr="006D4F65">
        <w:rPr>
          <w:rFonts w:ascii="Arial" w:hAnsi="Arial" w:cs="Arial"/>
          <w:sz w:val="24"/>
          <w:szCs w:val="24"/>
        </w:rPr>
        <w:t>("nc101_scaff_dataCounts.txt",header=</w:t>
      </w:r>
      <w:proofErr w:type="spellStart"/>
      <w:r w:rsidRPr="006D4F65">
        <w:rPr>
          <w:rFonts w:ascii="Arial" w:hAnsi="Arial" w:cs="Arial"/>
          <w:sz w:val="24"/>
          <w:szCs w:val="24"/>
        </w:rPr>
        <w:t>TRUE,row.names</w:t>
      </w:r>
      <w:proofErr w:type="spellEnd"/>
      <w:r w:rsidRPr="006D4F65">
        <w:rPr>
          <w:rFonts w:ascii="Arial" w:hAnsi="Arial" w:cs="Arial"/>
          <w:sz w:val="24"/>
          <w:szCs w:val="24"/>
        </w:rPr>
        <w:t>=1)</w:t>
      </w:r>
    </w:p>
    <w:p w14:paraId="053C0280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3896A7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(2) On a log-log scale, show a plot of the counts for the two samples “D2_01” and “D2_02”.</w:t>
      </w:r>
    </w:p>
    <w:p w14:paraId="17F880AD" w14:textId="77777777" w:rsidR="00656B59" w:rsidRDefault="00656B59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6D37ED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>Qualitatively, do the biological replicates appear to have similar patterns of gene expression?</w:t>
      </w:r>
    </w:p>
    <w:p w14:paraId="00075917" w14:textId="77777777" w:rsidR="00405B1D" w:rsidRPr="006D4F65" w:rsidRDefault="00405B1D" w:rsidP="00405B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F1809A" w14:textId="77777777" w:rsidR="00804BD6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hAnsi="Arial" w:cs="Arial"/>
          <w:sz w:val="24"/>
          <w:szCs w:val="24"/>
        </w:rPr>
        <w:t xml:space="preserve">(3) Consider the first gene in the spreadsheet (e.g.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NC101_00003).  Make a two by two contingency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04BD6" w:rsidRPr="006D4F65" w14:paraId="2375591C" w14:textId="77777777" w:rsidTr="00804BD6">
        <w:tc>
          <w:tcPr>
            <w:tcW w:w="3192" w:type="dxa"/>
          </w:tcPr>
          <w:p w14:paraId="2FDF6518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836265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D2_01</w:t>
            </w:r>
          </w:p>
        </w:tc>
        <w:tc>
          <w:tcPr>
            <w:tcW w:w="3192" w:type="dxa"/>
          </w:tcPr>
          <w:p w14:paraId="406951D6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Sequences in D2_02</w:t>
            </w:r>
          </w:p>
        </w:tc>
      </w:tr>
      <w:tr w:rsidR="00804BD6" w:rsidRPr="006D4F65" w14:paraId="4D4B76ED" w14:textId="77777777" w:rsidTr="00804BD6">
        <w:tc>
          <w:tcPr>
            <w:tcW w:w="3192" w:type="dxa"/>
          </w:tcPr>
          <w:p w14:paraId="67E83CE5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Assigned to NC101_00003</w:t>
            </w:r>
          </w:p>
        </w:tc>
        <w:tc>
          <w:tcPr>
            <w:tcW w:w="3192" w:type="dxa"/>
          </w:tcPr>
          <w:p w14:paraId="53750019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4A918FEE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04BD6" w:rsidRPr="006D4F65" w14:paraId="3EEC7AB7" w14:textId="77777777" w:rsidTr="00804BD6">
        <w:tc>
          <w:tcPr>
            <w:tcW w:w="3192" w:type="dxa"/>
          </w:tcPr>
          <w:p w14:paraId="631E374A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4F6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assigned to NC101_00003</w:t>
            </w:r>
          </w:p>
        </w:tc>
        <w:tc>
          <w:tcPr>
            <w:tcW w:w="3192" w:type="dxa"/>
          </w:tcPr>
          <w:p w14:paraId="193BFFE1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DD42717" w14:textId="77777777" w:rsidR="00804BD6" w:rsidRPr="006D4F65" w:rsidRDefault="00804BD6" w:rsidP="0040123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112CA4C3" w14:textId="77777777" w:rsidR="00401231" w:rsidRPr="006D4F65" w:rsidRDefault="0040123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8B97DFD" w14:textId="77777777" w:rsidR="00804BD6" w:rsidRDefault="00804BD6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use the </w:t>
      </w:r>
      <w:proofErr w:type="gramStart"/>
      <w:r w:rsidRPr="006D4F65">
        <w:rPr>
          <w:rFonts w:ascii="Arial" w:eastAsia="Times New Roman" w:hAnsi="Arial" w:cs="Arial"/>
          <w:color w:val="000000"/>
          <w:sz w:val="24"/>
          <w:szCs w:val="24"/>
        </w:rPr>
        <w:t>two sided</w:t>
      </w:r>
      <w:proofErr w:type="gramEnd"/>
      <w:r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D4F65">
        <w:rPr>
          <w:rFonts w:ascii="Arial" w:eastAsia="Times New Roman" w:hAnsi="Arial" w:cs="Arial"/>
          <w:color w:val="000000"/>
          <w:sz w:val="24"/>
          <w:szCs w:val="24"/>
        </w:rPr>
        <w:t>fisher.test</w:t>
      </w:r>
      <w:proofErr w:type="spellEnd"/>
      <w:r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to generate a p-value for the null hypothesis that the columns and rows of the contingency table are independent.</w:t>
      </w:r>
    </w:p>
    <w:p w14:paraId="7F23591A" w14:textId="77777777" w:rsidR="00767791" w:rsidRDefault="0076779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0A1E46F1" w14:textId="77777777" w:rsidR="00767791" w:rsidRPr="006D4F65" w:rsidRDefault="00767791" w:rsidP="00401231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6942ED8" w14:textId="77777777" w:rsidR="00804BD6" w:rsidRDefault="00804BD6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4F65">
        <w:rPr>
          <w:rFonts w:ascii="Arial" w:eastAsia="Times New Roman" w:hAnsi="Arial" w:cs="Arial"/>
          <w:color w:val="000000"/>
          <w:sz w:val="24"/>
          <w:szCs w:val="24"/>
        </w:rPr>
        <w:t>(4) Now g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enerate a p-value for all the genes in the spreadsheet</w:t>
      </w:r>
      <w:r w:rsidR="0056270A">
        <w:rPr>
          <w:rFonts w:ascii="Arial" w:eastAsia="Times New Roman" w:hAnsi="Arial" w:cs="Arial"/>
          <w:color w:val="000000"/>
          <w:sz w:val="24"/>
          <w:szCs w:val="24"/>
        </w:rPr>
        <w:t xml:space="preserve"> from the Fisher test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.  Plot out those p-values</w:t>
      </w:r>
      <w:r w:rsidR="00B911CA">
        <w:rPr>
          <w:rFonts w:ascii="Arial" w:eastAsia="Times New Roman" w:hAnsi="Arial" w:cs="Arial"/>
          <w:color w:val="000000"/>
          <w:sz w:val="24"/>
          <w:szCs w:val="24"/>
        </w:rPr>
        <w:t xml:space="preserve"> in a histogram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26382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C338EF" w:rsidRPr="006D4F65">
        <w:rPr>
          <w:rFonts w:ascii="Arial" w:eastAsia="Times New Roman" w:hAnsi="Arial" w:cs="Arial"/>
          <w:color w:val="000000"/>
          <w:sz w:val="24"/>
          <w:szCs w:val="24"/>
        </w:rPr>
        <w:t>re they uniformly distributed?</w:t>
      </w:r>
      <w:r w:rsidR="00BA3E36" w:rsidRPr="006D4F65">
        <w:rPr>
          <w:rFonts w:ascii="Arial" w:eastAsia="Times New Roman" w:hAnsi="Arial" w:cs="Arial"/>
          <w:color w:val="000000"/>
          <w:sz w:val="24"/>
          <w:szCs w:val="24"/>
        </w:rPr>
        <w:t xml:space="preserve">  Would you expect them to be?  </w:t>
      </w:r>
      <w:r w:rsidR="00BA3E36" w:rsidRPr="006D4F65">
        <w:rPr>
          <w:rFonts w:ascii="Arial" w:hAnsi="Arial" w:cs="Arial"/>
          <w:sz w:val="24"/>
          <w:szCs w:val="24"/>
        </w:rPr>
        <w:t xml:space="preserve">Are the p-values more significant, less significant or what we would </w:t>
      </w:r>
      <w:r w:rsidR="00BA3E36" w:rsidRPr="006D4F65">
        <w:rPr>
          <w:rFonts w:ascii="Arial" w:hAnsi="Arial" w:cs="Arial"/>
          <w:sz w:val="24"/>
          <w:szCs w:val="24"/>
        </w:rPr>
        <w:lastRenderedPageBreak/>
        <w:t>expect under a uniform</w:t>
      </w:r>
      <w:r w:rsidR="00E34B20" w:rsidRPr="006D4F65">
        <w:rPr>
          <w:rFonts w:ascii="Arial" w:hAnsi="Arial" w:cs="Arial"/>
          <w:sz w:val="24"/>
          <w:szCs w:val="24"/>
        </w:rPr>
        <w:t xml:space="preserve"> distribution?</w:t>
      </w:r>
      <w:r w:rsidR="00F269B0">
        <w:rPr>
          <w:rFonts w:ascii="Arial" w:hAnsi="Arial" w:cs="Arial"/>
          <w:sz w:val="24"/>
          <w:szCs w:val="24"/>
        </w:rPr>
        <w:t xml:space="preserve">  How does the p-value distribution change if you remove low abundance genes (with for example </w:t>
      </w:r>
      <w:proofErr w:type="spellStart"/>
      <w:r w:rsidR="00F269B0" w:rsidRPr="00F269B0">
        <w:rPr>
          <w:rFonts w:ascii="Arial" w:hAnsi="Arial" w:cs="Arial"/>
          <w:sz w:val="24"/>
          <w:szCs w:val="24"/>
        </w:rPr>
        <w:t>myT</w:t>
      </w:r>
      <w:proofErr w:type="spellEnd"/>
      <w:r w:rsidR="00F269B0" w:rsidRPr="00F269B0">
        <w:rPr>
          <w:rFonts w:ascii="Arial" w:hAnsi="Arial" w:cs="Arial"/>
          <w:sz w:val="24"/>
          <w:szCs w:val="24"/>
        </w:rPr>
        <w:t xml:space="preserve"> &lt;- </w:t>
      </w:r>
      <w:proofErr w:type="spellStart"/>
      <w:proofErr w:type="gramStart"/>
      <w:r w:rsidR="00F269B0" w:rsidRPr="00F269B0">
        <w:rPr>
          <w:rFonts w:ascii="Arial" w:hAnsi="Arial" w:cs="Arial"/>
          <w:sz w:val="24"/>
          <w:szCs w:val="24"/>
        </w:rPr>
        <w:t>myT</w:t>
      </w:r>
      <w:proofErr w:type="spellEnd"/>
      <w:r w:rsidR="00F269B0" w:rsidRPr="00F269B0">
        <w:rPr>
          <w:rFonts w:ascii="Arial" w:hAnsi="Arial" w:cs="Arial"/>
          <w:sz w:val="24"/>
          <w:szCs w:val="24"/>
        </w:rPr>
        <w:t>[</w:t>
      </w:r>
      <w:proofErr w:type="gramEnd"/>
      <w:r w:rsidR="00F269B0" w:rsidRPr="00F269B0">
        <w:rPr>
          <w:rFonts w:ascii="Arial" w:hAnsi="Arial" w:cs="Arial"/>
          <w:sz w:val="24"/>
          <w:szCs w:val="24"/>
        </w:rPr>
        <w:t xml:space="preserve"> (myT$D2_01 + myT$D2_02 &gt; 50),]</w:t>
      </w:r>
    </w:p>
    <w:p w14:paraId="3DD5DD26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91DBFC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B142F1" w14:textId="77777777" w:rsidR="00BA3028" w:rsidRDefault="0063503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(5) Add 1 to every value in the table </w:t>
      </w:r>
      <w:proofErr w:type="gramStart"/>
      <w:r>
        <w:rPr>
          <w:rFonts w:ascii="Arial" w:hAnsi="Arial" w:cs="Arial"/>
          <w:sz w:val="24"/>
          <w:szCs w:val="24"/>
        </w:rPr>
        <w:t>( with</w:t>
      </w:r>
      <w:proofErr w:type="gramEnd"/>
      <w:r>
        <w:rPr>
          <w:rFonts w:ascii="Arial" w:hAnsi="Arial" w:cs="Arial"/>
          <w:sz w:val="24"/>
          <w:szCs w:val="24"/>
        </w:rPr>
        <w:t xml:space="preserve"> something like </w:t>
      </w:r>
      <w:proofErr w:type="spellStart"/>
      <w:r>
        <w:rPr>
          <w:rFonts w:ascii="Arial" w:hAnsi="Arial" w:cs="Arial"/>
          <w:sz w:val="24"/>
          <w:szCs w:val="24"/>
        </w:rPr>
        <w:t>myT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myT</w:t>
      </w:r>
      <w:proofErr w:type="spellEnd"/>
      <w:r>
        <w:rPr>
          <w:rFonts w:ascii="Arial" w:hAnsi="Arial" w:cs="Arial"/>
          <w:sz w:val="24"/>
          <w:szCs w:val="24"/>
        </w:rPr>
        <w:t xml:space="preserve"> + 1 ).  This is called adding a pseudo-count.  Now consider the first gene (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NC101_</w:t>
      </w:r>
      <w:proofErr w:type="gramStart"/>
      <w:r w:rsidRPr="006D4F65">
        <w:rPr>
          <w:rFonts w:ascii="Arial" w:eastAsia="Times New Roman" w:hAnsi="Arial" w:cs="Arial"/>
          <w:color w:val="000000"/>
          <w:sz w:val="24"/>
          <w:szCs w:val="24"/>
        </w:rPr>
        <w:t>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)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again.  </w:t>
      </w:r>
      <w:r w:rsidR="00BA3028">
        <w:rPr>
          <w:rFonts w:ascii="Arial" w:eastAsia="Times New Roman" w:hAnsi="Arial" w:cs="Arial"/>
          <w:color w:val="000000"/>
          <w:sz w:val="24"/>
          <w:szCs w:val="24"/>
        </w:rPr>
        <w:t xml:space="preserve">From the first experiment, calculate </w:t>
      </w:r>
    </w:p>
    <w:p w14:paraId="5961DCB5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A5CFEB2" w14:textId="77777777" w:rsidR="00BA3028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expected frequency = p = </w:t>
      </w:r>
    </w:p>
    <w:p w14:paraId="7CA3BE90" w14:textId="77777777" w:rsidR="00635035" w:rsidRDefault="00BA3028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(# </w:t>
      </w:r>
      <w:r w:rsidRPr="006D4F65">
        <w:rPr>
          <w:rFonts w:ascii="Arial" w:eastAsia="Times New Roman" w:hAnsi="Arial" w:cs="Arial"/>
          <w:color w:val="000000"/>
          <w:sz w:val="24"/>
          <w:szCs w:val="24"/>
        </w:rPr>
        <w:t>Assigned to NC101_00003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D2_01)/total </w:t>
      </w:r>
      <w:r w:rsidR="006506E5">
        <w:rPr>
          <w:rFonts w:ascii="Arial" w:eastAsia="Times New Roman" w:hAnsi="Arial" w:cs="Arial"/>
          <w:color w:val="000000"/>
          <w:sz w:val="24"/>
          <w:szCs w:val="24"/>
        </w:rPr>
        <w:t># of sequences in D2_01.</w:t>
      </w:r>
    </w:p>
    <w:p w14:paraId="30D29A9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816B80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Now 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poisson.test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to assign a p-value for the null hypothesis that value of p derived from D2_01 could have produced the number of reads observed for this gene in D2_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02 .</w:t>
      </w:r>
      <w:proofErr w:type="gramEnd"/>
    </w:p>
    <w:p w14:paraId="7205BC67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19B061" w14:textId="77777777" w:rsidR="006506E5" w:rsidRDefault="006506E5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(6) </w:t>
      </w:r>
      <w:r w:rsidR="00FD0BF2">
        <w:rPr>
          <w:rFonts w:ascii="Arial" w:eastAsia="Times New Roman" w:hAnsi="Arial" w:cs="Arial"/>
          <w:color w:val="000000"/>
          <w:sz w:val="24"/>
          <w:szCs w:val="24"/>
        </w:rPr>
        <w:t>Repeat the calculation in (5) for every gene in the spreadsheet.  Graph these p-values against the p-values produced in (4).  Do they agree?</w:t>
      </w:r>
    </w:p>
    <w:p w14:paraId="319067E9" w14:textId="77777777"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BEF13FD" w14:textId="77777777" w:rsidR="00AC54AF" w:rsidRDefault="00AC54AF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(Note: as we will see, neither of these methods are necessarily the best for analyzing these data!  Also, with n=1 in both conditions, our sample size is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small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we would want to be very careful about putting too much weight in any conclusions we draw from such a small sample size...)</w:t>
      </w:r>
    </w:p>
    <w:p w14:paraId="0D41935D" w14:textId="3B7D8114" w:rsidR="00090434" w:rsidRPr="00BA3028" w:rsidRDefault="00090434" w:rsidP="00E34B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sectPr w:rsidR="00090434" w:rsidRPr="00BA3028" w:rsidSect="0038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1D"/>
    <w:rsid w:val="00040DDE"/>
    <w:rsid w:val="00090434"/>
    <w:rsid w:val="00170C61"/>
    <w:rsid w:val="001C679E"/>
    <w:rsid w:val="002A7814"/>
    <w:rsid w:val="003233D3"/>
    <w:rsid w:val="00383DD4"/>
    <w:rsid w:val="003D1C56"/>
    <w:rsid w:val="00401231"/>
    <w:rsid w:val="00405B1D"/>
    <w:rsid w:val="00426382"/>
    <w:rsid w:val="00513FCE"/>
    <w:rsid w:val="0056270A"/>
    <w:rsid w:val="005F03C0"/>
    <w:rsid w:val="00635035"/>
    <w:rsid w:val="006506E5"/>
    <w:rsid w:val="00656B59"/>
    <w:rsid w:val="00671D7C"/>
    <w:rsid w:val="006D4F65"/>
    <w:rsid w:val="00767791"/>
    <w:rsid w:val="007D61BC"/>
    <w:rsid w:val="00804BD6"/>
    <w:rsid w:val="00843BAE"/>
    <w:rsid w:val="008F6F00"/>
    <w:rsid w:val="00902B80"/>
    <w:rsid w:val="00AC54AF"/>
    <w:rsid w:val="00B12B14"/>
    <w:rsid w:val="00B911CA"/>
    <w:rsid w:val="00BA3028"/>
    <w:rsid w:val="00BA3E36"/>
    <w:rsid w:val="00C338EF"/>
    <w:rsid w:val="00C60690"/>
    <w:rsid w:val="00C873A4"/>
    <w:rsid w:val="00C945EE"/>
    <w:rsid w:val="00CA7CF7"/>
    <w:rsid w:val="00CB2FC3"/>
    <w:rsid w:val="00CE7787"/>
    <w:rsid w:val="00D1657D"/>
    <w:rsid w:val="00D46A72"/>
    <w:rsid w:val="00D56AAD"/>
    <w:rsid w:val="00E34B20"/>
    <w:rsid w:val="00E92D71"/>
    <w:rsid w:val="00EC4F9C"/>
    <w:rsid w:val="00F269B0"/>
    <w:rsid w:val="00FD0BF2"/>
    <w:rsid w:val="00FE7478"/>
    <w:rsid w:val="00FF3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F640"/>
  <w15:docId w15:val="{BE7BF5CA-FAAF-44AB-BA0D-F6BD3AD2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afodor</cp:lastModifiedBy>
  <cp:revision>44</cp:revision>
  <dcterms:created xsi:type="dcterms:W3CDTF">2015-02-10T23:04:00Z</dcterms:created>
  <dcterms:modified xsi:type="dcterms:W3CDTF">2018-02-14T19:58:00Z</dcterms:modified>
</cp:coreProperties>
</file>