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C0B" w:rsidRDefault="00951C0B" w:rsidP="00CA3928">
      <w:pPr>
        <w:pStyle w:val="Heading1"/>
      </w:pPr>
      <w:bookmarkStart w:id="0" w:name="_GoBack"/>
      <w:bookmarkEnd w:id="0"/>
      <w:r>
        <w:rPr>
          <w:rFonts w:eastAsia="Merriweather" w:cs="Merriweather"/>
        </w:rPr>
        <w:t>Guide Me:</w:t>
      </w:r>
      <w:r>
        <w:t xml:space="preserve"> </w:t>
      </w:r>
      <w:r w:rsidR="00003C51">
        <w:t>Steps to take when…</w:t>
      </w:r>
      <w:r>
        <w:tab/>
      </w:r>
    </w:p>
    <w:p w:rsidR="000018EE" w:rsidRDefault="00003C51">
      <w:pPr>
        <w:pStyle w:val="Heading2"/>
      </w:pPr>
      <w:r>
        <w:rPr>
          <w:rFonts w:eastAsia="Arial" w:cs="Arial"/>
          <w:color w:val="000000"/>
        </w:rPr>
        <w:t xml:space="preserve">Your </w:t>
      </w:r>
      <w:r w:rsidR="00951C0B">
        <w:rPr>
          <w:rFonts w:eastAsia="Arial" w:cs="Arial"/>
          <w:color w:val="000000"/>
        </w:rPr>
        <w:t xml:space="preserve">landlord wants to evict </w:t>
      </w:r>
      <w:r>
        <w:rPr>
          <w:rFonts w:eastAsia="Arial" w:cs="Arial"/>
          <w:color w:val="000000"/>
        </w:rPr>
        <w:t xml:space="preserve">you </w:t>
      </w:r>
      <w:r w:rsidR="00951C0B">
        <w:rPr>
          <w:rFonts w:eastAsia="Arial" w:cs="Arial"/>
        </w:rPr>
        <w:t>a</w:t>
      </w:r>
      <w:r w:rsidR="00951C0B">
        <w:rPr>
          <w:rFonts w:eastAsia="Arial" w:cs="Arial"/>
          <w:color w:val="000000"/>
        </w:rPr>
        <w:t>nd</w:t>
      </w:r>
      <w:r w:rsidR="00951C0B">
        <w:rPr>
          <w:rFonts w:eastAsia="Arial" w:cs="Arial"/>
        </w:rPr>
        <w:t xml:space="preserve"> </w:t>
      </w:r>
      <w:r>
        <w:t xml:space="preserve">you get </w:t>
      </w:r>
      <w:r w:rsidR="00951C0B">
        <w:t xml:space="preserve">a letter or notice </w:t>
      </w:r>
      <w:r>
        <w:t xml:space="preserve">that </w:t>
      </w:r>
      <w:r w:rsidR="00951C0B">
        <w:t>tell</w:t>
      </w:r>
      <w:r>
        <w:t>s you</w:t>
      </w:r>
      <w:r w:rsidR="00951C0B">
        <w:t xml:space="preserve"> to </w:t>
      </w:r>
      <w:r>
        <w:t>move out</w:t>
      </w:r>
    </w:p>
    <w:p w:rsidR="001A110E" w:rsidRDefault="00951C0B" w:rsidP="001A110E">
      <w:pPr>
        <w:pStyle w:val="BodyText"/>
        <w:sectPr w:rsidR="001A110E">
          <w:pgSz w:w="12240" w:h="15840"/>
          <w:pgMar w:top="1440" w:right="1440" w:bottom="1440" w:left="1440" w:header="0" w:footer="0" w:gutter="0"/>
          <w:pgNumType w:start="1"/>
          <w:cols w:space="720"/>
          <w:formProt w:val="0"/>
          <w:docGrid w:linePitch="100" w:charSpace="4096"/>
        </w:sectPr>
      </w:pPr>
      <w:r w:rsidRPr="00CA3928">
        <w:t xml:space="preserve">This is the first step in the eviction process. You do not need to leave by the date in the notice.  Your landlord can only start an eviction case against you </w:t>
      </w:r>
      <w:r w:rsidR="00CA3928">
        <w:t xml:space="preserve">in court </w:t>
      </w:r>
      <w:r w:rsidRPr="00CA3928">
        <w:t>after the date you are told to leave has passed.</w:t>
      </w:r>
    </w:p>
    <w:p w:rsidR="000018EE" w:rsidRDefault="001A110E" w:rsidP="001A110E">
      <w:pPr>
        <w:pStyle w:val="Heading3"/>
      </w:pPr>
      <w:r>
        <w:lastRenderedPageBreak/>
        <w:t>Learn</w:t>
      </w:r>
      <w:r w:rsidR="00951C0B">
        <w:t xml:space="preserve"> about your rights and options</w:t>
      </w:r>
    </w:p>
    <w:p w:rsidR="001A110E" w:rsidRPr="001A110E" w:rsidRDefault="00951C0B" w:rsidP="00CA3928">
      <w:pPr>
        <w:pStyle w:val="BodyText"/>
      </w:pPr>
      <w:r>
        <w:t xml:space="preserve">Use this </w:t>
      </w:r>
      <w:r w:rsidRPr="001A110E">
        <w:t xml:space="preserve">time to </w:t>
      </w:r>
      <w:r w:rsidR="001A110E">
        <w:t>learn</w:t>
      </w:r>
      <w:r w:rsidRPr="001A110E">
        <w:t xml:space="preserve"> about your rights and options.</w:t>
      </w:r>
    </w:p>
    <w:p w:rsidR="000018EE" w:rsidRPr="00CA3928" w:rsidRDefault="00951C0B" w:rsidP="00CA3928">
      <w:pPr>
        <w:pStyle w:val="BodyText"/>
      </w:pPr>
      <w:r w:rsidRPr="001A110E">
        <w:t xml:space="preserve">If you </w:t>
      </w:r>
      <w:r w:rsidR="001A110E">
        <w:t>get</w:t>
      </w:r>
      <w:r w:rsidR="001A110E" w:rsidRPr="001A110E">
        <w:t xml:space="preserve"> </w:t>
      </w:r>
      <w:r w:rsidR="001A110E">
        <w:t xml:space="preserve">served </w:t>
      </w:r>
      <w:r w:rsidRPr="001A110E">
        <w:t xml:space="preserve">a notice to quit for nonpayment of rent, you have the right to pay what you owe and stop the landlord from starting an eviction case in court. </w:t>
      </w:r>
    </w:p>
    <w:p w:rsidR="001A110E" w:rsidRPr="001A110E" w:rsidRDefault="001A110E" w:rsidP="00CA3928">
      <w:pPr>
        <w:pStyle w:val="BodyText"/>
      </w:pPr>
      <w:r w:rsidRPr="001A110E">
        <w:t>Learn about:</w:t>
      </w:r>
    </w:p>
    <w:p w:rsidR="001A110E" w:rsidRPr="001A110E" w:rsidRDefault="001A110E" w:rsidP="00AC2E93">
      <w:pPr>
        <w:pStyle w:val="List"/>
        <w:numPr>
          <w:ilvl w:val="0"/>
          <w:numId w:val="5"/>
        </w:numPr>
        <w:ind w:left="360"/>
      </w:pPr>
      <w:r w:rsidRPr="001A110E">
        <w:t>filing an Answer if your landlord takes you to court and you get the Summons and Complaint in your eviction case, and</w:t>
      </w:r>
    </w:p>
    <w:p w:rsidR="001A110E" w:rsidRPr="001A110E" w:rsidRDefault="00951C0B" w:rsidP="00AC2E93">
      <w:pPr>
        <w:pStyle w:val="List"/>
        <w:numPr>
          <w:ilvl w:val="0"/>
          <w:numId w:val="5"/>
        </w:numPr>
        <w:ind w:left="360"/>
      </w:pPr>
      <w:r w:rsidRPr="00CA3928">
        <w:t xml:space="preserve">defenses and counterclaims you </w:t>
      </w:r>
      <w:r w:rsidR="001A110E" w:rsidRPr="001A110E">
        <w:t xml:space="preserve">may  be able to </w:t>
      </w:r>
      <w:r w:rsidR="001A110E" w:rsidRPr="00CA3928">
        <w:t xml:space="preserve"> </w:t>
      </w:r>
      <w:r w:rsidR="001A110E" w:rsidRPr="001A110E">
        <w:t>u</w:t>
      </w:r>
      <w:r w:rsidRPr="00CA3928">
        <w:t xml:space="preserve">se in </w:t>
      </w:r>
      <w:r w:rsidR="001A110E" w:rsidRPr="001A110E">
        <w:t xml:space="preserve">your </w:t>
      </w:r>
      <w:r w:rsidRPr="00CA3928">
        <w:t>Answer</w:t>
      </w:r>
      <w:r w:rsidR="0047369D">
        <w:t xml:space="preserve">, </w:t>
      </w:r>
      <w:r w:rsidR="001A110E" w:rsidRPr="001A110E">
        <w:t>and</w:t>
      </w:r>
    </w:p>
    <w:p w:rsidR="001A110E" w:rsidRDefault="00951C0B" w:rsidP="00AC2E93">
      <w:pPr>
        <w:pStyle w:val="List"/>
        <w:numPr>
          <w:ilvl w:val="0"/>
          <w:numId w:val="5"/>
        </w:numPr>
        <w:ind w:left="360"/>
      </w:pPr>
      <w:proofErr w:type="gramStart"/>
      <w:r w:rsidRPr="00CA3928">
        <w:t>ways</w:t>
      </w:r>
      <w:proofErr w:type="gramEnd"/>
      <w:r w:rsidRPr="00CA3928">
        <w:t xml:space="preserve"> to stop or delay an eviction</w:t>
      </w:r>
      <w:r w:rsidR="001A110E">
        <w:t>.</w:t>
      </w:r>
      <w:r w:rsidR="001A110E" w:rsidRPr="001A110E">
        <w:t xml:space="preserve"> </w:t>
      </w:r>
    </w:p>
    <w:p w:rsidR="006E2ACF" w:rsidRDefault="001A110E" w:rsidP="001A110E">
      <w:pPr>
        <w:pStyle w:val="BodyText"/>
      </w:pPr>
      <w:r>
        <w:t xml:space="preserve">See </w:t>
      </w:r>
      <w:hyperlink r:id="rId7" w:history="1">
        <w:r w:rsidR="00AC2E93" w:rsidRPr="00C82683">
          <w:rPr>
            <w:rStyle w:val="Hyperlink"/>
          </w:rPr>
          <w:t>MassLegalH</w:t>
        </w:r>
        <w:r w:rsidRPr="00C82683">
          <w:rPr>
            <w:rStyle w:val="Hyperlink"/>
          </w:rPr>
          <w:t>elp.org/Evictions</w:t>
        </w:r>
      </w:hyperlink>
      <w:r w:rsidR="006E2ACF">
        <w:t>.</w:t>
      </w:r>
    </w:p>
    <w:p w:rsidR="00CA3928" w:rsidRPr="0062737B" w:rsidRDefault="00CA3928" w:rsidP="00CA3928">
      <w:pPr>
        <w:pStyle w:val="Heading3"/>
        <w:numPr>
          <w:ilvl w:val="2"/>
          <w:numId w:val="1"/>
        </w:numPr>
      </w:pPr>
      <w:r w:rsidRPr="0062737B">
        <w:t xml:space="preserve">Until </w:t>
      </w:r>
      <w:r w:rsidR="00FA4C0E">
        <w:t>January 31, 2021</w:t>
      </w:r>
      <w:r w:rsidRPr="0062737B">
        <w:t xml:space="preserve">, you may be eligible </w:t>
      </w:r>
      <w:r>
        <w:t>to</w:t>
      </w:r>
      <w:r w:rsidRPr="0062737B">
        <w:t xml:space="preserve"> </w:t>
      </w:r>
      <w:r w:rsidRPr="00302C9C">
        <w:t>stop an eviction where your landlord is asking for back rent</w:t>
      </w:r>
    </w:p>
    <w:p w:rsidR="00CB1420" w:rsidRDefault="00CA3928" w:rsidP="00CB1420">
      <w:pPr>
        <w:pStyle w:val="BodyText"/>
      </w:pPr>
      <w:r>
        <w:t>You might be protected by the federal CDC Moratorium if</w:t>
      </w:r>
      <w:r w:rsidR="00CB1420">
        <w:t>:</w:t>
      </w:r>
    </w:p>
    <w:p w:rsidR="00CA3928" w:rsidRDefault="00CB1420" w:rsidP="00CB1420">
      <w:pPr>
        <w:pStyle w:val="List"/>
        <w:numPr>
          <w:ilvl w:val="0"/>
          <w:numId w:val="5"/>
        </w:numPr>
        <w:ind w:left="360"/>
      </w:pPr>
      <w:r>
        <w:t xml:space="preserve">You </w:t>
      </w:r>
      <w:r w:rsidR="00CA3928">
        <w:t xml:space="preserve">cannot pay your full rent </w:t>
      </w:r>
      <w:r>
        <w:t xml:space="preserve">because </w:t>
      </w:r>
      <w:r w:rsidR="00CA3928">
        <w:t>you have lost income</w:t>
      </w:r>
      <w:r>
        <w:t xml:space="preserve"> or have high medical expenses,</w:t>
      </w:r>
    </w:p>
    <w:p w:rsidR="00CA3928" w:rsidRDefault="00CB1420" w:rsidP="00CB1420">
      <w:pPr>
        <w:pStyle w:val="List"/>
        <w:numPr>
          <w:ilvl w:val="0"/>
          <w:numId w:val="5"/>
        </w:numPr>
        <w:ind w:left="360"/>
      </w:pPr>
      <w:r>
        <w:lastRenderedPageBreak/>
        <w:t xml:space="preserve">You </w:t>
      </w:r>
      <w:r w:rsidR="00CA3928">
        <w:t>are making best efforts to pay the rent including applying for financial help, and</w:t>
      </w:r>
    </w:p>
    <w:p w:rsidR="00CA3928" w:rsidRDefault="00CB1420" w:rsidP="00CB1420">
      <w:pPr>
        <w:pStyle w:val="List"/>
        <w:numPr>
          <w:ilvl w:val="0"/>
          <w:numId w:val="5"/>
        </w:numPr>
        <w:ind w:left="360"/>
      </w:pPr>
      <w:r>
        <w:t xml:space="preserve">You </w:t>
      </w:r>
      <w:r w:rsidR="00CA3928">
        <w:t>are likely to become homeless or doubled up if evicted.</w:t>
      </w:r>
    </w:p>
    <w:p w:rsidR="00AC2E93" w:rsidRDefault="00AC2E93" w:rsidP="00CB1420">
      <w:pPr>
        <w:pStyle w:val="BodyText"/>
      </w:pPr>
      <w:r w:rsidRPr="008A70E4">
        <w:t>Learn more</w:t>
      </w:r>
      <w:r>
        <w:t xml:space="preserve"> about the moratorium, and how to send your landlord a </w:t>
      </w:r>
      <w:r w:rsidRPr="008A70E4">
        <w:t>declaration</w:t>
      </w:r>
      <w:r>
        <w:t xml:space="preserve"> that you are protected by the federal CDC moratorium on evictions.</w:t>
      </w:r>
    </w:p>
    <w:p w:rsidR="00AC2E93" w:rsidRDefault="00AC2E93" w:rsidP="00CB1420">
      <w:pPr>
        <w:pStyle w:val="BodyText"/>
      </w:pPr>
      <w:r>
        <w:t>See</w:t>
      </w:r>
      <w:r>
        <w:br/>
      </w:r>
      <w:hyperlink r:id="rId8" w:history="1">
        <w:r>
          <w:rPr>
            <w:rStyle w:val="Hyperlink"/>
          </w:rPr>
          <w:t>MassLegalHelp.org/covid-19/housing</w:t>
        </w:r>
      </w:hyperlink>
      <w:r>
        <w:t xml:space="preserve"> </w:t>
      </w:r>
      <w:r w:rsidRPr="008A70E4">
        <w:t>and</w:t>
      </w:r>
      <w:r>
        <w:br/>
      </w:r>
      <w:hyperlink r:id="rId9" w:history="1">
        <w:r w:rsidR="00717620" w:rsidRPr="00717620">
          <w:rPr>
            <w:rStyle w:val="Hyperlink"/>
          </w:rPr>
          <w:t>MassLegalHelp.org/cdc-declaration.pdf</w:t>
        </w:r>
      </w:hyperlink>
    </w:p>
    <w:p w:rsidR="000018EE" w:rsidRDefault="00951C0B" w:rsidP="00CA3928">
      <w:pPr>
        <w:pStyle w:val="Heading3"/>
      </w:pPr>
      <w:r w:rsidRPr="00951C0B">
        <w:t>Talk to your landlord</w:t>
      </w:r>
    </w:p>
    <w:p w:rsidR="001A110E" w:rsidRDefault="00951C0B" w:rsidP="00CA3928">
      <w:pPr>
        <w:pStyle w:val="BodyText"/>
        <w:rPr>
          <w:color w:val="000000"/>
        </w:rPr>
      </w:pPr>
      <w:r>
        <w:rPr>
          <w:color w:val="000000"/>
        </w:rPr>
        <w:t xml:space="preserve">Some landlords may be willing to resolve the issues underlying the notice to quit without going to court. </w:t>
      </w:r>
    </w:p>
    <w:p w:rsidR="001A110E" w:rsidRDefault="00951C0B" w:rsidP="001A110E">
      <w:pPr>
        <w:pStyle w:val="BodyText"/>
      </w:pPr>
      <w:r>
        <w:t xml:space="preserve">If your </w:t>
      </w:r>
      <w:r w:rsidR="001A110E">
        <w:t xml:space="preserve">landlord is </w:t>
      </w:r>
      <w:r>
        <w:t>evict</w:t>
      </w:r>
      <w:r w:rsidR="001A110E">
        <w:t>ing you</w:t>
      </w:r>
      <w:r>
        <w:t xml:space="preserve"> because you owe rent, </w:t>
      </w:r>
      <w:r w:rsidR="001A110E">
        <w:t>they may agree to</w:t>
      </w:r>
      <w:r>
        <w:t xml:space="preserve"> a payment plan and let you </w:t>
      </w:r>
      <w:r w:rsidR="001A110E">
        <w:t xml:space="preserve">stay if </w:t>
      </w:r>
      <w:r>
        <w:t xml:space="preserve">can get caught up on your rent. </w:t>
      </w:r>
    </w:p>
    <w:p w:rsidR="00925650" w:rsidRDefault="00951C0B" w:rsidP="001A110E">
      <w:pPr>
        <w:pStyle w:val="BodyText"/>
      </w:pPr>
      <w:r>
        <w:t xml:space="preserve">Even if </w:t>
      </w:r>
      <w:r w:rsidR="001A110E">
        <w:t xml:space="preserve">your </w:t>
      </w:r>
      <w:r>
        <w:t>landlord is not interested in letting you stay</w:t>
      </w:r>
      <w:r w:rsidR="001A110E">
        <w:t>-</w:t>
      </w:r>
      <w:r>
        <w:t xml:space="preserve">long term, </w:t>
      </w:r>
      <w:r w:rsidR="00925650">
        <w:t xml:space="preserve">they </w:t>
      </w:r>
      <w:r>
        <w:t>agree to give you a reasonable amount of time to move on your own</w:t>
      </w:r>
      <w:r w:rsidR="00925650">
        <w:t>.</w:t>
      </w:r>
    </w:p>
    <w:p w:rsidR="00CA3928" w:rsidRDefault="00925650" w:rsidP="00925650">
      <w:pPr>
        <w:pStyle w:val="BodyText"/>
      </w:pPr>
      <w:r>
        <w:t>It may cost the landlord more to pay a sheriff or constable to evict you, and move all your things out.</w:t>
      </w:r>
    </w:p>
    <w:p w:rsidR="00CA3928" w:rsidRDefault="00CA3928" w:rsidP="00925650">
      <w:pPr>
        <w:pStyle w:val="BodyText"/>
        <w:sectPr w:rsidR="00CA3928" w:rsidSect="001A110E">
          <w:type w:val="continuous"/>
          <w:pgSz w:w="12240" w:h="15840"/>
          <w:pgMar w:top="1440" w:right="1440" w:bottom="1440" w:left="1440" w:header="0" w:footer="0" w:gutter="0"/>
          <w:pgNumType w:start="1"/>
          <w:cols w:num="2" w:space="720"/>
          <w:formProt w:val="0"/>
          <w:docGrid w:linePitch="100" w:charSpace="4096"/>
        </w:sectPr>
      </w:pPr>
    </w:p>
    <w:p w:rsidR="000018EE" w:rsidRDefault="00951C0B" w:rsidP="00CA3928">
      <w:pPr>
        <w:pStyle w:val="BodyText"/>
      </w:pPr>
      <w:r>
        <w:lastRenderedPageBreak/>
        <w:t>{{</w:t>
      </w:r>
      <w:proofErr w:type="gramStart"/>
      <w:r>
        <w:t>p</w:t>
      </w:r>
      <w:proofErr w:type="gramEnd"/>
      <w:r>
        <w:t xml:space="preserve"> </w:t>
      </w:r>
      <w:proofErr w:type="spellStart"/>
      <w:r>
        <w:t>include_docx_template</w:t>
      </w:r>
      <w:proofErr w:type="spellEnd"/>
      <w:r>
        <w:t>(‘Disclaimer.docx’) }}</w:t>
      </w:r>
    </w:p>
    <w:p w:rsidR="000018EE" w:rsidRPr="00CA3928" w:rsidRDefault="00951C0B" w:rsidP="00CA3928">
      <w:pPr>
        <w:pStyle w:val="BodyText"/>
        <w:rPr>
          <w:sz w:val="20"/>
          <w:szCs w:val="20"/>
        </w:rPr>
      </w:pPr>
      <w:r>
        <w:t>{{</w:t>
      </w:r>
      <w:proofErr w:type="gramStart"/>
      <w:r>
        <w:t>p</w:t>
      </w:r>
      <w:proofErr w:type="gramEnd"/>
      <w:r>
        <w:t xml:space="preserve"> </w:t>
      </w:r>
      <w:proofErr w:type="spellStart"/>
      <w:r>
        <w:t>include_docx_template</w:t>
      </w:r>
      <w:proofErr w:type="spellEnd"/>
      <w:r>
        <w:t>(‘Authorship.docx’) }}</w:t>
      </w:r>
    </w:p>
    <w:sectPr w:rsidR="000018EE" w:rsidRPr="00CA3928" w:rsidSect="00925650">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Merriweathe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C37"/>
    <w:multiLevelType w:val="multilevel"/>
    <w:tmpl w:val="9568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75660D0"/>
    <w:multiLevelType w:val="hybridMultilevel"/>
    <w:tmpl w:val="8EDC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00078B"/>
    <w:multiLevelType w:val="hybridMultilevel"/>
    <w:tmpl w:val="AE42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8EE"/>
    <w:rsid w:val="000018EE"/>
    <w:rsid w:val="00003C51"/>
    <w:rsid w:val="001A110E"/>
    <w:rsid w:val="0047369D"/>
    <w:rsid w:val="006E2ACF"/>
    <w:rsid w:val="00717620"/>
    <w:rsid w:val="00925650"/>
    <w:rsid w:val="00951C0B"/>
    <w:rsid w:val="00AC2E93"/>
    <w:rsid w:val="00C82683"/>
    <w:rsid w:val="00CA3928"/>
    <w:rsid w:val="00CB1420"/>
    <w:rsid w:val="00FA4C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0E"/>
    <w:rPr>
      <w:rFonts w:ascii="Arial" w:eastAsiaTheme="minorHAnsi" w:hAnsi="Arial" w:cs="Arial"/>
      <w:sz w:val="24"/>
      <w:szCs w:val="24"/>
    </w:rPr>
  </w:style>
  <w:style w:type="paragraph" w:styleId="Heading1">
    <w:name w:val="heading 1"/>
    <w:basedOn w:val="Heading"/>
    <w:next w:val="BodyText"/>
    <w:link w:val="Heading1Char"/>
    <w:qFormat/>
    <w:rsid w:val="001A110E"/>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1A110E"/>
    <w:pPr>
      <w:numPr>
        <w:ilvl w:val="1"/>
        <w:numId w:val="3"/>
      </w:numPr>
      <w:spacing w:before="0" w:after="240"/>
      <w:outlineLvl w:val="1"/>
    </w:pPr>
    <w:rPr>
      <w:b/>
      <w:bCs/>
      <w:sz w:val="32"/>
      <w:szCs w:val="32"/>
    </w:rPr>
  </w:style>
  <w:style w:type="paragraph" w:styleId="Heading3">
    <w:name w:val="heading 3"/>
    <w:basedOn w:val="Heading"/>
    <w:next w:val="BodyText"/>
    <w:qFormat/>
    <w:rsid w:val="001A110E"/>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110E"/>
    <w:rPr>
      <w:sz w:val="16"/>
      <w:szCs w:val="16"/>
    </w:rPr>
  </w:style>
  <w:style w:type="character" w:customStyle="1" w:styleId="CommentTextChar">
    <w:name w:val="Comment Text Char"/>
    <w:basedOn w:val="DefaultParagraphFont"/>
    <w:link w:val="CommentText"/>
    <w:uiPriority w:val="99"/>
    <w:rsid w:val="001A110E"/>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1A110E"/>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1A110E"/>
    <w:pPr>
      <w:keepNext/>
      <w:spacing w:before="240" w:after="120"/>
    </w:pPr>
    <w:rPr>
      <w:rFonts w:ascii="Liberation Sans" w:eastAsia="Microsoft YaHei" w:hAnsi="Liberation Sans" w:cs="Lucida Sans"/>
      <w:sz w:val="28"/>
      <w:szCs w:val="28"/>
    </w:rPr>
  </w:style>
  <w:style w:type="paragraph" w:styleId="BodyText">
    <w:name w:val="Body Text"/>
    <w:basedOn w:val="NoSpacing"/>
    <w:link w:val="BodyTextChar"/>
    <w:rsid w:val="001A110E"/>
    <w:pPr>
      <w:spacing w:after="120"/>
    </w:pPr>
    <w:rPr>
      <w:rFonts w:ascii="Arial" w:hAnsi="Arial" w:cs="Arial"/>
      <w:sz w:val="24"/>
      <w:szCs w:val="24"/>
    </w:rPr>
  </w:style>
  <w:style w:type="paragraph" w:styleId="List">
    <w:name w:val="List"/>
    <w:basedOn w:val="BodyText"/>
    <w:rsid w:val="001A110E"/>
    <w:rPr>
      <w:rFonts w:cs="Lucida Sans"/>
    </w:rPr>
  </w:style>
  <w:style w:type="paragraph" w:styleId="Caption">
    <w:name w:val="caption"/>
    <w:basedOn w:val="Normal"/>
    <w:qFormat/>
    <w:rsid w:val="001A110E"/>
    <w:pPr>
      <w:suppressLineNumbers/>
      <w:spacing w:before="120" w:after="120"/>
    </w:pPr>
    <w:rPr>
      <w:rFonts w:cs="Lucida Sans"/>
      <w:i/>
      <w:iCs/>
    </w:rPr>
  </w:style>
  <w:style w:type="paragraph" w:customStyle="1" w:styleId="Index">
    <w:name w:val="Index"/>
    <w:basedOn w:val="Normal"/>
    <w:qFormat/>
    <w:rsid w:val="001A110E"/>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1A110E"/>
    <w:rPr>
      <w:rFonts w:asciiTheme="minorHAnsi" w:eastAsiaTheme="minorHAnsi" w:hAnsiTheme="minorHAnsi" w:cstheme="minorBidi"/>
    </w:rPr>
  </w:style>
  <w:style w:type="paragraph" w:styleId="CommentText">
    <w:name w:val="annotation text"/>
    <w:basedOn w:val="Normal"/>
    <w:link w:val="CommentTextChar"/>
    <w:uiPriority w:val="99"/>
    <w:unhideWhenUsed/>
    <w:rsid w:val="001A110E"/>
    <w:rPr>
      <w:sz w:val="20"/>
      <w:szCs w:val="20"/>
    </w:rPr>
  </w:style>
  <w:style w:type="paragraph" w:styleId="BalloonText">
    <w:name w:val="Balloon Text"/>
    <w:basedOn w:val="Normal"/>
    <w:link w:val="BalloonTextChar"/>
    <w:uiPriority w:val="99"/>
    <w:semiHidden/>
    <w:unhideWhenUsed/>
    <w:qFormat/>
    <w:rsid w:val="001A110E"/>
    <w:rPr>
      <w:rFonts w:ascii="Tahoma" w:hAnsi="Tahoma" w:cs="Tahoma"/>
      <w:sz w:val="16"/>
      <w:szCs w:val="16"/>
    </w:rPr>
  </w:style>
  <w:style w:type="paragraph" w:styleId="BlockText">
    <w:name w:val="Block Text"/>
    <w:basedOn w:val="Normal"/>
    <w:qFormat/>
    <w:rsid w:val="001A110E"/>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HeaderandFooter"/>
    <w:link w:val="HeaderChar"/>
    <w:rsid w:val="001A110E"/>
  </w:style>
  <w:style w:type="character" w:customStyle="1" w:styleId="HeaderChar">
    <w:name w:val="Header Char"/>
    <w:basedOn w:val="DefaultParagraphFont"/>
    <w:link w:val="Header"/>
    <w:rsid w:val="00951C0B"/>
    <w:rPr>
      <w:rFonts w:ascii="Arial" w:eastAsiaTheme="minorHAnsi" w:hAnsi="Arial" w:cs="Arial"/>
      <w:sz w:val="24"/>
      <w:szCs w:val="24"/>
    </w:rPr>
  </w:style>
  <w:style w:type="character" w:customStyle="1" w:styleId="Bullets">
    <w:name w:val="Bullets"/>
    <w:qFormat/>
    <w:rsid w:val="001A110E"/>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1A110E"/>
    <w:rPr>
      <w:b/>
      <w:bCs/>
    </w:rPr>
  </w:style>
  <w:style w:type="character" w:customStyle="1" w:styleId="CommentSubjectChar">
    <w:name w:val="Comment Subject Char"/>
    <w:basedOn w:val="CommentTextChar"/>
    <w:link w:val="CommentSubject"/>
    <w:uiPriority w:val="99"/>
    <w:semiHidden/>
    <w:rsid w:val="001A110E"/>
    <w:rPr>
      <w:rFonts w:ascii="Arial" w:eastAsiaTheme="minorHAnsi" w:hAnsi="Arial" w:cs="Arial"/>
      <w:b/>
      <w:bCs/>
      <w:sz w:val="20"/>
      <w:szCs w:val="20"/>
    </w:rPr>
  </w:style>
  <w:style w:type="paragraph" w:customStyle="1" w:styleId="HeaderandFooter">
    <w:name w:val="Header and Footer"/>
    <w:basedOn w:val="Normal"/>
    <w:qFormat/>
    <w:rsid w:val="001A110E"/>
    <w:pPr>
      <w:suppressLineNumbers/>
      <w:tabs>
        <w:tab w:val="center" w:pos="4680"/>
        <w:tab w:val="right" w:pos="9360"/>
      </w:tabs>
    </w:pPr>
  </w:style>
  <w:style w:type="character" w:styleId="Hyperlink">
    <w:name w:val="Hyperlink"/>
    <w:basedOn w:val="DefaultParagraphFont"/>
    <w:uiPriority w:val="99"/>
    <w:unhideWhenUsed/>
    <w:rsid w:val="001A110E"/>
    <w:rPr>
      <w:color w:val="0000FF" w:themeColor="hyperlink"/>
      <w:u w:val="single"/>
    </w:rPr>
  </w:style>
  <w:style w:type="character" w:customStyle="1" w:styleId="BodyTextChar">
    <w:name w:val="Body Text Char"/>
    <w:basedOn w:val="DefaultParagraphFont"/>
    <w:link w:val="BodyText"/>
    <w:rsid w:val="00AC2E93"/>
    <w:rPr>
      <w:rFonts w:ascii="Arial" w:eastAsiaTheme="minorHAnsi" w:hAnsi="Arial" w:cs="Arial"/>
      <w:sz w:val="24"/>
      <w:szCs w:val="24"/>
    </w:rPr>
  </w:style>
  <w:style w:type="paragraph" w:styleId="ListParagraph">
    <w:name w:val="List Paragraph"/>
    <w:basedOn w:val="Normal"/>
    <w:uiPriority w:val="34"/>
    <w:qFormat/>
    <w:rsid w:val="00CB14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0E"/>
    <w:rPr>
      <w:rFonts w:ascii="Arial" w:eastAsiaTheme="minorHAnsi" w:hAnsi="Arial" w:cs="Arial"/>
      <w:sz w:val="24"/>
      <w:szCs w:val="24"/>
    </w:rPr>
  </w:style>
  <w:style w:type="paragraph" w:styleId="Heading1">
    <w:name w:val="heading 1"/>
    <w:basedOn w:val="Heading"/>
    <w:next w:val="BodyText"/>
    <w:link w:val="Heading1Char"/>
    <w:qFormat/>
    <w:rsid w:val="001A110E"/>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1A110E"/>
    <w:pPr>
      <w:numPr>
        <w:ilvl w:val="1"/>
        <w:numId w:val="3"/>
      </w:numPr>
      <w:spacing w:before="0" w:after="240"/>
      <w:outlineLvl w:val="1"/>
    </w:pPr>
    <w:rPr>
      <w:b/>
      <w:bCs/>
      <w:sz w:val="32"/>
      <w:szCs w:val="32"/>
    </w:rPr>
  </w:style>
  <w:style w:type="paragraph" w:styleId="Heading3">
    <w:name w:val="heading 3"/>
    <w:basedOn w:val="Heading"/>
    <w:next w:val="BodyText"/>
    <w:qFormat/>
    <w:rsid w:val="001A110E"/>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110E"/>
    <w:rPr>
      <w:sz w:val="16"/>
      <w:szCs w:val="16"/>
    </w:rPr>
  </w:style>
  <w:style w:type="character" w:customStyle="1" w:styleId="CommentTextChar">
    <w:name w:val="Comment Text Char"/>
    <w:basedOn w:val="DefaultParagraphFont"/>
    <w:link w:val="CommentText"/>
    <w:uiPriority w:val="99"/>
    <w:rsid w:val="001A110E"/>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1A110E"/>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1A110E"/>
    <w:pPr>
      <w:keepNext/>
      <w:spacing w:before="240" w:after="120"/>
    </w:pPr>
    <w:rPr>
      <w:rFonts w:ascii="Liberation Sans" w:eastAsia="Microsoft YaHei" w:hAnsi="Liberation Sans" w:cs="Lucida Sans"/>
      <w:sz w:val="28"/>
      <w:szCs w:val="28"/>
    </w:rPr>
  </w:style>
  <w:style w:type="paragraph" w:styleId="BodyText">
    <w:name w:val="Body Text"/>
    <w:basedOn w:val="NoSpacing"/>
    <w:link w:val="BodyTextChar"/>
    <w:rsid w:val="001A110E"/>
    <w:pPr>
      <w:spacing w:after="120"/>
    </w:pPr>
    <w:rPr>
      <w:rFonts w:ascii="Arial" w:hAnsi="Arial" w:cs="Arial"/>
      <w:sz w:val="24"/>
      <w:szCs w:val="24"/>
    </w:rPr>
  </w:style>
  <w:style w:type="paragraph" w:styleId="List">
    <w:name w:val="List"/>
    <w:basedOn w:val="BodyText"/>
    <w:rsid w:val="001A110E"/>
    <w:rPr>
      <w:rFonts w:cs="Lucida Sans"/>
    </w:rPr>
  </w:style>
  <w:style w:type="paragraph" w:styleId="Caption">
    <w:name w:val="caption"/>
    <w:basedOn w:val="Normal"/>
    <w:qFormat/>
    <w:rsid w:val="001A110E"/>
    <w:pPr>
      <w:suppressLineNumbers/>
      <w:spacing w:before="120" w:after="120"/>
    </w:pPr>
    <w:rPr>
      <w:rFonts w:cs="Lucida Sans"/>
      <w:i/>
      <w:iCs/>
    </w:rPr>
  </w:style>
  <w:style w:type="paragraph" w:customStyle="1" w:styleId="Index">
    <w:name w:val="Index"/>
    <w:basedOn w:val="Normal"/>
    <w:qFormat/>
    <w:rsid w:val="001A110E"/>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1A110E"/>
    <w:rPr>
      <w:rFonts w:asciiTheme="minorHAnsi" w:eastAsiaTheme="minorHAnsi" w:hAnsiTheme="minorHAnsi" w:cstheme="minorBidi"/>
    </w:rPr>
  </w:style>
  <w:style w:type="paragraph" w:styleId="CommentText">
    <w:name w:val="annotation text"/>
    <w:basedOn w:val="Normal"/>
    <w:link w:val="CommentTextChar"/>
    <w:uiPriority w:val="99"/>
    <w:unhideWhenUsed/>
    <w:rsid w:val="001A110E"/>
    <w:rPr>
      <w:sz w:val="20"/>
      <w:szCs w:val="20"/>
    </w:rPr>
  </w:style>
  <w:style w:type="paragraph" w:styleId="BalloonText">
    <w:name w:val="Balloon Text"/>
    <w:basedOn w:val="Normal"/>
    <w:link w:val="BalloonTextChar"/>
    <w:uiPriority w:val="99"/>
    <w:semiHidden/>
    <w:unhideWhenUsed/>
    <w:qFormat/>
    <w:rsid w:val="001A110E"/>
    <w:rPr>
      <w:rFonts w:ascii="Tahoma" w:hAnsi="Tahoma" w:cs="Tahoma"/>
      <w:sz w:val="16"/>
      <w:szCs w:val="16"/>
    </w:rPr>
  </w:style>
  <w:style w:type="paragraph" w:styleId="BlockText">
    <w:name w:val="Block Text"/>
    <w:basedOn w:val="Normal"/>
    <w:qFormat/>
    <w:rsid w:val="001A110E"/>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HeaderandFooter"/>
    <w:link w:val="HeaderChar"/>
    <w:rsid w:val="001A110E"/>
  </w:style>
  <w:style w:type="character" w:customStyle="1" w:styleId="HeaderChar">
    <w:name w:val="Header Char"/>
    <w:basedOn w:val="DefaultParagraphFont"/>
    <w:link w:val="Header"/>
    <w:rsid w:val="00951C0B"/>
    <w:rPr>
      <w:rFonts w:ascii="Arial" w:eastAsiaTheme="minorHAnsi" w:hAnsi="Arial" w:cs="Arial"/>
      <w:sz w:val="24"/>
      <w:szCs w:val="24"/>
    </w:rPr>
  </w:style>
  <w:style w:type="character" w:customStyle="1" w:styleId="Bullets">
    <w:name w:val="Bullets"/>
    <w:qFormat/>
    <w:rsid w:val="001A110E"/>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1A110E"/>
    <w:rPr>
      <w:b/>
      <w:bCs/>
    </w:rPr>
  </w:style>
  <w:style w:type="character" w:customStyle="1" w:styleId="CommentSubjectChar">
    <w:name w:val="Comment Subject Char"/>
    <w:basedOn w:val="CommentTextChar"/>
    <w:link w:val="CommentSubject"/>
    <w:uiPriority w:val="99"/>
    <w:semiHidden/>
    <w:rsid w:val="001A110E"/>
    <w:rPr>
      <w:rFonts w:ascii="Arial" w:eastAsiaTheme="minorHAnsi" w:hAnsi="Arial" w:cs="Arial"/>
      <w:b/>
      <w:bCs/>
      <w:sz w:val="20"/>
      <w:szCs w:val="20"/>
    </w:rPr>
  </w:style>
  <w:style w:type="paragraph" w:customStyle="1" w:styleId="HeaderandFooter">
    <w:name w:val="Header and Footer"/>
    <w:basedOn w:val="Normal"/>
    <w:qFormat/>
    <w:rsid w:val="001A110E"/>
    <w:pPr>
      <w:suppressLineNumbers/>
      <w:tabs>
        <w:tab w:val="center" w:pos="4680"/>
        <w:tab w:val="right" w:pos="9360"/>
      </w:tabs>
    </w:pPr>
  </w:style>
  <w:style w:type="character" w:styleId="Hyperlink">
    <w:name w:val="Hyperlink"/>
    <w:basedOn w:val="DefaultParagraphFont"/>
    <w:uiPriority w:val="99"/>
    <w:unhideWhenUsed/>
    <w:rsid w:val="001A110E"/>
    <w:rPr>
      <w:color w:val="0000FF" w:themeColor="hyperlink"/>
      <w:u w:val="single"/>
    </w:rPr>
  </w:style>
  <w:style w:type="character" w:customStyle="1" w:styleId="BodyTextChar">
    <w:name w:val="Body Text Char"/>
    <w:basedOn w:val="DefaultParagraphFont"/>
    <w:link w:val="BodyText"/>
    <w:rsid w:val="00AC2E93"/>
    <w:rPr>
      <w:rFonts w:ascii="Arial" w:eastAsiaTheme="minorHAnsi" w:hAnsi="Arial" w:cs="Arial"/>
      <w:sz w:val="24"/>
      <w:szCs w:val="24"/>
    </w:rPr>
  </w:style>
  <w:style w:type="paragraph" w:styleId="ListParagraph">
    <w:name w:val="List Paragraph"/>
    <w:basedOn w:val="Normal"/>
    <w:uiPriority w:val="34"/>
    <w:qFormat/>
    <w:rsid w:val="00CB1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legalhelp.org/covid-19/housing" TargetMode="External"/><Relationship Id="rId3" Type="http://schemas.openxmlformats.org/officeDocument/2006/relationships/styles" Target="styles.xml"/><Relationship Id="rId7" Type="http://schemas.openxmlformats.org/officeDocument/2006/relationships/hyperlink" Target="https://MassLegalHelp.org/Evi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asslegalhelp.org/cdc-declar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Caroline</cp:lastModifiedBy>
  <cp:revision>2</cp:revision>
  <dcterms:created xsi:type="dcterms:W3CDTF">2020-12-31T12:34:00Z</dcterms:created>
  <dcterms:modified xsi:type="dcterms:W3CDTF">2020-12-31T12:34:00Z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