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66" w:rsidRDefault="004F73EA">
      <w:pPr>
        <w:pStyle w:val="Ttulo"/>
        <w:jc w:val="right"/>
      </w:pPr>
      <w:r>
        <w:fldChar w:fldCharType="begin"/>
      </w:r>
      <w:r>
        <w:instrText xml:space="preserve"> SUBJECT  \* MERGEFORMAT </w:instrText>
      </w:r>
      <w:r>
        <w:fldChar w:fldCharType="separate"/>
      </w:r>
      <w:r w:rsidR="00840156">
        <w:t>&lt;Project Name&gt;</w:t>
      </w:r>
      <w:r>
        <w:fldChar w:fldCharType="end"/>
      </w:r>
    </w:p>
    <w:p w:rsidR="007E1466" w:rsidRDefault="004F73EA">
      <w:pPr>
        <w:pStyle w:val="Ttulo"/>
        <w:jc w:val="right"/>
      </w:pPr>
      <w:r>
        <w:fldChar w:fldCharType="begin"/>
      </w:r>
      <w:r>
        <w:instrText xml:space="preserve">title  \* Mergeformat </w:instrText>
      </w:r>
      <w:r>
        <w:fldChar w:fldCharType="separate"/>
      </w:r>
      <w:r w:rsidR="00840156">
        <w:t>Use-Case Specification: &lt;</w:t>
      </w:r>
      <w:proofErr w:type="spellStart"/>
      <w:r w:rsidR="00840156">
        <w:t>Agregar</w:t>
      </w:r>
      <w:proofErr w:type="spellEnd"/>
      <w:r w:rsidR="00840156">
        <w:t xml:space="preserve"> un </w:t>
      </w:r>
      <w:proofErr w:type="spellStart"/>
      <w:r w:rsidR="00840156">
        <w:t>nuevo</w:t>
      </w:r>
      <w:proofErr w:type="spellEnd"/>
      <w:r w:rsidR="00840156">
        <w:t xml:space="preserve"> </w:t>
      </w:r>
      <w:proofErr w:type="spellStart"/>
      <w:r w:rsidR="00840156">
        <w:t>residuo</w:t>
      </w:r>
      <w:proofErr w:type="spellEnd"/>
      <w:r w:rsidR="00840156">
        <w:t>&gt;</w:t>
      </w:r>
      <w:r>
        <w:fldChar w:fldCharType="end"/>
      </w:r>
    </w:p>
    <w:p w:rsidR="007E1466" w:rsidRDefault="007E1466">
      <w:pPr>
        <w:pStyle w:val="Ttulo"/>
        <w:jc w:val="right"/>
      </w:pPr>
    </w:p>
    <w:p w:rsidR="007E1466" w:rsidRDefault="007E1466">
      <w:pPr>
        <w:pStyle w:val="Ttulo"/>
        <w:jc w:val="right"/>
        <w:rPr>
          <w:sz w:val="28"/>
        </w:rPr>
      </w:pPr>
      <w:r>
        <w:rPr>
          <w:sz w:val="28"/>
        </w:rPr>
        <w:t>Version &lt;1.0&gt;</w:t>
      </w:r>
    </w:p>
    <w:p w:rsidR="007E1466" w:rsidRDefault="007E1466"/>
    <w:p w:rsidR="007E1466" w:rsidRDefault="007E1466">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7E1466" w:rsidRDefault="007E1466">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E1466" w:rsidRDefault="007E1466"/>
    <w:p w:rsidR="007E1466" w:rsidRDefault="007E1466">
      <w:pPr>
        <w:pStyle w:val="Textoindependiente"/>
      </w:pPr>
    </w:p>
    <w:p w:rsidR="007E1466" w:rsidRDefault="007E1466">
      <w:pPr>
        <w:pStyle w:val="Textoindependiente"/>
      </w:pPr>
    </w:p>
    <w:p w:rsidR="007E1466" w:rsidRDefault="007E1466">
      <w:pPr>
        <w:sectPr w:rsidR="007E1466">
          <w:headerReference w:type="default" r:id="rId7"/>
          <w:endnotePr>
            <w:numFmt w:val="decimal"/>
          </w:endnotePr>
          <w:pgSz w:w="12240" w:h="15840"/>
          <w:pgMar w:top="1440" w:right="1440" w:bottom="1440" w:left="1440" w:header="720" w:footer="720" w:gutter="0"/>
          <w:cols w:space="720"/>
          <w:vAlign w:val="center"/>
        </w:sectPr>
      </w:pPr>
    </w:p>
    <w:p w:rsidR="007E1466" w:rsidRDefault="007E146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1466">
        <w:tc>
          <w:tcPr>
            <w:tcW w:w="2304" w:type="dxa"/>
          </w:tcPr>
          <w:p w:rsidR="007E1466" w:rsidRDefault="007E1466">
            <w:pPr>
              <w:pStyle w:val="Tabletext"/>
              <w:jc w:val="center"/>
              <w:rPr>
                <w:b/>
              </w:rPr>
            </w:pPr>
            <w:r>
              <w:rPr>
                <w:b/>
              </w:rPr>
              <w:t>Date</w:t>
            </w:r>
          </w:p>
        </w:tc>
        <w:tc>
          <w:tcPr>
            <w:tcW w:w="1152" w:type="dxa"/>
          </w:tcPr>
          <w:p w:rsidR="007E1466" w:rsidRDefault="007E1466">
            <w:pPr>
              <w:pStyle w:val="Tabletext"/>
              <w:jc w:val="center"/>
              <w:rPr>
                <w:b/>
              </w:rPr>
            </w:pPr>
            <w:r>
              <w:rPr>
                <w:b/>
              </w:rPr>
              <w:t>Version</w:t>
            </w:r>
          </w:p>
        </w:tc>
        <w:tc>
          <w:tcPr>
            <w:tcW w:w="3744" w:type="dxa"/>
          </w:tcPr>
          <w:p w:rsidR="007E1466" w:rsidRDefault="007E1466">
            <w:pPr>
              <w:pStyle w:val="Tabletext"/>
              <w:jc w:val="center"/>
              <w:rPr>
                <w:b/>
              </w:rPr>
            </w:pPr>
            <w:r>
              <w:rPr>
                <w:b/>
              </w:rPr>
              <w:t>Description</w:t>
            </w:r>
          </w:p>
        </w:tc>
        <w:tc>
          <w:tcPr>
            <w:tcW w:w="2304" w:type="dxa"/>
          </w:tcPr>
          <w:p w:rsidR="007E1466" w:rsidRDefault="007E1466">
            <w:pPr>
              <w:pStyle w:val="Tabletext"/>
              <w:jc w:val="center"/>
              <w:rPr>
                <w:b/>
              </w:rPr>
            </w:pPr>
            <w:r>
              <w:rPr>
                <w:b/>
              </w:rPr>
              <w:t>Author</w:t>
            </w:r>
          </w:p>
        </w:tc>
      </w:tr>
      <w:tr w:rsidR="007E1466">
        <w:tc>
          <w:tcPr>
            <w:tcW w:w="2304" w:type="dxa"/>
          </w:tcPr>
          <w:p w:rsidR="007E1466" w:rsidRDefault="00683D89">
            <w:pPr>
              <w:pStyle w:val="Tabletext"/>
            </w:pPr>
            <w:r>
              <w:t>&lt;11/05/2019</w:t>
            </w:r>
            <w:r w:rsidR="007E1466">
              <w:t>&gt;</w:t>
            </w:r>
          </w:p>
        </w:tc>
        <w:tc>
          <w:tcPr>
            <w:tcW w:w="1152" w:type="dxa"/>
          </w:tcPr>
          <w:p w:rsidR="007E1466" w:rsidRDefault="00683D89">
            <w:pPr>
              <w:pStyle w:val="Tabletext"/>
            </w:pPr>
            <w:r>
              <w:t>&lt;1.0</w:t>
            </w:r>
            <w:r w:rsidR="007E1466">
              <w:t>&gt;</w:t>
            </w:r>
          </w:p>
        </w:tc>
        <w:tc>
          <w:tcPr>
            <w:tcW w:w="3744" w:type="dxa"/>
          </w:tcPr>
          <w:p w:rsidR="007E1466" w:rsidRPr="00683D89" w:rsidRDefault="007E1466" w:rsidP="00683D89">
            <w:pPr>
              <w:pStyle w:val="Tabletext"/>
              <w:rPr>
                <w:lang w:val="es-ES"/>
              </w:rPr>
            </w:pPr>
            <w:r w:rsidRPr="00683D89">
              <w:rPr>
                <w:lang w:val="es-ES"/>
              </w:rPr>
              <w:t>&lt;</w:t>
            </w:r>
            <w:r w:rsidR="00683D89" w:rsidRPr="00683D89">
              <w:rPr>
                <w:rFonts w:ascii="Arial" w:hAnsi="Arial" w:cs="Arial"/>
                <w:color w:val="000000"/>
                <w:sz w:val="22"/>
                <w:szCs w:val="22"/>
                <w:lang w:val="es-ES"/>
              </w:rPr>
              <w:t xml:space="preserve"> Herramienta para asistir a los vecinos de Tandil, permitirá registrar los materiales que reciclan</w:t>
            </w:r>
            <w:r w:rsidR="00683D89">
              <w:rPr>
                <w:lang w:val="es-ES"/>
              </w:rPr>
              <w:t>.</w:t>
            </w:r>
            <w:r w:rsidRPr="00683D89">
              <w:rPr>
                <w:lang w:val="es-ES"/>
              </w:rPr>
              <w:t>&gt;</w:t>
            </w:r>
          </w:p>
        </w:tc>
        <w:tc>
          <w:tcPr>
            <w:tcW w:w="2304" w:type="dxa"/>
          </w:tcPr>
          <w:p w:rsidR="007E1466" w:rsidRDefault="007E1466" w:rsidP="00683D89">
            <w:pPr>
              <w:pStyle w:val="Tabletext"/>
            </w:pPr>
            <w:r>
              <w:t>&lt;</w:t>
            </w:r>
            <w:r w:rsidR="00683D89">
              <w:t>Joaquin Mastropierro</w:t>
            </w:r>
            <w:r>
              <w:t>&gt;</w:t>
            </w:r>
          </w:p>
        </w:tc>
      </w:tr>
      <w:tr w:rsidR="007E1466">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r w:rsidR="007E1466">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r w:rsidR="007E1466">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bl>
    <w:p w:rsidR="007E1466" w:rsidRDefault="007E1466"/>
    <w:p w:rsidR="007E1466" w:rsidRDefault="007E1466">
      <w:pPr>
        <w:pStyle w:val="Ttulo"/>
      </w:pPr>
      <w:r>
        <w:br w:type="page"/>
      </w:r>
      <w:r>
        <w:lastRenderedPageBreak/>
        <w:t>Table of Contents</w:t>
      </w:r>
    </w:p>
    <w:p w:rsidR="002A7FB4" w:rsidRDefault="007E1466">
      <w:pPr>
        <w:pStyle w:val="TDC1"/>
        <w:tabs>
          <w:tab w:val="left" w:pos="432"/>
        </w:tabs>
        <w:rPr>
          <w:rFonts w:ascii="Calibri" w:hAnsi="Calibri"/>
          <w:noProof/>
          <w:sz w:val="22"/>
          <w:szCs w:val="22"/>
          <w:lang w:val="es-ES" w:eastAsia="es-ES"/>
        </w:rPr>
      </w:pPr>
      <w:r>
        <w:fldChar w:fldCharType="begin"/>
      </w:r>
      <w:r>
        <w:instrText xml:space="preserve"> TOC \o "1-3" </w:instrText>
      </w:r>
      <w:r>
        <w:fldChar w:fldCharType="separate"/>
      </w:r>
      <w:r w:rsidR="002A7FB4">
        <w:rPr>
          <w:noProof/>
        </w:rPr>
        <w:t>1.</w:t>
      </w:r>
      <w:r w:rsidR="002A7FB4">
        <w:rPr>
          <w:rFonts w:ascii="Calibri" w:hAnsi="Calibri"/>
          <w:noProof/>
          <w:sz w:val="22"/>
          <w:szCs w:val="22"/>
          <w:lang w:val="es-ES" w:eastAsia="es-ES"/>
        </w:rPr>
        <w:tab/>
      </w:r>
      <w:r w:rsidR="002A7FB4">
        <w:rPr>
          <w:noProof/>
        </w:rPr>
        <w:t>Brief Description</w:t>
      </w:r>
      <w:r w:rsidR="002A7FB4">
        <w:rPr>
          <w:noProof/>
        </w:rPr>
        <w:tab/>
      </w:r>
      <w:r w:rsidR="002A7FB4">
        <w:rPr>
          <w:noProof/>
        </w:rPr>
        <w:fldChar w:fldCharType="begin"/>
      </w:r>
      <w:r w:rsidR="002A7FB4">
        <w:rPr>
          <w:noProof/>
        </w:rPr>
        <w:instrText xml:space="preserve"> PAGEREF _Toc257297270 \h </w:instrText>
      </w:r>
      <w:r w:rsidR="002A7FB4">
        <w:rPr>
          <w:noProof/>
        </w:rPr>
      </w:r>
      <w:r w:rsidR="002A7FB4">
        <w:rPr>
          <w:noProof/>
        </w:rPr>
        <w:fldChar w:fldCharType="separate"/>
      </w:r>
      <w:r w:rsidR="00840156">
        <w:rPr>
          <w:noProof/>
        </w:rPr>
        <w:t>3</w:t>
      </w:r>
      <w:r w:rsidR="002A7FB4">
        <w:rPr>
          <w:noProof/>
        </w:rPr>
        <w:fldChar w:fldCharType="end"/>
      </w:r>
    </w:p>
    <w:p w:rsidR="002A7FB4" w:rsidRDefault="002A7FB4">
      <w:pPr>
        <w:pStyle w:val="TDC1"/>
        <w:tabs>
          <w:tab w:val="left" w:pos="432"/>
        </w:tabs>
        <w:rPr>
          <w:rFonts w:ascii="Calibri" w:hAnsi="Calibri"/>
          <w:noProof/>
          <w:sz w:val="22"/>
          <w:szCs w:val="22"/>
          <w:lang w:val="es-ES" w:eastAsia="es-ES"/>
        </w:rPr>
      </w:pPr>
      <w:r>
        <w:rPr>
          <w:noProof/>
        </w:rPr>
        <w:t>2.</w:t>
      </w:r>
      <w:r>
        <w:rPr>
          <w:rFonts w:ascii="Calibri" w:hAnsi="Calibri"/>
          <w:noProof/>
          <w:sz w:val="22"/>
          <w:szCs w:val="22"/>
          <w:lang w:val="es-ES" w:eastAsia="es-ES"/>
        </w:rPr>
        <w:tab/>
      </w:r>
      <w:r>
        <w:rPr>
          <w:noProof/>
        </w:rPr>
        <w:t>Basic Flow of Events</w:t>
      </w:r>
      <w:r>
        <w:rPr>
          <w:noProof/>
        </w:rPr>
        <w:tab/>
      </w:r>
      <w:r>
        <w:rPr>
          <w:noProof/>
        </w:rPr>
        <w:fldChar w:fldCharType="begin"/>
      </w:r>
      <w:r>
        <w:rPr>
          <w:noProof/>
        </w:rPr>
        <w:instrText xml:space="preserve"> PAGEREF _Toc257297271 \h </w:instrText>
      </w:r>
      <w:r>
        <w:rPr>
          <w:noProof/>
        </w:rPr>
      </w:r>
      <w:r>
        <w:rPr>
          <w:noProof/>
        </w:rPr>
        <w:fldChar w:fldCharType="separate"/>
      </w:r>
      <w:r w:rsidR="00840156">
        <w:rPr>
          <w:noProof/>
        </w:rPr>
        <w:t>3</w:t>
      </w:r>
      <w:r>
        <w:rPr>
          <w:noProof/>
        </w:rPr>
        <w:fldChar w:fldCharType="end"/>
      </w:r>
    </w:p>
    <w:p w:rsidR="002A7FB4" w:rsidRDefault="002A7FB4">
      <w:pPr>
        <w:pStyle w:val="TDC1"/>
        <w:tabs>
          <w:tab w:val="left" w:pos="432"/>
        </w:tabs>
        <w:rPr>
          <w:rFonts w:ascii="Calibri" w:hAnsi="Calibri"/>
          <w:noProof/>
          <w:sz w:val="22"/>
          <w:szCs w:val="22"/>
          <w:lang w:val="es-ES" w:eastAsia="es-ES"/>
        </w:rPr>
      </w:pPr>
      <w:r>
        <w:rPr>
          <w:noProof/>
        </w:rPr>
        <w:t>3.</w:t>
      </w:r>
      <w:r>
        <w:rPr>
          <w:rFonts w:ascii="Calibri" w:hAnsi="Calibri"/>
          <w:noProof/>
          <w:sz w:val="22"/>
          <w:szCs w:val="22"/>
          <w:lang w:val="es-ES" w:eastAsia="es-ES"/>
        </w:rPr>
        <w:tab/>
      </w:r>
      <w:r>
        <w:rPr>
          <w:noProof/>
        </w:rPr>
        <w:t>Alternative Flows</w:t>
      </w:r>
      <w:r>
        <w:rPr>
          <w:noProof/>
        </w:rPr>
        <w:tab/>
      </w:r>
      <w:r>
        <w:rPr>
          <w:noProof/>
        </w:rPr>
        <w:fldChar w:fldCharType="begin"/>
      </w:r>
      <w:r>
        <w:rPr>
          <w:noProof/>
        </w:rPr>
        <w:instrText xml:space="preserve"> PAGEREF _Toc257297272 \h </w:instrText>
      </w:r>
      <w:r>
        <w:rPr>
          <w:noProof/>
        </w:rPr>
      </w:r>
      <w:r>
        <w:rPr>
          <w:noProof/>
        </w:rPr>
        <w:fldChar w:fldCharType="separate"/>
      </w:r>
      <w:r w:rsidR="00840156">
        <w:rPr>
          <w:noProof/>
        </w:rPr>
        <w:t>3</w:t>
      </w:r>
      <w:r>
        <w:rPr>
          <w:noProof/>
        </w:rPr>
        <w:fldChar w:fldCharType="end"/>
      </w:r>
    </w:p>
    <w:p w:rsidR="002A7FB4" w:rsidRDefault="002A7FB4">
      <w:pPr>
        <w:pStyle w:val="TDC2"/>
        <w:tabs>
          <w:tab w:val="left" w:pos="1000"/>
        </w:tabs>
        <w:rPr>
          <w:rFonts w:ascii="Calibri" w:hAnsi="Calibri"/>
          <w:noProof/>
          <w:sz w:val="22"/>
          <w:szCs w:val="22"/>
          <w:lang w:val="es-ES" w:eastAsia="es-ES"/>
        </w:rPr>
      </w:pPr>
      <w:r>
        <w:rPr>
          <w:noProof/>
        </w:rPr>
        <w:t>3.1</w:t>
      </w:r>
      <w:r>
        <w:rPr>
          <w:rFonts w:ascii="Calibri" w:hAnsi="Calibri"/>
          <w:noProof/>
          <w:sz w:val="22"/>
          <w:szCs w:val="22"/>
          <w:lang w:val="es-ES" w:eastAsia="es-ES"/>
        </w:rPr>
        <w:tab/>
      </w:r>
      <w:r>
        <w:rPr>
          <w:noProof/>
        </w:rPr>
        <w:t>&lt;Area of Functionality&gt;</w:t>
      </w:r>
      <w:r>
        <w:rPr>
          <w:noProof/>
        </w:rPr>
        <w:tab/>
      </w:r>
      <w:r>
        <w:rPr>
          <w:noProof/>
        </w:rPr>
        <w:fldChar w:fldCharType="begin"/>
      </w:r>
      <w:r>
        <w:rPr>
          <w:noProof/>
        </w:rPr>
        <w:instrText xml:space="preserve"> PAGEREF _Toc257297273 \h </w:instrText>
      </w:r>
      <w:r>
        <w:rPr>
          <w:noProof/>
        </w:rPr>
      </w:r>
      <w:r>
        <w:rPr>
          <w:noProof/>
        </w:rPr>
        <w:fldChar w:fldCharType="separate"/>
      </w:r>
      <w:r w:rsidR="00840156">
        <w:rPr>
          <w:noProof/>
        </w:rPr>
        <w:t>3</w:t>
      </w:r>
      <w:r>
        <w:rPr>
          <w:noProof/>
        </w:rPr>
        <w:fldChar w:fldCharType="end"/>
      </w:r>
    </w:p>
    <w:p w:rsidR="002A7FB4" w:rsidRDefault="002A7FB4">
      <w:pPr>
        <w:pStyle w:val="TDC3"/>
        <w:rPr>
          <w:rFonts w:ascii="Calibri" w:hAnsi="Calibri"/>
          <w:noProof/>
          <w:sz w:val="22"/>
          <w:szCs w:val="22"/>
          <w:lang w:val="es-ES" w:eastAsia="es-ES"/>
        </w:rPr>
      </w:pPr>
      <w:r>
        <w:rPr>
          <w:noProof/>
        </w:rPr>
        <w:t>3.1.1</w:t>
      </w:r>
      <w:r>
        <w:rPr>
          <w:rFonts w:ascii="Calibri" w:hAnsi="Calibri"/>
          <w:noProof/>
          <w:sz w:val="22"/>
          <w:szCs w:val="22"/>
          <w:lang w:val="es-ES" w:eastAsia="es-ES"/>
        </w:rPr>
        <w:tab/>
      </w:r>
      <w:r>
        <w:rPr>
          <w:noProof/>
        </w:rPr>
        <w:t>&lt; A1 First Alternative Flow &gt;</w:t>
      </w:r>
      <w:r>
        <w:rPr>
          <w:noProof/>
        </w:rPr>
        <w:tab/>
      </w:r>
      <w:r>
        <w:rPr>
          <w:noProof/>
        </w:rPr>
        <w:fldChar w:fldCharType="begin"/>
      </w:r>
      <w:r>
        <w:rPr>
          <w:noProof/>
        </w:rPr>
        <w:instrText xml:space="preserve"> PAGEREF _Toc257297274 \h </w:instrText>
      </w:r>
      <w:r>
        <w:rPr>
          <w:noProof/>
        </w:rPr>
      </w:r>
      <w:r>
        <w:rPr>
          <w:noProof/>
        </w:rPr>
        <w:fldChar w:fldCharType="separate"/>
      </w:r>
      <w:r w:rsidR="00840156">
        <w:rPr>
          <w:noProof/>
        </w:rPr>
        <w:t>3</w:t>
      </w:r>
      <w:r>
        <w:rPr>
          <w:noProof/>
        </w:rPr>
        <w:fldChar w:fldCharType="end"/>
      </w:r>
    </w:p>
    <w:p w:rsidR="002A7FB4" w:rsidRDefault="002A7FB4">
      <w:pPr>
        <w:pStyle w:val="TDC3"/>
        <w:rPr>
          <w:rFonts w:ascii="Calibri" w:hAnsi="Calibri"/>
          <w:noProof/>
          <w:sz w:val="22"/>
          <w:szCs w:val="22"/>
          <w:lang w:val="es-ES" w:eastAsia="es-ES"/>
        </w:rPr>
      </w:pPr>
      <w:r>
        <w:rPr>
          <w:noProof/>
        </w:rPr>
        <w:t>3.1.2</w:t>
      </w:r>
      <w:r>
        <w:rPr>
          <w:rFonts w:ascii="Calibri" w:hAnsi="Calibri"/>
          <w:noProof/>
          <w:sz w:val="22"/>
          <w:szCs w:val="22"/>
          <w:lang w:val="es-ES" w:eastAsia="es-ES"/>
        </w:rPr>
        <w:tab/>
      </w:r>
      <w:r>
        <w:rPr>
          <w:noProof/>
        </w:rPr>
        <w:t>&lt; A2 Second Alternative Flow &gt;</w:t>
      </w:r>
      <w:r>
        <w:rPr>
          <w:noProof/>
        </w:rPr>
        <w:tab/>
      </w:r>
      <w:r>
        <w:rPr>
          <w:noProof/>
        </w:rPr>
        <w:fldChar w:fldCharType="begin"/>
      </w:r>
      <w:r>
        <w:rPr>
          <w:noProof/>
        </w:rPr>
        <w:instrText xml:space="preserve"> PAGEREF _Toc257297275 \h </w:instrText>
      </w:r>
      <w:r>
        <w:rPr>
          <w:noProof/>
        </w:rPr>
      </w:r>
      <w:r>
        <w:rPr>
          <w:noProof/>
        </w:rPr>
        <w:fldChar w:fldCharType="separate"/>
      </w:r>
      <w:r w:rsidR="00840156">
        <w:rPr>
          <w:noProof/>
        </w:rPr>
        <w:t>3</w:t>
      </w:r>
      <w:r>
        <w:rPr>
          <w:noProof/>
        </w:rPr>
        <w:fldChar w:fldCharType="end"/>
      </w:r>
    </w:p>
    <w:p w:rsidR="002A7FB4" w:rsidRDefault="002A7FB4">
      <w:pPr>
        <w:pStyle w:val="TDC1"/>
        <w:tabs>
          <w:tab w:val="left" w:pos="432"/>
        </w:tabs>
        <w:rPr>
          <w:rFonts w:ascii="Calibri" w:hAnsi="Calibri"/>
          <w:noProof/>
          <w:sz w:val="22"/>
          <w:szCs w:val="22"/>
          <w:lang w:val="es-ES" w:eastAsia="es-ES"/>
        </w:rPr>
      </w:pPr>
      <w:r>
        <w:rPr>
          <w:noProof/>
        </w:rPr>
        <w:t>4.</w:t>
      </w:r>
      <w:r>
        <w:rPr>
          <w:rFonts w:ascii="Calibri" w:hAnsi="Calibri"/>
          <w:noProof/>
          <w:sz w:val="22"/>
          <w:szCs w:val="22"/>
          <w:lang w:val="es-ES" w:eastAsia="es-ES"/>
        </w:rPr>
        <w:tab/>
      </w:r>
      <w:r>
        <w:rPr>
          <w:noProof/>
        </w:rPr>
        <w:t>Key Scenarios</w:t>
      </w:r>
      <w:r>
        <w:rPr>
          <w:noProof/>
        </w:rPr>
        <w:tab/>
      </w:r>
      <w:r>
        <w:rPr>
          <w:noProof/>
        </w:rPr>
        <w:fldChar w:fldCharType="begin"/>
      </w:r>
      <w:r>
        <w:rPr>
          <w:noProof/>
        </w:rPr>
        <w:instrText xml:space="preserve"> PAGEREF _Toc257297276 \h </w:instrText>
      </w:r>
      <w:r>
        <w:rPr>
          <w:noProof/>
        </w:rPr>
      </w:r>
      <w:r>
        <w:rPr>
          <w:noProof/>
        </w:rPr>
        <w:fldChar w:fldCharType="separate"/>
      </w:r>
      <w:r w:rsidR="00840156">
        <w:rPr>
          <w:noProof/>
        </w:rPr>
        <w:t>3</w:t>
      </w:r>
      <w:r>
        <w:rPr>
          <w:noProof/>
        </w:rPr>
        <w:fldChar w:fldCharType="end"/>
      </w:r>
    </w:p>
    <w:p w:rsidR="002A7FB4" w:rsidRDefault="002A7FB4">
      <w:pPr>
        <w:pStyle w:val="TDC1"/>
        <w:tabs>
          <w:tab w:val="left" w:pos="432"/>
        </w:tabs>
        <w:rPr>
          <w:rFonts w:ascii="Calibri" w:hAnsi="Calibri"/>
          <w:noProof/>
          <w:sz w:val="22"/>
          <w:szCs w:val="22"/>
          <w:lang w:val="es-ES" w:eastAsia="es-ES"/>
        </w:rPr>
      </w:pPr>
      <w:r>
        <w:rPr>
          <w:noProof/>
        </w:rPr>
        <w:t>5.</w:t>
      </w:r>
      <w:r>
        <w:rPr>
          <w:rFonts w:ascii="Calibri" w:hAnsi="Calibri"/>
          <w:noProof/>
          <w:sz w:val="22"/>
          <w:szCs w:val="22"/>
          <w:lang w:val="es-ES" w:eastAsia="es-ES"/>
        </w:rPr>
        <w:tab/>
      </w:r>
      <w:r>
        <w:rPr>
          <w:noProof/>
        </w:rPr>
        <w:t>Preconditions</w:t>
      </w:r>
      <w:r>
        <w:rPr>
          <w:noProof/>
        </w:rPr>
        <w:tab/>
      </w:r>
      <w:r>
        <w:rPr>
          <w:noProof/>
        </w:rPr>
        <w:fldChar w:fldCharType="begin"/>
      </w:r>
      <w:r>
        <w:rPr>
          <w:noProof/>
        </w:rPr>
        <w:instrText xml:space="preserve"> PAGEREF _Toc257297277 \h </w:instrText>
      </w:r>
      <w:r>
        <w:rPr>
          <w:noProof/>
        </w:rPr>
      </w:r>
      <w:r>
        <w:rPr>
          <w:noProof/>
        </w:rPr>
        <w:fldChar w:fldCharType="separate"/>
      </w:r>
      <w:r w:rsidR="00840156">
        <w:rPr>
          <w:noProof/>
        </w:rPr>
        <w:t>3</w:t>
      </w:r>
      <w:r>
        <w:rPr>
          <w:noProof/>
        </w:rPr>
        <w:fldChar w:fldCharType="end"/>
      </w:r>
    </w:p>
    <w:p w:rsidR="002A7FB4" w:rsidRDefault="002A7FB4">
      <w:pPr>
        <w:pStyle w:val="TDC2"/>
        <w:tabs>
          <w:tab w:val="left" w:pos="1000"/>
        </w:tabs>
        <w:rPr>
          <w:rFonts w:ascii="Calibri" w:hAnsi="Calibri"/>
          <w:noProof/>
          <w:sz w:val="22"/>
          <w:szCs w:val="22"/>
          <w:lang w:val="es-ES" w:eastAsia="es-ES"/>
        </w:rPr>
      </w:pPr>
      <w:r>
        <w:rPr>
          <w:noProof/>
        </w:rPr>
        <w:t>5.1</w:t>
      </w:r>
      <w:r>
        <w:rPr>
          <w:rFonts w:ascii="Calibri" w:hAnsi="Calibri"/>
          <w:noProof/>
          <w:sz w:val="22"/>
          <w:szCs w:val="22"/>
          <w:lang w:val="es-ES" w:eastAsia="es-ES"/>
        </w:rPr>
        <w:tab/>
      </w:r>
      <w:r>
        <w:rPr>
          <w:noProof/>
        </w:rPr>
        <w:t>&lt; Precondition One &gt;</w:t>
      </w:r>
      <w:r>
        <w:rPr>
          <w:noProof/>
        </w:rPr>
        <w:tab/>
      </w:r>
      <w:r>
        <w:rPr>
          <w:noProof/>
        </w:rPr>
        <w:fldChar w:fldCharType="begin"/>
      </w:r>
      <w:r>
        <w:rPr>
          <w:noProof/>
        </w:rPr>
        <w:instrText xml:space="preserve"> PAGEREF _Toc257297278 \h </w:instrText>
      </w:r>
      <w:r>
        <w:rPr>
          <w:noProof/>
        </w:rPr>
      </w:r>
      <w:r>
        <w:rPr>
          <w:noProof/>
        </w:rPr>
        <w:fldChar w:fldCharType="separate"/>
      </w:r>
      <w:r w:rsidR="00840156">
        <w:rPr>
          <w:noProof/>
        </w:rPr>
        <w:t>3</w:t>
      </w:r>
      <w:r>
        <w:rPr>
          <w:noProof/>
        </w:rPr>
        <w:fldChar w:fldCharType="end"/>
      </w:r>
    </w:p>
    <w:p w:rsidR="002A7FB4" w:rsidRDefault="002A7FB4">
      <w:pPr>
        <w:pStyle w:val="TDC1"/>
        <w:tabs>
          <w:tab w:val="left" w:pos="432"/>
        </w:tabs>
        <w:rPr>
          <w:rFonts w:ascii="Calibri" w:hAnsi="Calibri"/>
          <w:noProof/>
          <w:sz w:val="22"/>
          <w:szCs w:val="22"/>
          <w:lang w:val="es-ES" w:eastAsia="es-ES"/>
        </w:rPr>
      </w:pPr>
      <w:r>
        <w:rPr>
          <w:noProof/>
        </w:rPr>
        <w:t>6.</w:t>
      </w:r>
      <w:r>
        <w:rPr>
          <w:rFonts w:ascii="Calibri" w:hAnsi="Calibri"/>
          <w:noProof/>
          <w:sz w:val="22"/>
          <w:szCs w:val="22"/>
          <w:lang w:val="es-ES" w:eastAsia="es-ES"/>
        </w:rPr>
        <w:tab/>
      </w:r>
      <w:r>
        <w:rPr>
          <w:noProof/>
        </w:rPr>
        <w:t>Postconditions</w:t>
      </w:r>
      <w:r>
        <w:rPr>
          <w:noProof/>
        </w:rPr>
        <w:tab/>
      </w:r>
      <w:r>
        <w:rPr>
          <w:noProof/>
        </w:rPr>
        <w:fldChar w:fldCharType="begin"/>
      </w:r>
      <w:r>
        <w:rPr>
          <w:noProof/>
        </w:rPr>
        <w:instrText xml:space="preserve"> PAGEREF _Toc257297279 \h </w:instrText>
      </w:r>
      <w:r>
        <w:rPr>
          <w:noProof/>
        </w:rPr>
      </w:r>
      <w:r>
        <w:rPr>
          <w:noProof/>
        </w:rPr>
        <w:fldChar w:fldCharType="separate"/>
      </w:r>
      <w:r w:rsidR="00840156">
        <w:rPr>
          <w:noProof/>
        </w:rPr>
        <w:t>3</w:t>
      </w:r>
      <w:r>
        <w:rPr>
          <w:noProof/>
        </w:rPr>
        <w:fldChar w:fldCharType="end"/>
      </w:r>
    </w:p>
    <w:p w:rsidR="002A7FB4" w:rsidRDefault="002A7FB4">
      <w:pPr>
        <w:pStyle w:val="TDC2"/>
        <w:tabs>
          <w:tab w:val="left" w:pos="1000"/>
        </w:tabs>
        <w:rPr>
          <w:rFonts w:ascii="Calibri" w:hAnsi="Calibri"/>
          <w:noProof/>
          <w:sz w:val="22"/>
          <w:szCs w:val="22"/>
          <w:lang w:val="es-ES" w:eastAsia="es-ES"/>
        </w:rPr>
      </w:pPr>
      <w:r>
        <w:rPr>
          <w:noProof/>
        </w:rPr>
        <w:t>6.1</w:t>
      </w:r>
      <w:r>
        <w:rPr>
          <w:rFonts w:ascii="Calibri" w:hAnsi="Calibri"/>
          <w:noProof/>
          <w:sz w:val="22"/>
          <w:szCs w:val="22"/>
          <w:lang w:val="es-ES" w:eastAsia="es-ES"/>
        </w:rPr>
        <w:tab/>
      </w:r>
      <w:r>
        <w:rPr>
          <w:noProof/>
        </w:rPr>
        <w:t>&lt; Postcondition One &gt;</w:t>
      </w:r>
      <w:r>
        <w:rPr>
          <w:noProof/>
        </w:rPr>
        <w:tab/>
      </w:r>
      <w:r>
        <w:rPr>
          <w:noProof/>
        </w:rPr>
        <w:fldChar w:fldCharType="begin"/>
      </w:r>
      <w:r>
        <w:rPr>
          <w:noProof/>
        </w:rPr>
        <w:instrText xml:space="preserve"> PAGEREF _Toc257297280 \h </w:instrText>
      </w:r>
      <w:r>
        <w:rPr>
          <w:noProof/>
        </w:rPr>
      </w:r>
      <w:r>
        <w:rPr>
          <w:noProof/>
        </w:rPr>
        <w:fldChar w:fldCharType="separate"/>
      </w:r>
      <w:r w:rsidR="00840156">
        <w:rPr>
          <w:noProof/>
        </w:rPr>
        <w:t>3</w:t>
      </w:r>
      <w:r>
        <w:rPr>
          <w:noProof/>
        </w:rPr>
        <w:fldChar w:fldCharType="end"/>
      </w:r>
    </w:p>
    <w:p w:rsidR="002A7FB4" w:rsidRDefault="002A7FB4">
      <w:pPr>
        <w:pStyle w:val="TDC1"/>
        <w:tabs>
          <w:tab w:val="left" w:pos="432"/>
        </w:tabs>
        <w:rPr>
          <w:rFonts w:ascii="Calibri" w:hAnsi="Calibri"/>
          <w:noProof/>
          <w:sz w:val="22"/>
          <w:szCs w:val="22"/>
          <w:lang w:val="es-ES" w:eastAsia="es-ES"/>
        </w:rPr>
      </w:pPr>
      <w:r>
        <w:rPr>
          <w:noProof/>
        </w:rPr>
        <w:t>7.</w:t>
      </w:r>
      <w:r>
        <w:rPr>
          <w:rFonts w:ascii="Calibri" w:hAnsi="Calibri"/>
          <w:noProof/>
          <w:sz w:val="22"/>
          <w:szCs w:val="22"/>
          <w:lang w:val="es-ES" w:eastAsia="es-ES"/>
        </w:rPr>
        <w:tab/>
      </w:r>
      <w:r>
        <w:rPr>
          <w:noProof/>
        </w:rPr>
        <w:t>Extension Points</w:t>
      </w:r>
      <w:r>
        <w:rPr>
          <w:noProof/>
        </w:rPr>
        <w:tab/>
      </w:r>
      <w:r>
        <w:rPr>
          <w:noProof/>
        </w:rPr>
        <w:fldChar w:fldCharType="begin"/>
      </w:r>
      <w:r>
        <w:rPr>
          <w:noProof/>
        </w:rPr>
        <w:instrText xml:space="preserve"> PAGEREF _Toc257297281 \h </w:instrText>
      </w:r>
      <w:r>
        <w:rPr>
          <w:noProof/>
        </w:rPr>
      </w:r>
      <w:r>
        <w:rPr>
          <w:noProof/>
        </w:rPr>
        <w:fldChar w:fldCharType="separate"/>
      </w:r>
      <w:r w:rsidR="00840156">
        <w:rPr>
          <w:noProof/>
        </w:rPr>
        <w:t>3</w:t>
      </w:r>
      <w:r>
        <w:rPr>
          <w:noProof/>
        </w:rPr>
        <w:fldChar w:fldCharType="end"/>
      </w:r>
    </w:p>
    <w:p w:rsidR="002A7FB4" w:rsidRDefault="002A7FB4">
      <w:pPr>
        <w:pStyle w:val="TDC2"/>
        <w:tabs>
          <w:tab w:val="left" w:pos="1000"/>
        </w:tabs>
        <w:rPr>
          <w:rFonts w:ascii="Calibri" w:hAnsi="Calibri"/>
          <w:noProof/>
          <w:sz w:val="22"/>
          <w:szCs w:val="22"/>
          <w:lang w:val="es-ES" w:eastAsia="es-ES"/>
        </w:rPr>
      </w:pPr>
      <w:r>
        <w:rPr>
          <w:noProof/>
        </w:rPr>
        <w:t>7.1</w:t>
      </w:r>
      <w:r>
        <w:rPr>
          <w:rFonts w:ascii="Calibri" w:hAnsi="Calibri"/>
          <w:noProof/>
          <w:sz w:val="22"/>
          <w:szCs w:val="22"/>
          <w:lang w:val="es-ES" w:eastAsia="es-ES"/>
        </w:rPr>
        <w:tab/>
      </w:r>
      <w:r>
        <w:rPr>
          <w:noProof/>
        </w:rPr>
        <w:t>&lt;Name of Extension Point&gt;</w:t>
      </w:r>
      <w:r>
        <w:rPr>
          <w:noProof/>
        </w:rPr>
        <w:tab/>
      </w:r>
      <w:r>
        <w:rPr>
          <w:noProof/>
        </w:rPr>
        <w:fldChar w:fldCharType="begin"/>
      </w:r>
      <w:r>
        <w:rPr>
          <w:noProof/>
        </w:rPr>
        <w:instrText xml:space="preserve"> PAGEREF _Toc257297282 \h </w:instrText>
      </w:r>
      <w:r>
        <w:rPr>
          <w:noProof/>
        </w:rPr>
      </w:r>
      <w:r>
        <w:rPr>
          <w:noProof/>
        </w:rPr>
        <w:fldChar w:fldCharType="separate"/>
      </w:r>
      <w:r w:rsidR="00840156">
        <w:rPr>
          <w:noProof/>
        </w:rPr>
        <w:t>3</w:t>
      </w:r>
      <w:r>
        <w:rPr>
          <w:noProof/>
        </w:rPr>
        <w:fldChar w:fldCharType="end"/>
      </w:r>
    </w:p>
    <w:p w:rsidR="002A7FB4" w:rsidRDefault="002A7FB4">
      <w:pPr>
        <w:pStyle w:val="TDC1"/>
        <w:tabs>
          <w:tab w:val="left" w:pos="432"/>
        </w:tabs>
        <w:rPr>
          <w:rFonts w:ascii="Calibri" w:hAnsi="Calibri"/>
          <w:noProof/>
          <w:sz w:val="22"/>
          <w:szCs w:val="22"/>
          <w:lang w:val="es-ES" w:eastAsia="es-ES"/>
        </w:rPr>
      </w:pPr>
      <w:r>
        <w:rPr>
          <w:noProof/>
        </w:rPr>
        <w:t>8.</w:t>
      </w:r>
      <w:r>
        <w:rPr>
          <w:rFonts w:ascii="Calibri" w:hAnsi="Calibri"/>
          <w:noProof/>
          <w:sz w:val="22"/>
          <w:szCs w:val="22"/>
          <w:lang w:val="es-ES" w:eastAsia="es-ES"/>
        </w:rPr>
        <w:tab/>
      </w:r>
      <w:r>
        <w:rPr>
          <w:noProof/>
        </w:rPr>
        <w:t>Special Requirements</w:t>
      </w:r>
      <w:r>
        <w:rPr>
          <w:noProof/>
        </w:rPr>
        <w:tab/>
      </w:r>
      <w:r>
        <w:rPr>
          <w:noProof/>
        </w:rPr>
        <w:fldChar w:fldCharType="begin"/>
      </w:r>
      <w:r>
        <w:rPr>
          <w:noProof/>
        </w:rPr>
        <w:instrText xml:space="preserve"> PAGEREF _Toc257297283 \h </w:instrText>
      </w:r>
      <w:r>
        <w:rPr>
          <w:noProof/>
        </w:rPr>
      </w:r>
      <w:r>
        <w:rPr>
          <w:noProof/>
        </w:rPr>
        <w:fldChar w:fldCharType="separate"/>
      </w:r>
      <w:r w:rsidR="00840156">
        <w:rPr>
          <w:noProof/>
        </w:rPr>
        <w:t>3</w:t>
      </w:r>
      <w:r>
        <w:rPr>
          <w:noProof/>
        </w:rPr>
        <w:fldChar w:fldCharType="end"/>
      </w:r>
    </w:p>
    <w:p w:rsidR="002A7FB4" w:rsidRDefault="002A7FB4">
      <w:pPr>
        <w:pStyle w:val="TDC2"/>
        <w:tabs>
          <w:tab w:val="left" w:pos="1000"/>
        </w:tabs>
        <w:rPr>
          <w:rFonts w:ascii="Calibri" w:hAnsi="Calibri"/>
          <w:noProof/>
          <w:sz w:val="22"/>
          <w:szCs w:val="22"/>
          <w:lang w:val="es-ES" w:eastAsia="es-ES"/>
        </w:rPr>
      </w:pPr>
      <w:r>
        <w:rPr>
          <w:noProof/>
        </w:rPr>
        <w:t>8.1</w:t>
      </w:r>
      <w:r>
        <w:rPr>
          <w:rFonts w:ascii="Calibri" w:hAnsi="Calibri"/>
          <w:noProof/>
          <w:sz w:val="22"/>
          <w:szCs w:val="22"/>
          <w:lang w:val="es-ES" w:eastAsia="es-ES"/>
        </w:rPr>
        <w:tab/>
      </w:r>
      <w:r>
        <w:rPr>
          <w:noProof/>
        </w:rPr>
        <w:t>&lt; First Special Requirement &gt;</w:t>
      </w:r>
      <w:r>
        <w:rPr>
          <w:noProof/>
        </w:rPr>
        <w:tab/>
      </w:r>
      <w:r>
        <w:rPr>
          <w:noProof/>
        </w:rPr>
        <w:fldChar w:fldCharType="begin"/>
      </w:r>
      <w:r>
        <w:rPr>
          <w:noProof/>
        </w:rPr>
        <w:instrText xml:space="preserve"> PAGEREF _Toc257297284 \h </w:instrText>
      </w:r>
      <w:r>
        <w:rPr>
          <w:noProof/>
        </w:rPr>
      </w:r>
      <w:r>
        <w:rPr>
          <w:noProof/>
        </w:rPr>
        <w:fldChar w:fldCharType="separate"/>
      </w:r>
      <w:r w:rsidR="00840156">
        <w:rPr>
          <w:noProof/>
        </w:rPr>
        <w:t>3</w:t>
      </w:r>
      <w:r>
        <w:rPr>
          <w:noProof/>
        </w:rPr>
        <w:fldChar w:fldCharType="end"/>
      </w:r>
    </w:p>
    <w:p w:rsidR="002A7FB4" w:rsidRDefault="002A7FB4">
      <w:pPr>
        <w:pStyle w:val="TDC1"/>
        <w:tabs>
          <w:tab w:val="left" w:pos="432"/>
        </w:tabs>
        <w:rPr>
          <w:rFonts w:ascii="Calibri" w:hAnsi="Calibri"/>
          <w:noProof/>
          <w:sz w:val="22"/>
          <w:szCs w:val="22"/>
          <w:lang w:val="es-ES" w:eastAsia="es-ES"/>
        </w:rPr>
      </w:pPr>
      <w:r>
        <w:rPr>
          <w:noProof/>
        </w:rPr>
        <w:t>9.</w:t>
      </w:r>
      <w:r>
        <w:rPr>
          <w:rFonts w:ascii="Calibri" w:hAnsi="Calibri"/>
          <w:noProof/>
          <w:sz w:val="22"/>
          <w:szCs w:val="22"/>
          <w:lang w:val="es-ES" w:eastAsia="es-ES"/>
        </w:rPr>
        <w:tab/>
      </w:r>
      <w:r>
        <w:rPr>
          <w:noProof/>
        </w:rPr>
        <w:t>Additional Information</w:t>
      </w:r>
      <w:r>
        <w:rPr>
          <w:noProof/>
        </w:rPr>
        <w:tab/>
      </w:r>
      <w:r>
        <w:rPr>
          <w:noProof/>
        </w:rPr>
        <w:fldChar w:fldCharType="begin"/>
      </w:r>
      <w:r>
        <w:rPr>
          <w:noProof/>
        </w:rPr>
        <w:instrText xml:space="preserve"> PAGEREF _Toc257297285 \h </w:instrText>
      </w:r>
      <w:r>
        <w:rPr>
          <w:noProof/>
        </w:rPr>
      </w:r>
      <w:r>
        <w:rPr>
          <w:noProof/>
        </w:rPr>
        <w:fldChar w:fldCharType="separate"/>
      </w:r>
      <w:r w:rsidR="00840156">
        <w:rPr>
          <w:noProof/>
        </w:rPr>
        <w:t>3</w:t>
      </w:r>
      <w:r>
        <w:rPr>
          <w:noProof/>
        </w:rPr>
        <w:fldChar w:fldCharType="end"/>
      </w:r>
    </w:p>
    <w:p w:rsidR="007E1466" w:rsidRDefault="007E1466">
      <w:pPr>
        <w:pStyle w:val="Ttulo"/>
      </w:pPr>
      <w:r>
        <w:rPr>
          <w:rFonts w:ascii="Times New Roman" w:hAnsi="Times New Roman"/>
          <w:sz w:val="20"/>
        </w:rPr>
        <w:fldChar w:fldCharType="end"/>
      </w:r>
      <w:r>
        <w:br w:type="page"/>
      </w:r>
      <w:r w:rsidR="004F73EA">
        <w:lastRenderedPageBreak/>
        <w:fldChar w:fldCharType="begin"/>
      </w:r>
      <w:r w:rsidR="004F73EA">
        <w:instrText xml:space="preserve">title  \* Mergeformat </w:instrText>
      </w:r>
      <w:r w:rsidR="004F73EA">
        <w:fldChar w:fldCharType="separate"/>
      </w:r>
      <w:proofErr w:type="spellStart"/>
      <w:r w:rsidR="00683D89">
        <w:t>Agregar</w:t>
      </w:r>
      <w:proofErr w:type="spellEnd"/>
      <w:r w:rsidR="00683D89">
        <w:t xml:space="preserve"> un </w:t>
      </w:r>
      <w:proofErr w:type="spellStart"/>
      <w:r w:rsidR="00683D89">
        <w:t>nuevo</w:t>
      </w:r>
      <w:proofErr w:type="spellEnd"/>
      <w:r w:rsidR="00683D89">
        <w:t xml:space="preserve"> </w:t>
      </w:r>
      <w:proofErr w:type="spellStart"/>
      <w:r w:rsidR="00683D89">
        <w:t>residuo</w:t>
      </w:r>
      <w:proofErr w:type="spellEnd"/>
      <w:r w:rsidR="004F73EA">
        <w:fldChar w:fldCharType="end"/>
      </w:r>
    </w:p>
    <w:p w:rsidR="007E1466" w:rsidRDefault="007E1466">
      <w:pPr>
        <w:pStyle w:val="InfoBlue"/>
      </w:pPr>
    </w:p>
    <w:p w:rsidR="007E1466" w:rsidRDefault="007E1466">
      <w:pPr>
        <w:pStyle w:val="Ttulo1"/>
      </w:pPr>
      <w:bookmarkStart w:id="0" w:name="_Toc423410238"/>
      <w:bookmarkStart w:id="1" w:name="_Toc425054504"/>
      <w:bookmarkStart w:id="2" w:name="_Toc18988767"/>
      <w:bookmarkStart w:id="3" w:name="_Toc257297270"/>
      <w:bookmarkStart w:id="4" w:name="_Toc423410239"/>
      <w:bookmarkStart w:id="5" w:name="_Toc425054505"/>
      <w:r>
        <w:t>Brief Description</w:t>
      </w:r>
      <w:bookmarkEnd w:id="0"/>
      <w:bookmarkEnd w:id="1"/>
      <w:bookmarkEnd w:id="2"/>
      <w:bookmarkEnd w:id="3"/>
    </w:p>
    <w:p w:rsidR="004448BD" w:rsidRDefault="004448BD" w:rsidP="004448BD">
      <w:pPr>
        <w:pStyle w:val="Textoindependiente"/>
        <w:rPr>
          <w:lang w:val="es-ES"/>
        </w:rPr>
      </w:pPr>
      <w:r w:rsidRPr="004448BD">
        <w:rPr>
          <w:lang w:val="es-ES"/>
        </w:rPr>
        <w:t>Este caso de uso permite que nuevos residuos sean acopiados por un vecino desde su hogar.</w:t>
      </w:r>
    </w:p>
    <w:p w:rsidR="004448BD" w:rsidRDefault="004448BD" w:rsidP="004448BD">
      <w:pPr>
        <w:pStyle w:val="Textoindependiente"/>
        <w:rPr>
          <w:lang w:val="es-ES"/>
        </w:rPr>
      </w:pPr>
      <w:r>
        <w:rPr>
          <w:lang w:val="es-ES"/>
        </w:rPr>
        <w:t>//DONDE PONGO LOS ACTORES</w:t>
      </w:r>
    </w:p>
    <w:p w:rsidR="00FA639A" w:rsidRDefault="00FA639A" w:rsidP="004448BD">
      <w:pPr>
        <w:pStyle w:val="Textoindependiente"/>
        <w:rPr>
          <w:lang w:val="es-ES"/>
        </w:rPr>
      </w:pPr>
      <w:r>
        <w:rPr>
          <w:lang w:val="es-ES"/>
        </w:rPr>
        <w:t>//DONDE PONGO CUANDO ARRANCA EL CASO DE USO</w:t>
      </w:r>
    </w:p>
    <w:p w:rsidR="00FA639A" w:rsidRPr="004448BD" w:rsidRDefault="00FA639A" w:rsidP="004448BD">
      <w:pPr>
        <w:pStyle w:val="Textoindependiente"/>
        <w:rPr>
          <w:lang w:val="es-ES"/>
        </w:rPr>
      </w:pPr>
      <w:r>
        <w:rPr>
          <w:lang w:val="es-ES"/>
        </w:rPr>
        <w:t>El caso de uso comienza cuando un vecino quiere acopiar un nuevo residuo.</w:t>
      </w:r>
    </w:p>
    <w:p w:rsidR="007E1466" w:rsidRDefault="007E1466">
      <w:pPr>
        <w:pStyle w:val="Ttulo1"/>
        <w:widowControl/>
      </w:pPr>
      <w:bookmarkStart w:id="6" w:name="_Toc257297271"/>
      <w:r>
        <w:t>Basic Flow of Events</w:t>
      </w:r>
      <w:bookmarkEnd w:id="4"/>
      <w:bookmarkEnd w:id="5"/>
      <w:bookmarkEnd w:id="6"/>
      <w:r w:rsidR="006C38BA">
        <w:t xml:space="preserve"> </w:t>
      </w:r>
    </w:p>
    <w:p w:rsidR="004448BD" w:rsidRPr="004448BD" w:rsidRDefault="004448BD" w:rsidP="004448BD">
      <w:pPr>
        <w:ind w:left="720"/>
        <w:rPr>
          <w:lang w:val="es-ES"/>
        </w:rPr>
      </w:pPr>
      <w:r>
        <w:rPr>
          <w:lang w:val="es-ES"/>
        </w:rPr>
        <w:t xml:space="preserve">1 </w:t>
      </w:r>
      <w:r w:rsidRPr="004448BD">
        <w:rPr>
          <w:lang w:val="es-ES"/>
        </w:rPr>
        <w:t>El Sistema ofrece una lista de elementos para reciclar.</w:t>
      </w:r>
    </w:p>
    <w:p w:rsidR="004448BD" w:rsidRDefault="004448BD" w:rsidP="004448BD">
      <w:pPr>
        <w:ind w:left="720"/>
        <w:rPr>
          <w:lang w:val="es-ES"/>
        </w:rPr>
      </w:pPr>
      <w:r>
        <w:rPr>
          <w:lang w:val="es-ES"/>
        </w:rPr>
        <w:t>2 El vecino selecciona uno de los elementos de la lista.</w:t>
      </w:r>
    </w:p>
    <w:p w:rsidR="004448BD" w:rsidRDefault="004448BD" w:rsidP="004448BD">
      <w:pPr>
        <w:ind w:left="720"/>
        <w:rPr>
          <w:lang w:val="es-ES"/>
        </w:rPr>
      </w:pPr>
      <w:r>
        <w:rPr>
          <w:lang w:val="es-ES"/>
        </w:rPr>
        <w:t>3 El vecino ingresa la cantidad que reciclará de ese elemento.</w:t>
      </w:r>
    </w:p>
    <w:p w:rsidR="004448BD" w:rsidRDefault="004448BD" w:rsidP="004448BD">
      <w:pPr>
        <w:ind w:left="720"/>
        <w:rPr>
          <w:lang w:val="es-ES"/>
        </w:rPr>
      </w:pPr>
      <w:r>
        <w:rPr>
          <w:lang w:val="es-ES"/>
        </w:rPr>
        <w:t xml:space="preserve">4 El Sistema </w:t>
      </w:r>
      <w:r w:rsidR="000A6844">
        <w:rPr>
          <w:lang w:val="es-ES"/>
        </w:rPr>
        <w:t xml:space="preserve">guarda </w:t>
      </w:r>
      <w:r w:rsidR="006C38BA">
        <w:rPr>
          <w:lang w:val="es-ES"/>
        </w:rPr>
        <w:t xml:space="preserve">la información del </w:t>
      </w:r>
      <w:r w:rsidR="000A6844">
        <w:rPr>
          <w:lang w:val="es-ES"/>
        </w:rPr>
        <w:t>elemento reciclado, junto con el volumen del mismo</w:t>
      </w:r>
      <w:r w:rsidR="006C38BA">
        <w:rPr>
          <w:lang w:val="es-ES"/>
        </w:rPr>
        <w:t>.</w:t>
      </w:r>
    </w:p>
    <w:p w:rsidR="006C38BA" w:rsidRPr="004448BD" w:rsidRDefault="006C38BA" w:rsidP="004448BD">
      <w:pPr>
        <w:ind w:left="720"/>
        <w:rPr>
          <w:lang w:val="es-ES"/>
        </w:rPr>
      </w:pPr>
      <w:r>
        <w:rPr>
          <w:lang w:val="es-ES"/>
        </w:rPr>
        <w:t>5 Finaliza el caso de uso.</w:t>
      </w:r>
    </w:p>
    <w:p w:rsidR="007E1466" w:rsidRDefault="007E1466">
      <w:pPr>
        <w:pStyle w:val="Ttulo1"/>
      </w:pPr>
      <w:bookmarkStart w:id="7" w:name="_Toc423410241"/>
      <w:bookmarkStart w:id="8" w:name="_Toc425054507"/>
      <w:bookmarkStart w:id="9" w:name="_Toc257297272"/>
      <w:r>
        <w:t>Alternative Flows</w:t>
      </w:r>
      <w:bookmarkEnd w:id="7"/>
      <w:bookmarkEnd w:id="8"/>
      <w:bookmarkEnd w:id="9"/>
    </w:p>
    <w:p w:rsidR="007E1466" w:rsidRDefault="007E1466">
      <w:pPr>
        <w:pStyle w:val="Ttulo2"/>
      </w:pPr>
      <w:bookmarkStart w:id="10" w:name="_Toc18988771"/>
      <w:bookmarkStart w:id="11" w:name="_Toc257297273"/>
      <w:r>
        <w:t>&lt;Area of Functionality&gt;</w:t>
      </w:r>
      <w:bookmarkEnd w:id="10"/>
      <w:bookmarkEnd w:id="11"/>
    </w:p>
    <w:p w:rsidR="007E1466" w:rsidRDefault="007E1466">
      <w:pPr>
        <w:pStyle w:val="Ttulo3"/>
        <w:widowControl/>
      </w:pPr>
      <w:bookmarkStart w:id="12" w:name="_Toc423410242"/>
      <w:bookmarkStart w:id="13" w:name="_Toc425054508"/>
      <w:bookmarkStart w:id="14" w:name="_Toc18988772"/>
      <w:bookmarkStart w:id="15" w:name="_Toc257297274"/>
      <w:r>
        <w:t>&lt; A1 First Alternative Flow &gt;</w:t>
      </w:r>
      <w:bookmarkEnd w:id="12"/>
      <w:bookmarkEnd w:id="13"/>
      <w:bookmarkEnd w:id="14"/>
      <w:bookmarkEnd w:id="15"/>
    </w:p>
    <w:p w:rsidR="000A6844" w:rsidRPr="000A6844" w:rsidRDefault="000A6844" w:rsidP="000A6844">
      <w:pPr>
        <w:ind w:left="720"/>
        <w:rPr>
          <w:lang w:val="es-ES"/>
        </w:rPr>
      </w:pPr>
      <w:r w:rsidRPr="000A6844">
        <w:rPr>
          <w:lang w:val="es-ES"/>
        </w:rPr>
        <w:t>2 El vecino no encuentra el elemento que quiere reciclar.</w:t>
      </w:r>
    </w:p>
    <w:p w:rsidR="000A6844" w:rsidRDefault="000A6844" w:rsidP="000A6844">
      <w:pPr>
        <w:ind w:left="720"/>
        <w:rPr>
          <w:lang w:val="es-ES"/>
        </w:rPr>
      </w:pPr>
      <w:r>
        <w:rPr>
          <w:lang w:val="es-ES"/>
        </w:rPr>
        <w:t>2.1 El vecino selecciona la opción de agregar un nuevo elemento.</w:t>
      </w:r>
    </w:p>
    <w:p w:rsidR="000A6844" w:rsidRDefault="000A6844" w:rsidP="000A6844">
      <w:pPr>
        <w:ind w:left="720"/>
        <w:rPr>
          <w:lang w:val="es-ES"/>
        </w:rPr>
      </w:pPr>
      <w:r>
        <w:rPr>
          <w:lang w:val="es-ES"/>
        </w:rPr>
        <w:t xml:space="preserve">2.2 </w:t>
      </w:r>
      <w:r w:rsidR="00D72C77">
        <w:rPr>
          <w:lang w:val="es-ES"/>
        </w:rPr>
        <w:t>El vecino ingresa el código de barras del elemento.</w:t>
      </w:r>
    </w:p>
    <w:p w:rsidR="00D72C77" w:rsidRDefault="00D72C77" w:rsidP="000A6844">
      <w:pPr>
        <w:ind w:left="720"/>
        <w:rPr>
          <w:lang w:val="es-ES"/>
        </w:rPr>
      </w:pPr>
      <w:r>
        <w:rPr>
          <w:lang w:val="es-ES"/>
        </w:rPr>
        <w:t>2.3 El Sistema guarda la información de este nuevo elemento, para que luego aparezca en la lista de reciclaje.</w:t>
      </w:r>
    </w:p>
    <w:p w:rsidR="007E1466" w:rsidRPr="008A64FD" w:rsidRDefault="008A64FD" w:rsidP="008A64FD">
      <w:pPr>
        <w:ind w:left="720"/>
        <w:rPr>
          <w:lang w:val="es-ES"/>
        </w:rPr>
      </w:pPr>
      <w:r>
        <w:rPr>
          <w:lang w:val="es-ES"/>
        </w:rPr>
        <w:t>//</w:t>
      </w:r>
      <w:r w:rsidRPr="008A64FD">
        <w:rPr>
          <w:lang w:val="es-ES"/>
        </w:rPr>
        <w:t>2.4 El curso alternativo finaliza y vuelve al paso 3.</w:t>
      </w:r>
    </w:p>
    <w:p w:rsidR="007E1466" w:rsidRDefault="007E1466">
      <w:pPr>
        <w:pStyle w:val="Ttulo1"/>
      </w:pPr>
      <w:bookmarkStart w:id="16" w:name="_Toc257297276"/>
      <w:bookmarkStart w:id="17" w:name="_Toc423410251"/>
      <w:bookmarkStart w:id="18" w:name="_Toc425054510"/>
      <w:r>
        <w:t>Key Scenarios</w:t>
      </w:r>
      <w:bookmarkEnd w:id="16"/>
    </w:p>
    <w:p w:rsidR="007E1466" w:rsidRDefault="007E1466">
      <w:pPr>
        <w:pStyle w:val="Ttulo1"/>
        <w:widowControl/>
      </w:pPr>
      <w:bookmarkStart w:id="19" w:name="_Toc423410253"/>
      <w:bookmarkStart w:id="20" w:name="_Toc425054512"/>
      <w:bookmarkStart w:id="21" w:name="_Toc257297277"/>
      <w:bookmarkEnd w:id="17"/>
      <w:bookmarkEnd w:id="18"/>
      <w:r>
        <w:t>Preconditions</w:t>
      </w:r>
      <w:bookmarkEnd w:id="19"/>
      <w:bookmarkEnd w:id="20"/>
      <w:bookmarkEnd w:id="21"/>
    </w:p>
    <w:p w:rsidR="008C510F" w:rsidRPr="008C510F" w:rsidRDefault="008C510F" w:rsidP="008C510F">
      <w:pPr>
        <w:pStyle w:val="Textoindependiente"/>
        <w:ind w:left="0"/>
      </w:pPr>
    </w:p>
    <w:p w:rsidR="007E1466" w:rsidRDefault="007E1466">
      <w:pPr>
        <w:pStyle w:val="Ttulo1"/>
        <w:widowControl/>
      </w:pPr>
      <w:bookmarkStart w:id="22" w:name="_Toc423410255"/>
      <w:bookmarkStart w:id="23" w:name="_Toc425054514"/>
      <w:bookmarkStart w:id="24" w:name="_Toc257297279"/>
      <w:proofErr w:type="spellStart"/>
      <w:r>
        <w:t>Postconditions</w:t>
      </w:r>
      <w:bookmarkStart w:id="25" w:name="_GoBack"/>
      <w:bookmarkEnd w:id="22"/>
      <w:bookmarkEnd w:id="23"/>
      <w:bookmarkEnd w:id="24"/>
      <w:bookmarkEnd w:id="25"/>
      <w:proofErr w:type="spellEnd"/>
    </w:p>
    <w:p w:rsidR="00E14614" w:rsidRPr="008C510F" w:rsidRDefault="00FE6249" w:rsidP="00E14614">
      <w:pPr>
        <w:pStyle w:val="Textoindependiente"/>
        <w:rPr>
          <w:lang w:val="es-ES"/>
        </w:rPr>
      </w:pPr>
      <w:r>
        <w:rPr>
          <w:lang w:val="es-ES"/>
        </w:rPr>
        <w:t>//</w:t>
      </w:r>
      <w:r w:rsidR="008C510F">
        <w:rPr>
          <w:lang w:val="es-ES"/>
        </w:rPr>
        <w:t>El elemento a reciclar queda registrado en el sistema</w:t>
      </w:r>
      <w:r w:rsidR="00E14614">
        <w:rPr>
          <w:lang w:val="es-ES"/>
        </w:rPr>
        <w:t>.</w:t>
      </w:r>
    </w:p>
    <w:p w:rsidR="007E1466" w:rsidRDefault="007E1466">
      <w:pPr>
        <w:pStyle w:val="Ttulo1"/>
      </w:pPr>
      <w:bookmarkStart w:id="26" w:name="_Toc257297281"/>
      <w:r>
        <w:t>Extension Points</w:t>
      </w:r>
      <w:bookmarkEnd w:id="26"/>
    </w:p>
    <w:p w:rsidR="007E1466" w:rsidRDefault="007E1466">
      <w:pPr>
        <w:pStyle w:val="InfoBlue"/>
      </w:pPr>
      <w:r>
        <w:t>[Extension points of the use case.]</w:t>
      </w:r>
    </w:p>
    <w:p w:rsidR="007E1466" w:rsidRDefault="007E1466">
      <w:pPr>
        <w:pStyle w:val="Ttulo2"/>
      </w:pPr>
      <w:bookmarkStart w:id="27" w:name="_Toc257297282"/>
      <w:r>
        <w:t>&lt;Name of Extension Point&gt;</w:t>
      </w:r>
      <w:bookmarkEnd w:id="27"/>
    </w:p>
    <w:p w:rsidR="007E1466" w:rsidRDefault="007E1466">
      <w:pPr>
        <w:pStyle w:val="InfoBlue"/>
      </w:pPr>
      <w:r>
        <w:t>[Definition of the location of the extension point in the flow of events.]</w:t>
      </w:r>
    </w:p>
    <w:p w:rsidR="007E1466" w:rsidRDefault="007E1466">
      <w:pPr>
        <w:pStyle w:val="Ttulo1"/>
      </w:pPr>
      <w:bookmarkStart w:id="28" w:name="_Toc257297283"/>
      <w:r>
        <w:t>Special Requirements</w:t>
      </w:r>
      <w:bookmarkEnd w:id="28"/>
    </w:p>
    <w:p w:rsidR="007E1466" w:rsidRDefault="007E1466">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7E1466" w:rsidRDefault="007E1466">
      <w:pPr>
        <w:pStyle w:val="Ttulo2"/>
        <w:widowControl/>
      </w:pPr>
      <w:bookmarkStart w:id="29" w:name="_Toc423410252"/>
      <w:bookmarkStart w:id="30" w:name="_Toc425054511"/>
      <w:bookmarkStart w:id="31" w:name="_Toc257297284"/>
      <w:r>
        <w:lastRenderedPageBreak/>
        <w:t>&lt; First Special Requirement &gt;</w:t>
      </w:r>
      <w:bookmarkEnd w:id="29"/>
      <w:bookmarkEnd w:id="30"/>
      <w:bookmarkEnd w:id="31"/>
    </w:p>
    <w:p w:rsidR="007E1466" w:rsidRDefault="007E1466">
      <w:pPr>
        <w:pStyle w:val="Ttulo1"/>
      </w:pPr>
      <w:bookmarkStart w:id="32" w:name="_Toc18988784"/>
      <w:bookmarkStart w:id="33" w:name="_Toc257297285"/>
      <w:r>
        <w:t>Additional Information</w:t>
      </w:r>
      <w:bookmarkEnd w:id="32"/>
      <w:bookmarkEnd w:id="33"/>
    </w:p>
    <w:p w:rsidR="007E1466" w:rsidRDefault="007E1466">
      <w:pPr>
        <w:pStyle w:val="InfoBlue"/>
      </w:pPr>
    </w:p>
    <w:sectPr w:rsidR="007E146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3EA" w:rsidRDefault="004F73EA">
      <w:pPr>
        <w:spacing w:line="240" w:lineRule="auto"/>
      </w:pPr>
      <w:r>
        <w:separator/>
      </w:r>
    </w:p>
  </w:endnote>
  <w:endnote w:type="continuationSeparator" w:id="0">
    <w:p w:rsidR="004F73EA" w:rsidRDefault="004F73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1466">
      <w:tc>
        <w:tcPr>
          <w:tcW w:w="3162" w:type="dxa"/>
          <w:tcBorders>
            <w:top w:val="nil"/>
            <w:left w:val="nil"/>
            <w:bottom w:val="nil"/>
            <w:right w:val="nil"/>
          </w:tcBorders>
        </w:tcPr>
        <w:p w:rsidR="007E1466" w:rsidRDefault="007E1466">
          <w:pPr>
            <w:ind w:right="360"/>
            <w:rPr>
              <w:sz w:val="24"/>
            </w:rPr>
          </w:pPr>
          <w:r>
            <w:t>Confidential</w:t>
          </w:r>
        </w:p>
      </w:tc>
      <w:tc>
        <w:tcPr>
          <w:tcW w:w="3162" w:type="dxa"/>
          <w:tcBorders>
            <w:top w:val="nil"/>
            <w:left w:val="nil"/>
            <w:bottom w:val="nil"/>
            <w:right w:val="nil"/>
          </w:tcBorders>
        </w:tcPr>
        <w:p w:rsidR="007E1466" w:rsidRDefault="007E1466">
          <w:pPr>
            <w:jc w:val="center"/>
          </w:pPr>
          <w:r>
            <w:fldChar w:fldCharType="begin"/>
          </w:r>
          <w:r>
            <w:instrText>symbol 211 \f "Symbol" \s 10</w:instrText>
          </w:r>
          <w:r>
            <w:fldChar w:fldCharType="separate"/>
          </w:r>
          <w:r>
            <w:rPr>
              <w:rFonts w:ascii="Symbol" w:hAnsi="Symbol"/>
            </w:rPr>
            <w:t>Ó</w:t>
          </w:r>
          <w:r>
            <w:fldChar w:fldCharType="end"/>
          </w:r>
          <w:r w:rsidR="004F73EA">
            <w:fldChar w:fldCharType="begin"/>
          </w:r>
          <w:r w:rsidR="004F73EA">
            <w:instrText xml:space="preserve"> DOCPROPERTY "Company"  \* MERGEFORMAT </w:instrText>
          </w:r>
          <w:r w:rsidR="004F73EA">
            <w:fldChar w:fldCharType="separate"/>
          </w:r>
          <w:r w:rsidR="00840156">
            <w:t>&lt;Company Name&gt;</w:t>
          </w:r>
          <w:r w:rsidR="004F73EA">
            <w:fldChar w:fldCharType="end"/>
          </w:r>
          <w:r>
            <w:t xml:space="preserve">, </w:t>
          </w:r>
          <w:r>
            <w:fldChar w:fldCharType="begin"/>
          </w:r>
          <w:r>
            <w:instrText xml:space="preserve"> DATE \@ "yyyy" </w:instrText>
          </w:r>
          <w:r>
            <w:fldChar w:fldCharType="separate"/>
          </w:r>
          <w:r w:rsidR="00FA639A">
            <w:rPr>
              <w:noProof/>
            </w:rPr>
            <w:t>2019</w:t>
          </w:r>
          <w:r>
            <w:fldChar w:fldCharType="end"/>
          </w:r>
        </w:p>
      </w:tc>
      <w:tc>
        <w:tcPr>
          <w:tcW w:w="3162" w:type="dxa"/>
          <w:tcBorders>
            <w:top w:val="nil"/>
            <w:left w:val="nil"/>
            <w:bottom w:val="nil"/>
            <w:right w:val="nil"/>
          </w:tcBorders>
        </w:tcPr>
        <w:p w:rsidR="007E1466" w:rsidRDefault="007E1466">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FE6249">
            <w:rPr>
              <w:rStyle w:val="Nmerodepgina"/>
              <w:noProof/>
            </w:rPr>
            <w:t>5</w:t>
          </w:r>
          <w:r>
            <w:rPr>
              <w:rStyle w:val="Nmerodepgina"/>
            </w:rPr>
            <w:fldChar w:fldCharType="end"/>
          </w:r>
        </w:p>
      </w:tc>
    </w:tr>
  </w:tbl>
  <w:p w:rsidR="007E1466" w:rsidRDefault="007E146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3EA" w:rsidRDefault="004F73EA">
      <w:pPr>
        <w:spacing w:line="240" w:lineRule="auto"/>
      </w:pPr>
      <w:r>
        <w:separator/>
      </w:r>
    </w:p>
  </w:footnote>
  <w:footnote w:type="continuationSeparator" w:id="0">
    <w:p w:rsidR="004F73EA" w:rsidRDefault="004F73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466" w:rsidRDefault="007E1466">
    <w:pPr>
      <w:rPr>
        <w:sz w:val="24"/>
      </w:rPr>
    </w:pPr>
  </w:p>
  <w:p w:rsidR="007E1466" w:rsidRDefault="007E1466">
    <w:pPr>
      <w:pBdr>
        <w:top w:val="single" w:sz="6" w:space="1" w:color="auto"/>
      </w:pBdr>
      <w:rPr>
        <w:sz w:val="24"/>
      </w:rPr>
    </w:pPr>
  </w:p>
  <w:p w:rsidR="007E1466" w:rsidRDefault="007E146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0156">
      <w:rPr>
        <w:rFonts w:ascii="Arial" w:hAnsi="Arial"/>
        <w:b/>
        <w:sz w:val="36"/>
      </w:rPr>
      <w:t>&lt;Company Name&gt;</w:t>
    </w:r>
    <w:r>
      <w:rPr>
        <w:rFonts w:ascii="Arial" w:hAnsi="Arial"/>
        <w:b/>
        <w:sz w:val="36"/>
      </w:rPr>
      <w:fldChar w:fldCharType="end"/>
    </w:r>
  </w:p>
  <w:p w:rsidR="007E1466" w:rsidRDefault="007E1466">
    <w:pPr>
      <w:pBdr>
        <w:bottom w:val="single" w:sz="6" w:space="1" w:color="auto"/>
      </w:pBdr>
      <w:jc w:val="right"/>
      <w:rPr>
        <w:sz w:val="24"/>
      </w:rPr>
    </w:pPr>
  </w:p>
  <w:p w:rsidR="007E1466" w:rsidRDefault="007E146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1466">
      <w:tc>
        <w:tcPr>
          <w:tcW w:w="6379" w:type="dxa"/>
        </w:tcPr>
        <w:p w:rsidR="007E1466" w:rsidRDefault="004F73EA">
          <w:r>
            <w:fldChar w:fldCharType="begin"/>
          </w:r>
          <w:r>
            <w:instrText xml:space="preserve">subject  \* Mergeformat </w:instrText>
          </w:r>
          <w:r>
            <w:fldChar w:fldCharType="separate"/>
          </w:r>
          <w:r w:rsidR="00840156">
            <w:t>&lt;Project Name&gt;</w:t>
          </w:r>
          <w:r>
            <w:fldChar w:fldCharType="end"/>
          </w:r>
        </w:p>
      </w:tc>
      <w:tc>
        <w:tcPr>
          <w:tcW w:w="3179" w:type="dxa"/>
        </w:tcPr>
        <w:p w:rsidR="007E1466" w:rsidRDefault="007E1466">
          <w:pPr>
            <w:tabs>
              <w:tab w:val="left" w:pos="1135"/>
            </w:tabs>
            <w:spacing w:before="40"/>
            <w:ind w:right="68"/>
          </w:pPr>
          <w:r>
            <w:t xml:space="preserve">  Version:           &lt;1.0&gt;</w:t>
          </w:r>
        </w:p>
      </w:tc>
    </w:tr>
    <w:tr w:rsidR="007E1466">
      <w:tc>
        <w:tcPr>
          <w:tcW w:w="6379" w:type="dxa"/>
        </w:tcPr>
        <w:p w:rsidR="007E1466" w:rsidRDefault="004F73EA">
          <w:r>
            <w:fldChar w:fldCharType="begin"/>
          </w:r>
          <w:r>
            <w:instrText xml:space="preserve">title  \* Mergeformat </w:instrText>
          </w:r>
          <w:r>
            <w:fldChar w:fldCharType="separate"/>
          </w:r>
          <w:r w:rsidR="00840156">
            <w:t>Use-Case Specification: &lt;Use-Case Name&gt;</w:t>
          </w:r>
          <w:r>
            <w:fldChar w:fldCharType="end"/>
          </w:r>
        </w:p>
      </w:tc>
      <w:tc>
        <w:tcPr>
          <w:tcW w:w="3179" w:type="dxa"/>
        </w:tcPr>
        <w:p w:rsidR="007E1466" w:rsidRDefault="007E1466">
          <w:r>
            <w:t xml:space="preserve">  Date:  &lt;</w:t>
          </w:r>
          <w:proofErr w:type="spellStart"/>
          <w:r>
            <w:t>dd</w:t>
          </w:r>
          <w:proofErr w:type="spellEnd"/>
          <w:r>
            <w:t>/mmm/</w:t>
          </w:r>
          <w:proofErr w:type="spellStart"/>
          <w:r>
            <w:t>yy</w:t>
          </w:r>
          <w:proofErr w:type="spellEnd"/>
          <w:r>
            <w:t>&gt;</w:t>
          </w:r>
        </w:p>
      </w:tc>
    </w:tr>
    <w:tr w:rsidR="007E1466">
      <w:tc>
        <w:tcPr>
          <w:tcW w:w="9558" w:type="dxa"/>
          <w:gridSpan w:val="2"/>
        </w:tcPr>
        <w:p w:rsidR="007E1466" w:rsidRDefault="007E1466">
          <w:r>
            <w:t>&lt;document identifier&gt;</w:t>
          </w:r>
        </w:p>
      </w:tc>
    </w:tr>
  </w:tbl>
  <w:p w:rsidR="007E1466" w:rsidRDefault="007E146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7062271"/>
    <w:multiLevelType w:val="multilevel"/>
    <w:tmpl w:val="124EB9E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56"/>
    <w:rsid w:val="000A6844"/>
    <w:rsid w:val="002A7FB4"/>
    <w:rsid w:val="004448BD"/>
    <w:rsid w:val="004F73EA"/>
    <w:rsid w:val="00683D89"/>
    <w:rsid w:val="006C38BA"/>
    <w:rsid w:val="007E1466"/>
    <w:rsid w:val="00840156"/>
    <w:rsid w:val="008A64FD"/>
    <w:rsid w:val="008C510F"/>
    <w:rsid w:val="00A05EC5"/>
    <w:rsid w:val="00D72C77"/>
    <w:rsid w:val="00E14614"/>
    <w:rsid w:val="00FA639A"/>
    <w:rsid w:val="00FE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637ED"/>
  <w15:chartTrackingRefBased/>
  <w15:docId w15:val="{A95C8867-0CA8-482C-BE6D-A3101ED7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2A7FB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FB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56427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quin\Desktop\UseCaseSpecification%20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UseCaseSpecification 2</Template>
  <TotalTime>108</TotalTime>
  <Pages>5</Pages>
  <Words>627</Words>
  <Characters>3576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Joaco Mastropierro</dc:creator>
  <cp:keywords/>
  <dc:description/>
  <cp:lastModifiedBy>Joaco Mastropierro</cp:lastModifiedBy>
  <cp:revision>4</cp:revision>
  <cp:lastPrinted>1900-01-01T03:00:00Z</cp:lastPrinted>
  <dcterms:created xsi:type="dcterms:W3CDTF">2019-05-11T20:59:00Z</dcterms:created>
  <dcterms:modified xsi:type="dcterms:W3CDTF">2019-05-11T23:28:00Z</dcterms:modified>
</cp:coreProperties>
</file>