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A5276"/>
          <w:sz w:val="48"/>
          <w:szCs w:val="48"/>
        </w:rPr>
        <w:t xml:space="preserve">REPORT DI INDICIZZAZIONE</w:t>
      </w:r>
    </w:p>
    <w:p>
      <w:pPr>
        <w:spacing w:after="100"/>
        <w:jc w:val="center"/>
      </w:pPr>
      <w:r>
        <w:rPr>
          <w:rFonts w:ascii="Arial" w:cs="Arial" w:eastAsia="Arial" w:hAnsi="Arial"/>
          <w:color w:val="555555"/>
          <w:sz w:val="32"/>
          <w:szCs w:val="32"/>
        </w:rPr>
        <w:t xml:space="preserve">Google Search Console</w:t>
      </w:r>
    </w:p>
    <w:p>
      <w:pPr>
        <w:spacing w:after="200"/>
      </w:pPr>
    </w:p>
    <w:p>
      <w:pPr>
        <w:pBdr>
          <w:top w:val="single" w:color="1A5276" w:sz="2" w:space="8"/>
        </w:pBdr>
        <w:spacing w:after="100"/>
        <w:jc w:val="center"/>
      </w:pPr>
    </w:p>
    <w:p>
      <w:pPr>
        <w:spacing w:after="100"/>
      </w:pPr>
    </w:p>
    <w:p>
      <w:pPr>
        <w:spacing w:after="80"/>
        <w:jc w:val="center"/>
      </w:pPr>
      <w:r>
        <w:rPr>
          <w:rFonts w:ascii="Arial" w:cs="Arial" w:eastAsia="Arial" w:hAnsi="Arial"/>
          <w:b/>
          <w:bCs/>
          <w:color w:val="333333"/>
          <w:sz w:val="28"/>
          <w:szCs w:val="28"/>
        </w:rPr>
        <w:t xml:space="preserve">webnovis.it</w:t>
      </w:r>
    </w:p>
    <w:p>
      <w:pPr>
        <w:spacing w:after="80"/>
        <w:jc w:val="center"/>
      </w:pPr>
      <w:r>
        <w:rPr>
          <w:rFonts w:ascii="Arial" w:cs="Arial" w:eastAsia="Arial" w:hAnsi="Arial"/>
          <w:color w:val="555555"/>
          <w:sz w:val="24"/>
          <w:szCs w:val="24"/>
        </w:rPr>
        <w:t xml:space="preserve">Web Agency – Rho (MI)</w:t>
      </w:r>
    </w:p>
    <w:p>
      <w:pPr>
        <w:spacing w:after="200"/>
      </w:pPr>
    </w:p>
    <w:p>
      <w:pPr>
        <w:spacing w:after="80"/>
        <w:jc w:val="center"/>
      </w:pPr>
      <w:r>
        <w:rPr>
          <w:rFonts w:ascii="Arial" w:cs="Arial" w:eastAsia="Arial" w:hAnsi="Arial"/>
          <w:color w:val="555555"/>
          <w:sz w:val="22"/>
          <w:szCs w:val="22"/>
        </w:rPr>
        <w:t xml:space="preserve">Data report: 26 febbraio 2026</w:t>
      </w:r>
    </w:p>
    <w:p>
      <w:pPr>
        <w:spacing w:after="80"/>
        <w:jc w:val="center"/>
      </w:pPr>
      <w:r>
        <w:rPr>
          <w:rFonts w:ascii="Arial" w:cs="Arial" w:eastAsia="Arial" w:hAnsi="Arial"/>
          <w:color w:val="555555"/>
          <w:sz w:val="22"/>
          <w:szCs w:val="22"/>
        </w:rPr>
        <w:t xml:space="preserve">Periodo analizzato: 28 nov 2025 – 24 feb 2026</w:t>
      </w:r>
    </w:p>
    <w:p>
      <w:pPr>
        <w:sectPr>
          <w:pgSz w:w="11906" w:h="16838" w:orient="portrait"/>
          <w:pgMar w:top="1440" w:right="1440" w:bottom="1440" w:left="1440" w:header="708" w:footer="708" w:gutter="0"/>
          <w:pgNumType/>
          <w:docGrid w:linePitch="360"/>
        </w:sectPr>
      </w:pPr>
    </w:p>
    <w:p>
      <w:pPr>
        <w:pStyle w:val="Heading1"/>
      </w:pPr>
      <w:r>
        <w:t xml:space="preserve">1. Quadro Generale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6"/>
              <w:left w:val="single" w:color="CCCCCC" w:sz="1"/>
              <w:bottom w:val="single" w:color="CCCCCC" w:sz="1"/>
              <w:right w:val="single" w:color="CCCCCC" w:sz="1"/>
            </w:tcBorders>
            <w:shd w:fill="FDEDEC" w:val="clear"/>
            <w:tcMar>
              <w:top w:type="dxa" w:w="120"/>
              <w:left w:type="dxa" w:w="200"/>
              <w:bottom w:type="dxa" w:w="120"/>
              <w:right w:type="dxa" w:w="200"/>
            </w:tcMar>
          </w:tcPr>
          <w:p>
            <w:pPr>
              <w:spacing w:after="60"/>
            </w:pPr>
            <w:r>
              <w:rPr>
                <w:rFonts w:ascii="Arial" w:cs="Arial" w:eastAsia="Arial" w:hAnsi="Arial"/>
                <w:b/>
                <w:bCs/>
                <w:color w:val="E74C3C"/>
                <w:sz w:val="22"/>
                <w:szCs w:val="22"/>
              </w:rPr>
              <w:t xml:space="preserve">⚠️  SITUAZIONE CRITICA: Solo il 16% delle pagine è indicizzato</w:t>
            </w:r>
          </w:p>
          <w:p>
            <w:pPr>
              <w:spacing w:after="0"/>
            </w:pPr>
            <w:r>
              <w:rPr>
                <w:rFonts w:ascii="Arial" w:cs="Arial" w:eastAsia="Arial" w:hAnsi="Arial"/>
                <w:color w:val="333333"/>
                <w:sz w:val="20"/>
                <w:szCs w:val="20"/>
              </w:rPr>
              <w:t xml:space="preserve">Su 130 pagine totali note a Google, solo 21 risultano indicizzate. Le restanti 109 pagine (84%) presentano problemi che ne impediscono l’indicizzazione. Il sito è sostanzialmente invisibile su Google per la stragrande maggioranza dei suoi contenuti.</w:t>
            </w:r>
          </w:p>
        </w:tc>
      </w:tr>
    </w:tbl>
    <w:p>
      <w:pPr>
        <w:spacing w:after="100"/>
      </w:pPr>
    </w:p>
    <w:p>
      <w:pPr>
        <w:spacing w:after="120" w:line="276"/>
      </w:pPr>
      <w:r>
        <w:rPr>
          <w:rFonts w:ascii="Arial" w:cs="Arial" w:eastAsia="Arial" w:hAnsi="Arial"/>
          <w:color w:val="333333"/>
          <w:sz w:val="22"/>
          <w:szCs w:val="22"/>
        </w:rPr>
        <w:t xml:space="preserve">Il report analizza i dati esportati da Google Search Console relativi al sito webnovis.it nel periodo compreso tra il 28 novembre 2025 e il 24 febbraio 2026.</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Metrica</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Pagine totali note a Google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Pagine indicizzate</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21  (16,2%)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Pagine NON indicizzate</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109  (83,8%)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Impressioni totali (periodo)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Picco impressioni giornaliero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55  (23 feb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Problemi non critici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7AE60"/>
                <w:sz w:val="20"/>
                <w:szCs w:val="20"/>
              </w:rPr>
              <w:t xml:space="preserve">Nessuno</w:t>
            </w:r>
          </w:p>
        </w:tc>
      </w:tr>
    </w:tbl>
    <w:p>
      <w:pPr>
        <w:spacing w:after="100"/>
      </w:pPr>
    </w:p>
    <w:p>
      <w:pPr>
        <w:pStyle w:val="Heading1"/>
      </w:pPr>
      <w:r>
        <w:t xml:space="preserve">2. Evoluzione Temporale</w:t>
      </w:r>
    </w:p>
    <w:p>
      <w:pPr>
        <w:spacing w:after="120" w:line="276"/>
      </w:pPr>
      <w:r>
        <w:rPr>
          <w:rFonts w:ascii="Arial" w:cs="Arial" w:eastAsia="Arial" w:hAnsi="Arial"/>
          <w:color w:val="333333"/>
          <w:sz w:val="22"/>
          <w:szCs w:val="22"/>
        </w:rPr>
        <w:t xml:space="preserve">L’analisi del grafico temporale rivela tre fasi distinte nell’indicizzazione del sito:</w:t>
      </w:r>
    </w:p>
    <w:p>
      <w:pPr>
        <w:spacing w:after="60"/>
      </w:pPr>
    </w:p>
    <w:p>
      <w:pPr>
        <w:pStyle w:val="Heading2"/>
      </w:pPr>
      <w:r>
        <w:t xml:space="preserve">Fase 1: Pre-indicizzazione (28 nov – 14 dic 2025)</w:t>
      </w:r>
    </w:p>
    <w:p>
      <w:pPr>
        <w:spacing w:after="120" w:line="276"/>
      </w:pPr>
      <w:r>
        <w:rPr>
          <w:rFonts w:ascii="Arial" w:cs="Arial" w:eastAsia="Arial" w:hAnsi="Arial"/>
          <w:color w:val="333333"/>
          <w:sz w:val="22"/>
          <w:szCs w:val="22"/>
        </w:rPr>
        <w:t xml:space="preserve">In questo periodo Google non ha ancora iniziato a classificare le pagine. Le impressioni sono sporadiche (0–6 al giorno), il che suggerisce che il sito era appena stato pubblicato o sottomesso a GSC. Non sono disponibili dati sulle pagine indicizzate/non indicizzate.</w:t>
      </w:r>
    </w:p>
    <w:p>
      <w:pPr>
        <w:pStyle w:val="Heading2"/>
      </w:pPr>
      <w:r>
        <w:t xml:space="preserve">Fase 2: Indicizzazione iniziale (15 dic 2025 – 21 feb 2026)</w:t>
      </w:r>
    </w:p>
    <w:p>
      <w:pPr>
        <w:spacing w:after="120" w:line="276"/>
      </w:pPr>
      <w:r>
        <w:rPr>
          <w:rFonts w:ascii="Arial" w:cs="Arial" w:eastAsia="Arial" w:hAnsi="Arial"/>
          <w:color w:val="333333"/>
          <w:sz w:val="22"/>
          <w:szCs w:val="22"/>
        </w:rPr>
        <w:t xml:space="preserve">Dal 15 dicembre Google rileva </w:t>
      </w:r>
      <w:r>
        <w:rPr>
          <w:rFonts w:ascii="Arial" w:cs="Arial" w:eastAsia="Arial" w:hAnsi="Arial"/>
          <w:b/>
          <w:bCs/>
          <w:color w:val="333333"/>
          <w:sz w:val="22"/>
          <w:szCs w:val="22"/>
        </w:rPr>
        <w:t xml:space="preserve">7 pagine non indicizzate e 1 sola pagina indicizzata</w:t>
      </w:r>
      <w:r>
        <w:rPr>
          <w:rFonts w:ascii="Arial" w:cs="Arial" w:eastAsia="Arial" w:hAnsi="Arial"/>
          <w:color w:val="333333"/>
          <w:sz w:val="22"/>
          <w:szCs w:val="22"/>
        </w:rPr>
        <w:t xml:space="preserve">. Dal 4 gennaio le pagine non indicizzate scendono a 3, suggerendo che alcune URL sono state rimosse o corrette. Tuttavia </w:t>
      </w:r>
      <w:r>
        <w:rPr>
          <w:rFonts w:ascii="Arial" w:cs="Arial" w:eastAsia="Arial" w:hAnsi="Arial"/>
          <w:b/>
          <w:bCs/>
          <w:color w:val="E74C3C"/>
          <w:sz w:val="22"/>
          <w:szCs w:val="22"/>
        </w:rPr>
        <w:t xml:space="preserve">la situazione rimane stagnante per circa 2 mesi</w:t>
      </w:r>
      <w:r>
        <w:rPr>
          <w:rFonts w:ascii="Arial" w:cs="Arial" w:eastAsia="Arial" w:hAnsi="Arial"/>
          <w:color w:val="333333"/>
          <w:sz w:val="22"/>
          <w:szCs w:val="22"/>
        </w:rPr>
        <w:t xml:space="preserve">: una sola pagina indicizzata su tutto il sito. Le impressioni restano bassissime (0–7/giorno).</w:t>
      </w:r>
    </w:p>
    <w:p>
      <w:pPr>
        <w:pStyle w:val="Heading2"/>
      </w:pPr>
      <w:r>
        <w:t xml:space="preserve">Fase 3: Esplosione di contenuti (22 feb 2026)</w:t>
      </w:r>
    </w:p>
    <w:p>
      <w:pPr>
        <w:spacing w:after="120" w:line="276"/>
      </w:pPr>
      <w:r>
        <w:rPr>
          <w:rFonts w:ascii="Arial" w:cs="Arial" w:eastAsia="Arial" w:hAnsi="Arial"/>
          <w:color w:val="333333"/>
          <w:sz w:val="22"/>
          <w:szCs w:val="22"/>
        </w:rPr>
        <w:t xml:space="preserve">Il 22 febbraio si registra un salto improvviso: </w:t>
      </w:r>
      <w:r>
        <w:rPr>
          <w:rFonts w:ascii="Arial" w:cs="Arial" w:eastAsia="Arial" w:hAnsi="Arial"/>
          <w:b/>
          <w:bCs/>
          <w:color w:val="333333"/>
          <w:sz w:val="22"/>
          <w:szCs w:val="22"/>
        </w:rPr>
        <w:t xml:space="preserve">da 3 a 109 pagine non indicizzate e da 1 a 21 indicizzate</w:t>
      </w:r>
      <w:r>
        <w:rPr>
          <w:rFonts w:ascii="Arial" w:cs="Arial" w:eastAsia="Arial" w:hAnsi="Arial"/>
          <w:color w:val="333333"/>
          <w:sz w:val="22"/>
          <w:szCs w:val="22"/>
        </w:rPr>
        <w:t xml:space="preserve">. Questo indica che un grande numero di nuove pagine (probabilmente articoli del blog o pagine di servizio) sono state pubblicate e inviate a Google in un blocco unico. Le impressioni aumentano significativamente (fino a 55/giorno il 23 febbraio).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CCCCCC" w:sz="1"/>
              <w:bottom w:val="single" w:color="CCCCCC" w:sz="1"/>
              <w:right w:val="single" w:color="CCCCCC" w:sz="1"/>
            </w:tcBorders>
            <w:shd w:fill="EBF5FB" w:val="clear"/>
            <w:tcMar>
              <w:top w:type="dxa" w:w="120"/>
              <w:left w:type="dxa" w:w="200"/>
              <w:bottom w:type="dxa" w:w="120"/>
              <w:right w:type="dxa" w:w="200"/>
            </w:tcMar>
          </w:tcPr>
          <w:p>
            <w:pPr>
              <w:spacing w:after="60"/>
            </w:pPr>
            <w:r>
              <w:rPr>
                <w:rFonts w:ascii="Arial" w:cs="Arial" w:eastAsia="Arial" w:hAnsi="Arial"/>
                <w:b/>
                <w:bCs/>
                <w:color w:val="1A5276"/>
                <w:sz w:val="22"/>
                <w:szCs w:val="22"/>
              </w:rPr>
              <w:t xml:space="preserve">💡  Interpretazione</w:t>
            </w:r>
          </w:p>
          <w:p>
            <w:pPr>
              <w:spacing w:after="0"/>
            </w:pPr>
            <w:r>
              <w:rPr>
                <w:rFonts w:ascii="Arial" w:cs="Arial" w:eastAsia="Arial" w:hAnsi="Arial"/>
                <w:color w:val="333333"/>
                <w:sz w:val="20"/>
                <w:szCs w:val="20"/>
              </w:rPr>
              <w:t xml:space="preserve">Il salto improvviso del 22 febbraio suggerisce una pubblicazione massiva di contenuti. Google ha ricevuto 130 URL in un colpo, ne ha indicizzate 21 rapidamente, ma le restanti 109 sono rimaste in coda. Questo è un pattern tipico di siti nuovi che pubblicano molti contenuti in una volta sola: Google li mette in "lista d’attesa" e li processa gradualmente.</w:t>
            </w:r>
          </w:p>
        </w:tc>
      </w:tr>
    </w:tbl>
    <w:p>
      <w:pPr>
        <w:spacing w:after="100"/>
      </w:pPr>
    </w:p>
    <w:p>
      <w:pPr>
        <w:pStyle w:val="Heading1"/>
      </w:pPr>
      <w:r>
        <w:t xml:space="preserve">3. Problemi Critici di Indicizzazione</w:t>
      </w:r>
    </w:p>
    <w:p>
      <w:pPr>
        <w:spacing w:after="120" w:line="276"/>
      </w:pPr>
      <w:r>
        <w:rPr>
          <w:rFonts w:ascii="Arial" w:cs="Arial" w:eastAsia="Arial" w:hAnsi="Arial"/>
          <w:color w:val="333333"/>
          <w:sz w:val="22"/>
          <w:szCs w:val="22"/>
        </w:rPr>
        <w:t xml:space="preserve">Google Search Console segnala 4 tipologie di problemi critici, per un totale di 109 pagine non indicizzate. Nessuna convalida è stata avviata per nessuno di essi.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700"/>
        <w:gridCol w:w="1760"/>
      </w:tblGrid>
      <w:tr>
        <w:tc>
          <w:tcPr>
            <w:tcW w:type="dxa" w:w="4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Problema</w:t>
            </w:r>
          </w:p>
        </w:tc>
        <w:tc>
          <w:tcPr>
            <w:tcW w:type="dxa" w:w="17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Sorgente</w:t>
            </w:r>
          </w:p>
        </w:tc>
        <w:tc>
          <w:tcPr>
            <w:tcW w:type="dxa" w:w="17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Convalida</w:t>
            </w:r>
          </w:p>
        </w:tc>
        <w:tc>
          <w:tcPr>
            <w:tcW w:type="dxa" w:w="1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Pagine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Rilevata, ma attualmente non indicizzata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Sistemi di Google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E67E22"/>
                <w:sz w:val="20"/>
                <w:szCs w:val="20"/>
              </w:rPr>
              <w:t xml:space="preserve">Non iniziata</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93</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Pagina scansionata, ma attualmente non indicizzata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Sistemi di Google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E67E22"/>
                <w:sz w:val="20"/>
                <w:szCs w:val="20"/>
              </w:rPr>
              <w:t xml:space="preserve">Non iniziata</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11</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Pagina con reindirizzamento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Sito web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E67E22"/>
                <w:sz w:val="20"/>
                <w:szCs w:val="20"/>
              </w:rPr>
              <w:t xml:space="preserve">Non iniziata</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Pagina alternativa con tag canonical appropriato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Sito web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E67E22"/>
                <w:sz w:val="20"/>
                <w:szCs w:val="20"/>
              </w:rPr>
              <w:t xml:space="preserve">Non iniziata</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r>
    </w:tbl>
    <w:p>
      <w:pPr>
        <w:spacing w:after="100"/>
      </w:pPr>
    </w:p>
    <w:p>
      <w:pPr>
        <w:pStyle w:val="Heading2"/>
      </w:pPr>
      <w:r>
        <w:t xml:space="preserve">3.1  “Rilevata, ma attualmente non indicizzata” – 93 pagine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6"/>
              <w:left w:val="single" w:color="CCCCCC" w:sz="1"/>
              <w:bottom w:val="single" w:color="CCCCCC" w:sz="1"/>
              <w:right w:val="single" w:color="CCCCCC" w:sz="1"/>
            </w:tcBorders>
            <w:shd w:fill="FDEDEC" w:val="clear"/>
            <w:tcMar>
              <w:top w:type="dxa" w:w="120"/>
              <w:left w:type="dxa" w:w="200"/>
              <w:bottom w:type="dxa" w:w="120"/>
              <w:right w:type="dxa" w:w="200"/>
            </w:tcMar>
          </w:tcPr>
          <w:p>
            <w:pPr>
              <w:spacing w:after="60"/>
            </w:pPr>
            <w:r>
              <w:rPr>
                <w:rFonts w:ascii="Arial" w:cs="Arial" w:eastAsia="Arial" w:hAnsi="Arial"/>
                <w:b/>
                <w:bCs/>
                <w:color w:val="E74C3C"/>
                <w:sz w:val="22"/>
                <w:szCs w:val="22"/>
              </w:rPr>
              <w:t xml:space="preserve">🔴  PROBLEMA PRINCIPALE</w:t>
            </w:r>
          </w:p>
          <w:p>
            <w:pPr>
              <w:spacing w:after="0"/>
            </w:pPr>
            <w:r>
              <w:rPr>
                <w:rFonts w:ascii="Arial" w:cs="Arial" w:eastAsia="Arial" w:hAnsi="Arial"/>
                <w:color w:val="333333"/>
                <w:sz w:val="20"/>
                <w:szCs w:val="20"/>
              </w:rPr>
              <w:t xml:space="preserve">Questo è il problema più grave e riguarda il 71,5% di tutte le pagine del sito. Google conosce l’esistenza di queste URL (le ha trovate nella sitemap o nei link interni), ma non le ha ancora nemmeno scansionate.</w:t>
            </w:r>
          </w:p>
        </w:tc>
      </w:tr>
    </w:tbl>
    <w:p>
      <w:pPr>
        <w:spacing w:after="60"/>
      </w:pPr>
    </w:p>
    <w:p>
      <w:pPr>
        <w:spacing w:after="120" w:line="276"/>
      </w:pPr>
      <w:r>
        <w:rPr>
          <w:rFonts w:ascii="Arial" w:cs="Arial" w:eastAsia="Arial" w:hAnsi="Arial"/>
          <w:b/>
          <w:bCs/>
          <w:color w:val="333333"/>
          <w:sz w:val="22"/>
          <w:szCs w:val="22"/>
        </w:rPr>
        <w:t xml:space="preserve">Cosa significa: </w:t>
      </w:r>
      <w:r>
        <w:rPr>
          <w:rFonts w:ascii="Arial" w:cs="Arial" w:eastAsia="Arial" w:hAnsi="Arial"/>
          <w:color w:val="333333"/>
          <w:sz w:val="22"/>
          <w:szCs w:val="22"/>
        </w:rPr>
        <w:t xml:space="preserve">Google ha scoperto queste pagine ma ha deciso di non visitarle (crawl) per il momento. Le ragioni possono essere molteplici:</w:t>
      </w:r>
    </w:p>
    <w:p>
      <w:pPr>
        <w:pStyle w:val="ListParagraph"/>
        <w:numPr>
          <w:ilvl w:val="0"/>
          <w:numId w:val="2"/>
        </w:numPr>
        <w:spacing w:after="60" w:line="276"/>
      </w:pPr>
      <w:r>
        <w:rPr>
          <w:rFonts w:ascii="Arial" w:cs="Arial" w:eastAsia="Arial" w:hAnsi="Arial"/>
          <w:sz w:val="22"/>
          <w:szCs w:val="22"/>
        </w:rPr>
        <w:t xml:space="preserve">Crawl budget insufficiente: il sito è nuovo e Google gli assegna poche risorse di scansione</w:t>
      </w:r>
    </w:p>
    <w:p>
      <w:pPr>
        <w:pStyle w:val="ListParagraph"/>
        <w:numPr>
          <w:ilvl w:val="0"/>
          <w:numId w:val="2"/>
        </w:numPr>
        <w:spacing w:after="60" w:line="276"/>
      </w:pPr>
      <w:r>
        <w:rPr>
          <w:rFonts w:ascii="Arial" w:cs="Arial" w:eastAsia="Arial" w:hAnsi="Arial"/>
          <w:sz w:val="22"/>
          <w:szCs w:val="22"/>
        </w:rPr>
        <w:t xml:space="preserve">Contenuti percepiti come di bassa qualità o duplicati rispetto ad altri siti</w:t>
      </w:r>
    </w:p>
    <w:p>
      <w:pPr>
        <w:pStyle w:val="ListParagraph"/>
        <w:numPr>
          <w:ilvl w:val="0"/>
          <w:numId w:val="2"/>
        </w:numPr>
        <w:spacing w:after="60" w:line="276"/>
      </w:pPr>
      <w:r>
        <w:rPr>
          <w:rFonts w:ascii="Arial" w:cs="Arial" w:eastAsia="Arial" w:hAnsi="Arial"/>
          <w:sz w:val="22"/>
          <w:szCs w:val="22"/>
        </w:rPr>
        <w:t xml:space="preserve">Server lento o con tempi di risposta elevati, che scoraggia Googlebot</w:t>
      </w:r>
    </w:p>
    <w:p>
      <w:pPr>
        <w:pStyle w:val="ListParagraph"/>
        <w:numPr>
          <w:ilvl w:val="0"/>
          <w:numId w:val="2"/>
        </w:numPr>
        <w:spacing w:after="60" w:line="276"/>
      </w:pPr>
      <w:r>
        <w:rPr>
          <w:rFonts w:ascii="Arial" w:cs="Arial" w:eastAsia="Arial" w:hAnsi="Arial"/>
          <w:sz w:val="22"/>
          <w:szCs w:val="22"/>
        </w:rPr>
        <w:t xml:space="preserve">Mancanza di autorità del dominio (backlink scarsi o assenti)</w:t>
      </w:r>
    </w:p>
    <w:p>
      <w:pPr>
        <w:pStyle w:val="ListParagraph"/>
        <w:numPr>
          <w:ilvl w:val="0"/>
          <w:numId w:val="2"/>
        </w:numPr>
        <w:spacing w:after="60" w:line="276"/>
      </w:pPr>
      <w:r>
        <w:rPr>
          <w:rFonts w:ascii="Arial" w:cs="Arial" w:eastAsia="Arial" w:hAnsi="Arial"/>
          <w:sz w:val="22"/>
          <w:szCs w:val="22"/>
        </w:rPr>
        <w:t xml:space="preserve">Pubblicazione massiva: troppe pagine inviate tutte insieme sovraccaricano la coda di crawl</w:t>
      </w:r>
    </w:p>
    <w:p>
      <w:pPr>
        <w:spacing w:after="100"/>
      </w:pPr>
    </w:p>
    <w:p>
      <w:pPr>
        <w:pStyle w:val="Heading2"/>
      </w:pPr>
      <w:r>
        <w:t xml:space="preserve">3.2  “Pagina scansionata, ma attualmente non indicizzata” – 11 pagine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CCCCCC" w:sz="1"/>
              <w:bottom w:val="single" w:color="CCCCCC" w:sz="1"/>
              <w:right w:val="single" w:color="CCCCCC" w:sz="1"/>
            </w:tcBorders>
            <w:shd w:fill="FEF5E7" w:val="clear"/>
            <w:tcMar>
              <w:top w:type="dxa" w:w="120"/>
              <w:left w:type="dxa" w:w="200"/>
              <w:bottom w:type="dxa" w:w="120"/>
              <w:right w:type="dxa" w:w="200"/>
            </w:tcMar>
          </w:tcPr>
          <w:p>
            <w:pPr>
              <w:spacing w:after="60"/>
            </w:pPr>
            <w:r>
              <w:rPr>
                <w:rFonts w:ascii="Arial" w:cs="Arial" w:eastAsia="Arial" w:hAnsi="Arial"/>
                <w:b/>
                <w:bCs/>
                <w:color w:val="E67E22"/>
                <w:sz w:val="22"/>
                <w:szCs w:val="22"/>
              </w:rPr>
              <w:t xml:space="preserve">🟠  PROBLEMA SIGNIFICATIVO</w:t>
            </w:r>
          </w:p>
          <w:p>
            <w:pPr>
              <w:spacing w:after="0"/>
            </w:pPr>
            <w:r>
              <w:rPr>
                <w:rFonts w:ascii="Arial" w:cs="Arial" w:eastAsia="Arial" w:hAnsi="Arial"/>
                <w:color w:val="333333"/>
                <w:sz w:val="20"/>
                <w:szCs w:val="20"/>
              </w:rPr>
              <w:t xml:space="preserve">Google ha effettivamente visitato (crawlato) queste 11 pagine, ma ha scelto di NON inserirle nel proprio indice. Questo è più preoccupante del problema precedente, perché indica un giudizio negativo esplicito sulla qualità.</w:t>
            </w:r>
          </w:p>
        </w:tc>
      </w:tr>
    </w:tbl>
    <w:p>
      <w:pPr>
        <w:spacing w:after="60"/>
      </w:pPr>
    </w:p>
    <w:p>
      <w:pPr>
        <w:spacing w:after="120" w:line="276"/>
      </w:pPr>
      <w:r>
        <w:rPr>
          <w:rFonts w:ascii="Arial" w:cs="Arial" w:eastAsia="Arial" w:hAnsi="Arial"/>
          <w:b/>
          <w:bCs/>
          <w:color w:val="333333"/>
          <w:sz w:val="22"/>
          <w:szCs w:val="22"/>
        </w:rPr>
        <w:t xml:space="preserve">Cosa significa: </w:t>
      </w:r>
      <w:r>
        <w:rPr>
          <w:rFonts w:ascii="Arial" w:cs="Arial" w:eastAsia="Arial" w:hAnsi="Arial"/>
          <w:color w:val="333333"/>
          <w:sz w:val="22"/>
          <w:szCs w:val="22"/>
        </w:rPr>
        <w:t xml:space="preserve">Googlebot ha visitato le pagine, ne ha letto il contenuto, e ha deciso che non sono abbastanza utili o originali per essere mostrate nei risultati di ricerca. Le cause tipiche:</w:t>
      </w:r>
    </w:p>
    <w:p>
      <w:pPr>
        <w:pStyle w:val="ListParagraph"/>
        <w:numPr>
          <w:ilvl w:val="0"/>
          <w:numId w:val="2"/>
        </w:numPr>
        <w:spacing w:after="60" w:line="276"/>
      </w:pPr>
      <w:r>
        <w:rPr>
          <w:rFonts w:ascii="Arial" w:cs="Arial" w:eastAsia="Arial" w:hAnsi="Arial"/>
          <w:sz w:val="22"/>
          <w:szCs w:val="22"/>
        </w:rPr>
        <w:t xml:space="preserve">Contenuto thin (troppo breve, generico, o privo di valore aggiunto rispetto a pagine già indicizzate)</w:t>
      </w:r>
    </w:p>
    <w:p>
      <w:pPr>
        <w:pStyle w:val="ListParagraph"/>
        <w:numPr>
          <w:ilvl w:val="0"/>
          <w:numId w:val="2"/>
        </w:numPr>
        <w:spacing w:after="60" w:line="276"/>
      </w:pPr>
      <w:r>
        <w:rPr>
          <w:rFonts w:ascii="Arial" w:cs="Arial" w:eastAsia="Arial" w:hAnsi="Arial"/>
          <w:sz w:val="22"/>
          <w:szCs w:val="22"/>
        </w:rPr>
        <w:t xml:space="preserve">Contenuto duplicato o troppo simile ad altre pagine dello stesso sito o di competitor</w:t>
      </w:r>
    </w:p>
    <w:p>
      <w:pPr>
        <w:pStyle w:val="ListParagraph"/>
        <w:numPr>
          <w:ilvl w:val="0"/>
          <w:numId w:val="2"/>
        </w:numPr>
        <w:spacing w:after="60" w:line="276"/>
      </w:pPr>
      <w:r>
        <w:rPr>
          <w:rFonts w:ascii="Arial" w:cs="Arial" w:eastAsia="Arial" w:hAnsi="Arial"/>
          <w:sz w:val="22"/>
          <w:szCs w:val="22"/>
        </w:rPr>
        <w:t xml:space="preserve">Pagine generate automaticamente (es. tag pages, archivi, pagine di categoria vuote)</w:t>
      </w:r>
    </w:p>
    <w:p>
      <w:pPr>
        <w:pStyle w:val="ListParagraph"/>
        <w:numPr>
          <w:ilvl w:val="0"/>
          <w:numId w:val="2"/>
        </w:numPr>
        <w:spacing w:after="60" w:line="276"/>
      </w:pPr>
      <w:r>
        <w:rPr>
          <w:rFonts w:ascii="Arial" w:cs="Arial" w:eastAsia="Arial" w:hAnsi="Arial"/>
          <w:sz w:val="22"/>
          <w:szCs w:val="22"/>
        </w:rPr>
        <w:t xml:space="preserve">Problemi di rendering JavaScript lato client che impediscono a Google di leggere il contenuto reale</w:t>
      </w:r>
    </w:p>
    <w:p>
      <w:pPr>
        <w:spacing w:after="100"/>
      </w:pPr>
    </w:p>
    <w:p>
      <w:pPr>
        <w:pStyle w:val="Heading2"/>
      </w:pPr>
      <w:r>
        <w:t xml:space="preserve">3.3  “Pagina con reindirizzamento” – 3 pagine</w:t>
      </w:r>
    </w:p>
    <w:p>
      <w:pPr>
        <w:spacing w:after="120" w:line="276"/>
      </w:pPr>
      <w:r>
        <w:rPr>
          <w:rFonts w:ascii="Arial" w:cs="Arial" w:eastAsia="Arial" w:hAnsi="Arial"/>
          <w:b/>
          <w:bCs/>
          <w:color w:val="333333"/>
          <w:sz w:val="22"/>
          <w:szCs w:val="22"/>
        </w:rPr>
        <w:t xml:space="preserve">Cosa significa: </w:t>
      </w:r>
      <w:r>
        <w:rPr>
          <w:rFonts w:ascii="Arial" w:cs="Arial" w:eastAsia="Arial" w:hAnsi="Arial"/>
          <w:color w:val="333333"/>
          <w:sz w:val="22"/>
          <w:szCs w:val="22"/>
        </w:rPr>
        <w:t xml:space="preserve">Queste 3 URL nella sitemap o nei link interni puntano a pagine che restituiscono un redirect (301 o 302) verso un’altra destinazione. Google non indicizza la URL di partenza, bensì quella di destinazione (se valida).</w:t>
      </w:r>
    </w:p>
    <w:p>
      <w:pPr>
        <w:spacing w:after="120" w:line="276"/>
      </w:pPr>
      <w:r>
        <w:rPr>
          <w:rFonts w:ascii="Arial" w:cs="Arial" w:eastAsia="Arial" w:hAnsi="Arial"/>
          <w:b/>
          <w:bCs/>
          <w:color w:val="333333"/>
          <w:sz w:val="22"/>
          <w:szCs w:val="22"/>
        </w:rPr>
        <w:t xml:space="preserve">Azione necessaria: </w:t>
      </w:r>
      <w:r>
        <w:rPr>
          <w:rFonts w:ascii="Arial" w:cs="Arial" w:eastAsia="Arial" w:hAnsi="Arial"/>
          <w:color w:val="333333"/>
          <w:sz w:val="22"/>
          <w:szCs w:val="22"/>
        </w:rPr>
        <w:t xml:space="preserve">Verificare nella sitemap e nei link interni che non ci siano URL obsolete che puntano a redirect. Aggiornare tutti i riferimenti alla URL finale di destinazione. Rimuovere le URL con redirect dalla sitemap.xml.</w:t>
      </w:r>
    </w:p>
    <w:p>
      <w:pPr>
        <w:spacing w:after="100"/>
      </w:pPr>
    </w:p>
    <w:p>
      <w:pPr>
        <w:pStyle w:val="Heading2"/>
      </w:pPr>
      <w:r>
        <w:t xml:space="preserve">3.4  “Pagina alternativa con tag canonical appropriato” – 2 pagine</w:t>
      </w:r>
    </w:p>
    <w:p>
      <w:pPr>
        <w:spacing w:after="120" w:line="276"/>
      </w:pPr>
      <w:r>
        <w:rPr>
          <w:rFonts w:ascii="Arial" w:cs="Arial" w:eastAsia="Arial" w:hAnsi="Arial"/>
          <w:b/>
          <w:bCs/>
          <w:color w:val="333333"/>
          <w:sz w:val="22"/>
          <w:szCs w:val="22"/>
        </w:rPr>
        <w:t xml:space="preserve">Cosa significa: </w:t>
      </w:r>
      <w:r>
        <w:rPr>
          <w:rFonts w:ascii="Arial" w:cs="Arial" w:eastAsia="Arial" w:hAnsi="Arial"/>
          <w:color w:val="333333"/>
          <w:sz w:val="22"/>
          <w:szCs w:val="22"/>
        </w:rPr>
        <w:t xml:space="preserve">Queste 2 pagine hanno un tag canonical che punta a un’altra URL, dichiarando di essere versioni alternative (non la versione principale) di quel contenuto. Google rispetta il canonical e non le indicizza separatamente.</w:t>
      </w:r>
    </w:p>
    <w:p>
      <w:pPr>
        <w:spacing w:after="120" w:line="276"/>
      </w:pPr>
      <w:r>
        <w:rPr>
          <w:rFonts w:ascii="Arial" w:cs="Arial" w:eastAsia="Arial" w:hAnsi="Arial"/>
          <w:b/>
          <w:bCs/>
          <w:color w:val="333333"/>
          <w:sz w:val="22"/>
          <w:szCs w:val="22"/>
        </w:rPr>
        <w:t xml:space="preserve">Valutazione: </w:t>
      </w:r>
      <w:r>
        <w:rPr>
          <w:rFonts w:ascii="Arial" w:cs="Arial" w:eastAsia="Arial" w:hAnsi="Arial"/>
          <w:color w:val="333333"/>
          <w:sz w:val="22"/>
          <w:szCs w:val="22"/>
        </w:rPr>
        <w:t xml:space="preserve">Se i canonical sono configurati correttamente (es. versione www vs non-www, o versione con trailing slash), questa è una situazione normale e non richiede intervento. Se invece i canonical sono errati, le pagine stanno cedendo autorità a URL sbagliate.</w:t>
      </w:r>
    </w:p>
    <w:p>
      <w:pPr>
        <w:spacing w:after="100"/>
      </w:pPr>
    </w:p>
    <w:p>
      <w:pPr>
        <w:pStyle w:val="Heading1"/>
      </w:pPr>
      <w:r>
        <w:t xml:space="preserve">4. Visibilità su Google</w:t>
      </w:r>
    </w:p>
    <w:p>
      <w:pPr>
        <w:spacing w:after="120" w:line="276"/>
      </w:pPr>
      <w:r>
        <w:rPr>
          <w:rFonts w:ascii="Arial" w:cs="Arial" w:eastAsia="Arial" w:hAnsi="Arial"/>
          <w:color w:val="333333"/>
          <w:sz w:val="22"/>
          <w:szCs w:val="22"/>
        </w:rPr>
        <w:t xml:space="preserve">Il sito webnovis.it risulta attualmente invisibile nelle SERP per ricerche legate al brand e ai servizi offerti. Una ricerca web per “webnovis agenzia web rho” non restituisce il sito nei risultati, confermando che l’indicizzazione è estremamente limitata.</w:t>
      </w:r>
    </w:p>
    <w:p>
      <w:pPr>
        <w:spacing w:after="60"/>
      </w:pPr>
    </w:p>
    <w:p>
      <w:pPr>
        <w:spacing w:after="120" w:line="276"/>
      </w:pPr>
      <w:r>
        <w:rPr>
          <w:rFonts w:ascii="Arial" w:cs="Arial" w:eastAsia="Arial" w:hAnsi="Arial"/>
          <w:b/>
          <w:bCs/>
          <w:color w:val="333333"/>
          <w:sz w:val="22"/>
          <w:szCs w:val="22"/>
        </w:rPr>
        <w:t xml:space="preserve">Le ~210 impressioni totali nel periodo </w:t>
      </w:r>
      <w:r>
        <w:rPr>
          <w:rFonts w:ascii="Arial" w:cs="Arial" w:eastAsia="Arial" w:hAnsi="Arial"/>
          <w:color w:val="333333"/>
          <w:sz w:val="22"/>
          <w:szCs w:val="22"/>
        </w:rPr>
        <w:t xml:space="preserve">sono un valore molto basso per un sito di agenzia web attivo da circa 3 mesi. Per confronto, un sito di agenzia web correttamente indicizzato nella zona di Rho/Milano dovrebbe generare centinaia di impressioni giornaliere, non totali nell’arco di 3 mesi.</w:t>
      </w:r>
    </w:p>
    <w:p>
      <w:pPr>
        <w:spacing w:after="120" w:line="276"/>
      </w:pPr>
      <w:r>
        <w:rPr>
          <w:rFonts w:ascii="Arial" w:cs="Arial" w:eastAsia="Arial" w:hAnsi="Arial"/>
          <w:b/>
          <w:bCs/>
          <w:color w:val="333333"/>
          <w:sz w:val="22"/>
          <w:szCs w:val="22"/>
        </w:rPr>
        <w:t xml:space="preserve">Il picco di 55 impressioni del 23 febbraio </w:t>
      </w:r>
      <w:r>
        <w:rPr>
          <w:rFonts w:ascii="Arial" w:cs="Arial" w:eastAsia="Arial" w:hAnsi="Arial"/>
          <w:color w:val="333333"/>
          <w:sz w:val="22"/>
          <w:szCs w:val="22"/>
        </w:rPr>
        <w:t xml:space="preserve">coincide con l’aumento delle pagine indicizzate a 21, segnale che quando Google indicizza, le impressioni crescono immediatamente. Questo conferma che il contenuto ha potenziale, ma è bloccato dalla mancata indicizzazione.</w:t>
      </w:r>
    </w:p>
    <w:p>
      <w:pPr>
        <w:spacing w:after="100"/>
      </w:pPr>
    </w:p>
    <w:p>
      <w:pPr>
        <w:pStyle w:val="Heading1"/>
      </w:pPr>
      <w:r>
        <w:t xml:space="preserve">5. Piano d’Azione Raccomandato</w:t>
      </w:r>
    </w:p>
    <w:p>
      <w:pPr>
        <w:pStyle w:val="Heading2"/>
      </w:pPr>
      <w:r>
        <w:t xml:space="preserve">Priorità 1 – Immediata (questa settimana)</w:t>
      </w:r>
    </w:p>
    <w:p>
      <w:pPr>
        <w:pStyle w:val="ListParagraph"/>
        <w:numPr>
          <w:ilvl w:val="0"/>
          <w:numId w:val="2"/>
        </w:numPr>
        <w:spacing w:after="80" w:line="276"/>
      </w:pPr>
      <w:r>
        <w:rPr>
          <w:rFonts w:ascii="Arial" w:cs="Arial" w:eastAsia="Arial" w:hAnsi="Arial"/>
          <w:b/>
          <w:bCs/>
          <w:sz w:val="22"/>
          <w:szCs w:val="22"/>
        </w:rPr>
        <w:t xml:space="preserve">Ispezionare le 11 pagine “scansionate ma non indicizzate”: </w:t>
      </w:r>
      <w:r>
        <w:rPr>
          <w:rFonts w:ascii="Arial" w:cs="Arial" w:eastAsia="Arial" w:hAnsi="Arial"/>
          <w:sz w:val="22"/>
          <w:szCs w:val="22"/>
        </w:rPr>
        <w:t xml:space="preserve">Usare lo strumento “Controllo URL” di GSC per ciascuna di esse. Verificare se il contenuto è troppo simile ad altre pagine o troppo breve. Arricchire il contenuto o consolidare pagine ridondanti.</w:t>
      </w:r>
    </w:p>
    <w:p>
      <w:pPr>
        <w:pStyle w:val="ListParagraph"/>
        <w:numPr>
          <w:ilvl w:val="0"/>
          <w:numId w:val="2"/>
        </w:numPr>
        <w:spacing w:after="80" w:line="276"/>
      </w:pPr>
      <w:r>
        <w:rPr>
          <w:rFonts w:ascii="Arial" w:cs="Arial" w:eastAsia="Arial" w:hAnsi="Arial"/>
          <w:b/>
          <w:bCs/>
          <w:sz w:val="22"/>
          <w:szCs w:val="22"/>
        </w:rPr>
        <w:t xml:space="preserve">Correggere i 3 redirect: </w:t>
      </w:r>
      <w:r>
        <w:rPr>
          <w:rFonts w:ascii="Arial" w:cs="Arial" w:eastAsia="Arial" w:hAnsi="Arial"/>
          <w:sz w:val="22"/>
          <w:szCs w:val="22"/>
        </w:rPr>
        <w:t xml:space="preserve">Identificare quali URL causano i redirect, aggiornare la sitemap e i link interni alle URL finali.</w:t>
      </w:r>
    </w:p>
    <w:p>
      <w:pPr>
        <w:pStyle w:val="ListParagraph"/>
        <w:numPr>
          <w:ilvl w:val="0"/>
          <w:numId w:val="2"/>
        </w:numPr>
        <w:spacing w:after="80" w:line="276"/>
      </w:pPr>
      <w:r>
        <w:rPr>
          <w:rFonts w:ascii="Arial" w:cs="Arial" w:eastAsia="Arial" w:hAnsi="Arial"/>
          <w:b/>
          <w:bCs/>
          <w:sz w:val="22"/>
          <w:szCs w:val="22"/>
        </w:rPr>
        <w:t xml:space="preserve">Verificare i 2 canonical: </w:t>
      </w:r>
      <w:r>
        <w:rPr>
          <w:rFonts w:ascii="Arial" w:cs="Arial" w:eastAsia="Arial" w:hAnsi="Arial"/>
          <w:sz w:val="22"/>
          <w:szCs w:val="22"/>
        </w:rPr>
        <w:t xml:space="preserve">Controllare che puntino alla URL corretta e che non ci siano canonical auto-referenziali errati.</w:t>
      </w:r>
    </w:p>
    <w:p>
      <w:pPr>
        <w:spacing w:after="100"/>
      </w:pPr>
    </w:p>
    <w:p>
      <w:pPr>
        <w:pStyle w:val="Heading2"/>
      </w:pPr>
      <w:r>
        <w:t xml:space="preserve">Priorità 2 – Breve termine (1–2 settimane)</w:t>
      </w:r>
    </w:p>
    <w:p>
      <w:pPr>
        <w:pStyle w:val="ListParagraph"/>
        <w:numPr>
          <w:ilvl w:val="0"/>
          <w:numId w:val="2"/>
        </w:numPr>
        <w:spacing w:after="80" w:line="276"/>
      </w:pPr>
      <w:r>
        <w:rPr>
          <w:rFonts w:ascii="Arial" w:cs="Arial" w:eastAsia="Arial" w:hAnsi="Arial"/>
          <w:b/>
          <w:bCs/>
          <w:sz w:val="22"/>
          <w:szCs w:val="22"/>
        </w:rPr>
        <w:t xml:space="preserve">Richiedere manualmente l’indicizzazione: </w:t>
      </w:r>
      <w:r>
        <w:rPr>
          <w:rFonts w:ascii="Arial" w:cs="Arial" w:eastAsia="Arial" w:hAnsi="Arial"/>
          <w:sz w:val="22"/>
          <w:szCs w:val="22"/>
        </w:rPr>
        <w:t xml:space="preserve">Per le pagine più importanti (homepage, pagine servizi, landing page principali), usare “Controllo URL” &gt; “Richiedi indicizzazione” in GSC. Limitarsi a 10–15 URL al giorno.</w:t>
      </w:r>
    </w:p>
    <w:p>
      <w:pPr>
        <w:pStyle w:val="ListParagraph"/>
        <w:numPr>
          <w:ilvl w:val="0"/>
          <w:numId w:val="2"/>
        </w:numPr>
        <w:spacing w:after="80" w:line="276"/>
      </w:pPr>
      <w:r>
        <w:rPr>
          <w:rFonts w:ascii="Arial" w:cs="Arial" w:eastAsia="Arial" w:hAnsi="Arial"/>
          <w:b/>
          <w:bCs/>
          <w:sz w:val="22"/>
          <w:szCs w:val="22"/>
        </w:rPr>
        <w:t xml:space="preserve">Ottimizzare la sitemap.xml: </w:t>
      </w:r>
      <w:r>
        <w:rPr>
          <w:rFonts w:ascii="Arial" w:cs="Arial" w:eastAsia="Arial" w:hAnsi="Arial"/>
          <w:sz w:val="22"/>
          <w:szCs w:val="22"/>
        </w:rPr>
        <w:t xml:space="preserve">Includere solo le pagine che devono essere indicizzate. Rimuovere URL con redirect, parametri, pagine thin, pagine di tag/categoria vuote. Una sitemap pulita è un segnale di qualità per Google.</w:t>
      </w:r>
    </w:p>
    <w:p>
      <w:pPr>
        <w:pStyle w:val="ListParagraph"/>
        <w:numPr>
          <w:ilvl w:val="0"/>
          <w:numId w:val="2"/>
        </w:numPr>
        <w:spacing w:after="80" w:line="276"/>
      </w:pPr>
      <w:r>
        <w:rPr>
          <w:rFonts w:ascii="Arial" w:cs="Arial" w:eastAsia="Arial" w:hAnsi="Arial"/>
          <w:b/>
          <w:bCs/>
          <w:sz w:val="22"/>
          <w:szCs w:val="22"/>
        </w:rPr>
        <w:t xml:space="preserve">Verificare velocità del server: </w:t>
      </w:r>
      <w:r>
        <w:rPr>
          <w:rFonts w:ascii="Arial" w:cs="Arial" w:eastAsia="Arial" w:hAnsi="Arial"/>
          <w:sz w:val="22"/>
          <w:szCs w:val="22"/>
        </w:rPr>
        <w:t xml:space="preserve">Tempi di risposta del server superiori a 500ms scoraggiano il crawling. Verificare con PageSpeed Insights e ottimizzare il TTFB.</w:t>
      </w:r>
    </w:p>
    <w:p>
      <w:pPr>
        <w:spacing w:after="100"/>
      </w:pPr>
    </w:p>
    <w:p>
      <w:pPr>
        <w:pStyle w:val="Heading2"/>
      </w:pPr>
      <w:r>
        <w:t xml:space="preserve">Priorità 3 – Medio termine (1–3 mesi)</w:t>
      </w:r>
    </w:p>
    <w:p>
      <w:pPr>
        <w:pStyle w:val="ListParagraph"/>
        <w:numPr>
          <w:ilvl w:val="0"/>
          <w:numId w:val="2"/>
        </w:numPr>
        <w:spacing w:after="80" w:line="276"/>
      </w:pPr>
      <w:r>
        <w:rPr>
          <w:rFonts w:ascii="Arial" w:cs="Arial" w:eastAsia="Arial" w:hAnsi="Arial"/>
          <w:b/>
          <w:bCs/>
          <w:sz w:val="22"/>
          <w:szCs w:val="22"/>
        </w:rPr>
        <w:t xml:space="preserve">Costruire autorità di dominio: </w:t>
      </w:r>
      <w:r>
        <w:rPr>
          <w:rFonts w:ascii="Arial" w:cs="Arial" w:eastAsia="Arial" w:hAnsi="Arial"/>
          <w:sz w:val="22"/>
          <w:szCs w:val="22"/>
        </w:rPr>
        <w:t xml:space="preserve">Il fattore più importante per sbloccare il crawl budget. Acquisire backlink di qualità da directory locali (ProntoPro, PagineGialle, Google Business Profile), partnership con aziende locali, guest posting su blog di settore.</w:t>
      </w:r>
    </w:p>
    <w:p>
      <w:pPr>
        <w:pStyle w:val="ListParagraph"/>
        <w:numPr>
          <w:ilvl w:val="0"/>
          <w:numId w:val="2"/>
        </w:numPr>
        <w:spacing w:after="80" w:line="276"/>
      </w:pPr>
      <w:r>
        <w:rPr>
          <w:rFonts w:ascii="Arial" w:cs="Arial" w:eastAsia="Arial" w:hAnsi="Arial"/>
          <w:b/>
          <w:bCs/>
          <w:sz w:val="22"/>
          <w:szCs w:val="22"/>
        </w:rPr>
        <w:t xml:space="preserve">Pubblicare contenuti gradualmente: </w:t>
      </w:r>
      <w:r>
        <w:rPr>
          <w:rFonts w:ascii="Arial" w:cs="Arial" w:eastAsia="Arial" w:hAnsi="Arial"/>
          <w:sz w:val="22"/>
          <w:szCs w:val="22"/>
        </w:rPr>
        <w:t xml:space="preserve">Evitare pubblicazioni massive. Pubblicare 2–3 contenuti a settimana di alta qualità, dando tempo a Google di scansionarli e indicizzarli prima di aggiungerne altri.</w:t>
      </w:r>
    </w:p>
    <w:p>
      <w:pPr>
        <w:pStyle w:val="ListParagraph"/>
        <w:numPr>
          <w:ilvl w:val="0"/>
          <w:numId w:val="2"/>
        </w:numPr>
        <w:spacing w:after="80" w:line="276"/>
      </w:pPr>
      <w:r>
        <w:rPr>
          <w:rFonts w:ascii="Arial" w:cs="Arial" w:eastAsia="Arial" w:hAnsi="Arial"/>
          <w:b/>
          <w:bCs/>
          <w:sz w:val="22"/>
          <w:szCs w:val="22"/>
        </w:rPr>
        <w:t xml:space="preserve">Rafforzare il linking interno: </w:t>
      </w:r>
      <w:r>
        <w:rPr>
          <w:rFonts w:ascii="Arial" w:cs="Arial" w:eastAsia="Arial" w:hAnsi="Arial"/>
          <w:sz w:val="22"/>
          <w:szCs w:val="22"/>
        </w:rPr>
        <w:t xml:space="preserve">Ogni pagina importante deve essere raggiungibile in massimo 3 click dalla homepage. Creare una struttura a silo con link contestuali tra pagine correlate.</w:t>
      </w:r>
    </w:p>
    <w:p>
      <w:pPr>
        <w:pStyle w:val="ListParagraph"/>
        <w:numPr>
          <w:ilvl w:val="0"/>
          <w:numId w:val="2"/>
        </w:numPr>
        <w:spacing w:after="80" w:line="276"/>
      </w:pPr>
      <w:r>
        <w:rPr>
          <w:rFonts w:ascii="Arial" w:cs="Arial" w:eastAsia="Arial" w:hAnsi="Arial"/>
          <w:b/>
          <w:bCs/>
          <w:sz w:val="22"/>
          <w:szCs w:val="22"/>
        </w:rPr>
        <w:t xml:space="preserve">Avviare la convalida in GSC: </w:t>
      </w:r>
      <w:r>
        <w:rPr>
          <w:rFonts w:ascii="Arial" w:cs="Arial" w:eastAsia="Arial" w:hAnsi="Arial"/>
          <w:sz w:val="22"/>
          <w:szCs w:val="22"/>
        </w:rPr>
        <w:t xml:space="preserve">Per tutti e 4 i problemi critici, lo stato di convalida è “Non iniziata”. Dopo aver corretto i problemi, avviare la convalida per comunicare a Google che le correzioni sono state applicate.</w:t>
      </w:r>
    </w:p>
    <w:p>
      <w:pPr>
        <w:spacing w:after="100"/>
      </w:pPr>
    </w:p>
    <w:p>
      <w:pPr>
        <w:pStyle w:val="Heading1"/>
      </w:pPr>
      <w:r>
        <w:t xml:space="preserve">6. Conclusione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CCCCCC" w:sz="1"/>
              <w:bottom w:val="single" w:color="CCCCCC" w:sz="1"/>
              <w:right w:val="single" w:color="CCCCCC" w:sz="1"/>
            </w:tcBorders>
            <w:shd w:fill="EBF5FB" w:val="clear"/>
            <w:tcMar>
              <w:top w:type="dxa" w:w="120"/>
              <w:left w:type="dxa" w:w="200"/>
              <w:bottom w:type="dxa" w:w="120"/>
              <w:right w:type="dxa" w:w="200"/>
            </w:tcMar>
          </w:tcPr>
          <w:p>
            <w:pPr>
              <w:spacing w:after="60"/>
            </w:pPr>
            <w:r>
              <w:rPr>
                <w:rFonts w:ascii="Arial" w:cs="Arial" w:eastAsia="Arial" w:hAnsi="Arial"/>
                <w:b/>
                <w:bCs/>
                <w:color w:val="1A5276"/>
                <w:sz w:val="22"/>
                <w:szCs w:val="22"/>
              </w:rPr>
              <w:t xml:space="preserve">📊  Sintesi della situazione</w:t>
            </w:r>
          </w:p>
          <w:p>
            <w:pPr>
              <w:spacing w:after="0"/>
            </w:pPr>
            <w:r>
              <w:rPr>
                <w:rFonts w:ascii="Arial" w:cs="Arial" w:eastAsia="Arial" w:hAnsi="Arial"/>
                <w:color w:val="333333"/>
                <w:sz w:val="20"/>
                <w:szCs w:val="20"/>
              </w:rPr>
              <w:t xml:space="preserve">Il sito webnovis.it si trova nella fase critica iniziale tipica dei nuovi domini. L’indicizzazione è gravemente insufficiente (16%), causata principalmente dalla combinazione di: dominio nuovo con bassa autorità, pubblicazione massiva di contenuti, e possibili problemi di qualità/duplicazione su alcune pagine. La buona notizia è che le 21 pagine già indicizzate generano impressioni crescenti, dimostrando che il contenuto ha potenziale. L’intervento urgente sulle 11 pagine scansionate-ma-non-indicizzate e il lavoro sistematico di link building sono le leve principali per sbloccare la situazione.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2026-02-26T11:21:25.079Z</dcterms:created>
  <dcterms:modified xsi:type="dcterms:W3CDTF">2026-02-26T11:21:25.080Z</dcterms:modified>
</cp:coreProperties>
</file>

<file path=docProps/custom.xml><?xml version="1.0" encoding="utf-8"?>
<Properties xmlns="http://schemas.openxmlformats.org/officeDocument/2006/custom-properties" xmlns:vt="http://schemas.openxmlformats.org/officeDocument/2006/docPropsVTypes"/>
</file>