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Модул 1: Въведение в Canva за мрежов маркетинг и дигитален бизнес</w:t>
      </w:r>
    </w:p>
    <w:p/>
    <w:p>
      <w:r>
        <w:t>### Теория и практика на Canva</w:t>
      </w:r>
    </w:p>
    <w:p/>
    <w:p>
      <w:r>
        <w:t>Canva е мощен инструмент за графичен дизайн, който ви позволява да създавате професионално изглеждащи визуални материали без нужда от специализирани умения. Това е от съществено значение в света на мрежовия маркетинг, където визуалната комуникация играе ключова роля. В този модул ще разгледаме как да използваме Canva за създаване на материали, които привличат внимание и ангажират вашата аудитория.</w:t>
      </w:r>
    </w:p>
    <w:p/>
    <w:p>
      <w:r>
        <w:t>### Практическа работа с Canva</w:t>
      </w:r>
    </w:p>
    <w:p/>
    <w:p>
      <w:r>
        <w:t>1. **Създаване на акаунт в Canva**</w:t>
      </w:r>
    </w:p>
    <w:p/>
    <w:p>
      <w:r>
        <w:t xml:space="preserve">   За да започнете, посетете уебсайта на Canva (www.canva.com) и създайте акаунт. Можете да използвате вашия имейл адрес или да се регистрирате чрез Google или Facebook. След като се регистрирате, ще имате достъп до различни шаблони и инструменти.</w:t>
      </w:r>
    </w:p>
    <w:p/>
    <w:p>
      <w:r>
        <w:t>2. **Избор на шаблон**</w:t>
      </w:r>
    </w:p>
    <w:p/>
    <w:p>
      <w:r>
        <w:t xml:space="preserve">   В Canva има огромно разнообразие от шаблони за социални медии, презентации, постери и други. Изберете шаблон, който съответства на вашите нужди. Например, ако създавате пост за социалните медии, изберете шаблон за Instagram или Facebook.</w:t>
      </w:r>
    </w:p>
    <w:p/>
    <w:p>
      <w:r>
        <w:t>3. **Персонализиране на дизайна**</w:t>
      </w:r>
    </w:p>
    <w:p/>
    <w:p>
      <w:r>
        <w:t xml:space="preserve">   - **Текст:** Кликнете върху съществуващия текст, за да го редактирате. Можете да променяте шрифта, размера, цвета и подравняването.</w:t>
      </w:r>
    </w:p>
    <w:p>
      <w:r>
        <w:t xml:space="preserve">   - **Изображения:** Заменете съществуващите изображения с ваши собствени или използвайте библиотеката от безплатни стокови изображения на Canva.</w:t>
      </w:r>
    </w:p>
    <w:p>
      <w:r>
        <w:t xml:space="preserve">   - **Цветове:** Променете цветовата палитра, за да отговаря на вашата марка или лични предпочитания.</w:t>
      </w:r>
    </w:p>
    <w:p/>
    <w:p>
      <w:r>
        <w:t>### Примери за мрежов маркетинг и Live On Plus</w:t>
      </w:r>
    </w:p>
    <w:p/>
    <w:p>
      <w:r>
        <w:t>Да предположим, че искате да промотирате продукт от Live On Plus чрез социалните медии. Създайте привлекателен пост в Canva, който подчертава уникалните предимства на продукта. Използвайте ярки цветове и ясни изображения, за да привлечете вниманието на потенциалните клиенти.</w:t>
      </w:r>
    </w:p>
    <w:p/>
    <w:p>
      <w:r>
        <w:t>### Упражнения и тестове</w:t>
      </w:r>
    </w:p>
    <w:p/>
    <w:p>
      <w:r>
        <w:t>1. **Упражнение:** Създайте пост за Facebook, който промотира нов продукт. Използвайте шаблон от Canva и го персонализирайте според вашите нужди.</w:t>
      </w:r>
    </w:p>
    <w:p/>
    <w:p>
      <w:r>
        <w:t>2. **Тест:** Какви са основните стъпки за създаване на графика в Canva? (Отговор: Създаване на акаунт, избор на шаблон, персонализиране на дизайна)</w:t>
      </w:r>
    </w:p>
    <w:p/>
    <w:p>
      <w:r>
        <w:t>### Реални диалози</w:t>
      </w:r>
    </w:p>
    <w:p/>
    <w:p>
      <w:r>
        <w:t>- **WhatsApp/Telegram:**</w:t>
      </w:r>
    </w:p>
    <w:p>
      <w:r>
        <w:t xml:space="preserve">  - "Здравей, Иван! Виж новия пост, който създадох в Canva за нашия продукт. Как мислиш, че ще се възприеме от нашата аудитория?"</w:t>
      </w:r>
    </w:p>
    <w:p/>
    <w:p>
      <w:r>
        <w:t>- **Zoom:**</w:t>
      </w:r>
    </w:p>
    <w:p>
      <w:r>
        <w:t xml:space="preserve">  - "Днешната среща ще се фокусира върху това как да използваме Canva за подобряване на нашата визуална комуникация. Ще разгледаме различни шаблони и техники за дизайн."</w:t>
      </w:r>
    </w:p>
    <w:p/>
    <w:p>
      <w:r>
        <w:t>- **Email:**</w:t>
      </w:r>
    </w:p>
    <w:p>
      <w:r>
        <w:t xml:space="preserve">  - "Здравей, Мария, прикачам дизайна, който създадох в Canva за нашата следваща кампания. Моля, дай ми обратна връзка до края на седмицата."</w:t>
      </w:r>
    </w:p>
    <w:p/>
    <w:p>
      <w:r>
        <w:t>### Чести грешки и как да ги избегнем</w:t>
      </w:r>
    </w:p>
    <w:p/>
    <w:p>
      <w:r>
        <w:t>1. **Неправилно използване на шрифтове:** Избягвайте да използвате твърде много различни шрифтове в един дизайн. Това може да направи визуалното съдържание хаотично и трудно за четене.</w:t>
      </w:r>
    </w:p>
    <w:p/>
    <w:p>
      <w:r>
        <w:t>2. **Претоварване с информация:** Уверете се, че вашето съобщение е ясно и сбито. Претрупаната графика може да обърка или отблъсне аудиторията.</w:t>
      </w:r>
    </w:p>
    <w:p/>
    <w:p>
      <w:r>
        <w:t>### Културни аспекти в международния бизнес</w:t>
      </w:r>
    </w:p>
    <w:p/>
    <w:p>
      <w:r>
        <w:t>В международния бизнес е важно да се съобразявате с културните различия при създаването на визуално съдържание. Това включва избор на цветове, изображения и символи, които са подходящи за различни култури. Canva предлага възможности за персонализиране, които могат да ви помогнат да адаптирате вашите дизайни за различни пазари.</w:t>
      </w:r>
    </w:p>
    <w:p/>
    <w:p>
      <w:r>
        <w:t>### Заключение</w:t>
      </w:r>
    </w:p>
    <w:p/>
    <w:p>
      <w:r>
        <w:t>В този модул научихте как да използвате Canva за създаване на ефективни визуални материали, които подкрепят вашите усилия в мрежовия маркетинг. Чрез практика и внимание към детайла, можете да подобрите визуалната си комуникация и да укрепите вашата марка. Не забравяйте, че добрият дизайн е ключът към успешната маркетингова стратегия.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