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Mentalita Milionario</w:t>
      </w:r>
    </w:p>
    <w:p>
      <w:r>
        <w:t>Lingua: Arabo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