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Funnel</w:t>
      </w:r>
    </w:p>
    <w:p>
      <w:r>
        <w:t>Lingua: Ungherese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