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Time Management</w:t>
      </w:r>
    </w:p>
    <w:p>
      <w:r>
        <w:t>Lingua: Ucraino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