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1 / Modúl 3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