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2 / Ενότητα 2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