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4 / Modul 2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Teori, praxis, verkliga dialoger, praktiska övningar, verifieringsquiz, vanliga fel, bästa praxis, ordförråd och internationell kultur.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