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за професионален мрежов маркетинг за Live On Plus, фокусиран върху растежа на мрежата, набиране, продажба, дублиране, лидерство, международно управление на екипа и бизнес обучение.</w:t>
      </w:r>
    </w:p>
    <w:p/>
    <w:p/>
    <w:p>
      <w:r>
        <w:t>[Ниво 4 / Модул 4 / Език: Български]</w:t>
      </w:r>
    </w:p>
    <w:p/>
    <w:p>
      <w:r>
        <w:t>Дидактически цели: Общо задълбочаване - Подробно обяснение, граматика (ако е необходимо), Истински работен процес за мрежов маркетинг.</w:t>
      </w:r>
    </w:p>
    <w:p/>
    <w:p>
      <w:r>
        <w:t>Теория, практика, реални диалози, практически упражнения, тест за проверка, общи грешки, най -добри практики, речник и международна култура.</w:t>
      </w:r>
    </w:p>
    <w:p/>
    <w:p/>
    <w:p>
      <w:r>
        <w:t>(Разширено съдържание, което трябва да се генерира тук чрез AI или на ръка. Всеки модул трябва да бъде пълен, професионален и обяснено как в истински университетски курс, адаптиран към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