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Vn le 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Yhj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Bn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Bn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Yhj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/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