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Favourites</w:t>
      </w:r>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BibTex</w:t>
      </w:r>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Ithenticate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242EA66F" w14:textId="32184D42" w:rsidR="00B65B32"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r w:rsidR="00CA4926">
        <w:rPr>
          <w:rFonts w:asciiTheme="majorBidi" w:hAnsiTheme="majorBidi" w:cstheme="majorBidi" w:hint="cs"/>
          <w:sz w:val="24"/>
          <w:szCs w:val="24"/>
          <w:rtl/>
        </w:rPr>
        <w:t xml:space="preserve"> </w:t>
      </w: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r w:rsidR="00CA4926">
        <w:rPr>
          <w:rFonts w:asciiTheme="majorBidi" w:hAnsiTheme="majorBidi" w:cstheme="majorBidi" w:hint="cs"/>
          <w:sz w:val="24"/>
          <w:szCs w:val="24"/>
          <w:rtl/>
        </w:rPr>
        <w:t xml:space="preserve"> إيراد نتائج مبدئية في مقترح رسالة الدكتوراة يساعد في تدعيم المقترح و إقناع اللجنة الممتحنة من خلال إثبات أن الطريقة المقترحة تؤدي إلى نتائج مرضية و يمكن في المستقبل أن تساعد في التحصل على النتائج المرجوة.</w:t>
      </w:r>
    </w:p>
    <w:p w14:paraId="7CF85772" w14:textId="77777777" w:rsidR="00CA4926" w:rsidRDefault="00CA4926" w:rsidP="00CA4926">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0C99A21D" w14:textId="52E5C950" w:rsidR="00014930"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ما هي المدة التي ستحتاجها للانتهاء من الحسابات؟</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13E3C3CC" w:rsidR="00CA4926"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23DB134C" w14:textId="77777777" w:rsidR="00CA4926" w:rsidRDefault="00CA4926">
      <w:pPr>
        <w:rPr>
          <w:rFonts w:asciiTheme="majorBidi" w:hAnsiTheme="majorBidi" w:cstheme="majorBidi"/>
          <w:sz w:val="24"/>
          <w:szCs w:val="24"/>
          <w:rtl/>
        </w:rPr>
      </w:pPr>
      <w:r>
        <w:rPr>
          <w:rFonts w:asciiTheme="majorBidi" w:hAnsiTheme="majorBidi" w:cstheme="majorBidi"/>
          <w:sz w:val="24"/>
          <w:szCs w:val="24"/>
          <w:rtl/>
        </w:rPr>
        <w:br w:type="page"/>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r>
        <w:rPr>
          <w:rFonts w:asciiTheme="majorBidi" w:hAnsiTheme="majorBidi" w:cstheme="majorBidi"/>
          <w:sz w:val="24"/>
          <w:szCs w:val="24"/>
        </w:rPr>
        <w:t>To+verb</w:t>
      </w:r>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t xml:space="preserve">Ludichart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r>
        <w:rPr>
          <w:rFonts w:asciiTheme="majorBidi" w:hAnsiTheme="majorBidi" w:cstheme="majorBidi"/>
          <w:sz w:val="24"/>
          <w:szCs w:val="24"/>
        </w:rPr>
        <w:t>InkScape</w:t>
      </w:r>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Office Word, Office Powerpoint,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1DF74A98" w:rsidR="000F0701" w:rsidRDefault="000F0701" w:rsidP="000F0701">
      <w:pPr>
        <w:bidi/>
        <w:ind w:left="360"/>
        <w:rPr>
          <w:rFonts w:asciiTheme="majorBidi" w:hAnsiTheme="majorBidi" w:cstheme="majorBidi"/>
          <w:sz w:val="24"/>
          <w:szCs w:val="24"/>
        </w:rPr>
      </w:pPr>
    </w:p>
    <w:p w14:paraId="32F57D70" w14:textId="4A8C6BEA"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814C967" w14:textId="39A7FBA1"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النتائج </w:t>
      </w:r>
      <w:r>
        <w:rPr>
          <w:rFonts w:asciiTheme="majorBidi" w:hAnsiTheme="majorBidi" w:cstheme="majorBidi"/>
          <w:sz w:val="24"/>
          <w:szCs w:val="24"/>
        </w:rPr>
        <w:t>Results</w:t>
      </w:r>
      <w:r>
        <w:rPr>
          <w:rFonts w:asciiTheme="majorBidi" w:hAnsiTheme="majorBidi" w:cstheme="majorBidi" w:hint="cs"/>
          <w:sz w:val="24"/>
          <w:szCs w:val="24"/>
          <w:rtl/>
        </w:rPr>
        <w:t xml:space="preserve"> (تكملة)</w:t>
      </w:r>
    </w:p>
    <w:p w14:paraId="7C6D352A" w14:textId="75EB56E5"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مناقشة النتائج </w:t>
      </w:r>
      <w:r>
        <w:rPr>
          <w:rFonts w:asciiTheme="majorBidi" w:hAnsiTheme="majorBidi" w:cstheme="majorBidi"/>
          <w:sz w:val="24"/>
          <w:szCs w:val="24"/>
        </w:rPr>
        <w:t>Discussion of results</w:t>
      </w:r>
    </w:p>
    <w:p w14:paraId="6071808E" w14:textId="7C211B13"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كما ذكرنا سابقا, في قسم النتائج, لا يكفي عرض النتائج و وصفها فقط. </w:t>
      </w:r>
      <w:r w:rsidR="009D2656">
        <w:rPr>
          <w:rFonts w:asciiTheme="majorBidi" w:hAnsiTheme="majorBidi" w:cstheme="majorBidi" w:hint="cs"/>
          <w:sz w:val="24"/>
          <w:szCs w:val="24"/>
          <w:rtl/>
        </w:rPr>
        <w:t xml:space="preserve">عرض النتائج يعني أن تقوم بوضع شكل أو رسم توضيحي و ذكر محتوياته, فتقول مثلا:" الرسم التوضيحي رقم 1 يوضع عدد المشاركين في الدراسة و فئاتهم العمرية", و الوصف أن تقول:" كما يوضح الشكل 1, أكبر عدد من المشاركين كان من فئة الشباب العمرية من الأعمار بين 25 و 30 سنة". هذه أشياء لا بد من ذكرها عند التحدث عن النتائج, لكن وحدها لا تكفي, لا بد من مناقشة النتائج التي تم التحصل عليها و تعليلها و ربطها مع بعضها البعض. مثلا, لنقل في المثال السابق, جاءت النتائج بشكل معين أو بشكل غير متوقع, عندها تقول مثلا:" جاءت النتائج بهذا الشكل نتيجة للتوزيع العمري للمشاركين". </w:t>
      </w:r>
    </w:p>
    <w:p w14:paraId="1D18A8DB" w14:textId="0A7C0CF6"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يمكنك استخدام النتائج التي تحصلت عليها للوصول إلى نتيجة نهائية تدعم الفرضيات التي قدمت بوضعها و تساهم في تحقيق أهداف الدراسة التي قمت بذكرها في المقدمة. و هذه هي فائدة قسم النتائج, إذ أن الهدف ليس فقط سرد النتائج واحدة تلو الأخرى, و لكن لا بد من ربط النتائج بموضوع و هدف الدراسة.</w:t>
      </w:r>
    </w:p>
    <w:p w14:paraId="540A00FF" w14:textId="7B5EE087"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لنقم بالعودة إلى مثال الورقة العلمية الذي تناولناه سابقا, يبدأ المؤلفون القسم بوضع شكل (شكل رقم 3) و يقومون بوصفه, ثم يشيرون إلى الشكل. أي أنهم يتحدثون عن </w:t>
      </w:r>
      <w:r w:rsidR="00DB4494">
        <w:rPr>
          <w:rFonts w:asciiTheme="majorBidi" w:hAnsiTheme="majorBidi" w:cstheme="majorBidi" w:hint="cs"/>
          <w:sz w:val="24"/>
          <w:szCs w:val="24"/>
          <w:rtl/>
        </w:rPr>
        <w:t xml:space="preserve">مناطق الامتصاص في التصميم, ثم بعد ذلك يشيرون للمخطط الذي يلخص ما قاموا بذكره في الجمل السابقة. </w:t>
      </w:r>
    </w:p>
    <w:p w14:paraId="01D8A524" w14:textId="6F44008F" w:rsidR="00DB4494" w:rsidRDefault="00DB4494" w:rsidP="00DB4494">
      <w:pPr>
        <w:bidi/>
        <w:ind w:left="360"/>
        <w:rPr>
          <w:rFonts w:asciiTheme="majorBidi" w:hAnsiTheme="majorBidi" w:cstheme="majorBidi"/>
          <w:sz w:val="24"/>
          <w:szCs w:val="24"/>
          <w:rtl/>
        </w:rPr>
      </w:pPr>
    </w:p>
    <w:p w14:paraId="1ED66DC8" w14:textId="19C1B27C"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في الفقرة التي بعدها, يقوم المؤلفون بتعزيز النتائج السابقة عن طريق عرض نتائج أخرى في الشكل 4. هذه الفقر تبدأ بتعليل العمل الذي سوف يقومون به, فتقول: "و لغرض دراسة الأسباب وراء هذه النتائج تم إجراء تحليل... -في الشكل 4-". و يعود المؤلفون مرة أخرى لذلك نتائج تعزز استنتاجاتهم (في هذه الورقة الشكل 4 يملأ صفحة بأكملها و يحتوي العديد من النتائج).</w:t>
      </w:r>
    </w:p>
    <w:p w14:paraId="36E8EDF4" w14:textId="20FD783E" w:rsidR="00DB4494" w:rsidRDefault="00DB4494" w:rsidP="00DB4494">
      <w:pPr>
        <w:bidi/>
        <w:ind w:left="360"/>
        <w:rPr>
          <w:rFonts w:asciiTheme="majorBidi" w:hAnsiTheme="majorBidi" w:cstheme="majorBidi"/>
          <w:sz w:val="24"/>
          <w:szCs w:val="24"/>
          <w:rtl/>
        </w:rPr>
      </w:pPr>
    </w:p>
    <w:p w14:paraId="36FAAAC1" w14:textId="53AD665E"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إذن, عند اختيار النتائج التي سيقوم الباحث بتضمينها في المقال أو الرسالة البحثية, لا بد من اختيار تلك النتائج بعناية و عدم وضع كل النتائج سواءا المتعلقة و غير المتعلقة في المقال. خصوصا في المقالات العلمية, قد يعترض المحكم على إضافة نتائج ليس لها علاقة بأهداف البحث (و إن كانت تلك النتائج تم التحصل عليها أثناء البحث). كل النتائج لا بد أن تكون متعلقة بأهداف البحث و مرتبطة به.</w:t>
      </w:r>
    </w:p>
    <w:p w14:paraId="38488DE4" w14:textId="458C99F2" w:rsidR="001B4EDF" w:rsidRDefault="001B4EDF" w:rsidP="001B4EDF">
      <w:pPr>
        <w:bidi/>
        <w:ind w:left="360"/>
        <w:rPr>
          <w:rFonts w:asciiTheme="majorBidi" w:hAnsiTheme="majorBidi" w:cstheme="majorBidi"/>
          <w:sz w:val="24"/>
          <w:szCs w:val="24"/>
          <w:rtl/>
        </w:rPr>
      </w:pPr>
    </w:p>
    <w:p w14:paraId="5F781E8F" w14:textId="2FD8A71B" w:rsidR="009F7759"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عرض النتائج و استخدام المقاييس الإجصائية:</w:t>
      </w:r>
    </w:p>
    <w:p w14:paraId="7EC8BB44" w14:textId="77777777" w:rsidR="00175C15"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و اليوم سيكون حديثنا عن عرض النتائج و استخدام المقاييس الإحصائية. في غالب الأعمال البحثية يتحصل الباحث على كثير من النتائج و يقوم بتكرار التجربة عدة مرات للحصول على النتائج, و قد لا يتمكن من ذكر كل تلك النتائج في المقال. حينها تتضح أهمية اختيار النتائج التي يتم عرضها. التجربة إذا تم القيام بها باستخدام نفس الطريقة و في نفس البيئة (نفس الزمان و المكان), من المفترض أن تعطي نفس النتائج, و </w:t>
      </w:r>
      <w:r w:rsidR="00F4353A">
        <w:rPr>
          <w:rFonts w:asciiTheme="majorBidi" w:hAnsiTheme="majorBidi" w:cstheme="majorBidi" w:hint="cs"/>
          <w:sz w:val="24"/>
          <w:szCs w:val="24"/>
          <w:rtl/>
        </w:rPr>
        <w:t>لكن هذا لا يحدث, نتيجة لدقة الأدوات المستخدمة و نتيجة للتغيرات البسيطة التي تطرأ على البيئة المحيطة.</w:t>
      </w:r>
    </w:p>
    <w:p w14:paraId="258F85A3" w14:textId="491595C2" w:rsidR="009F7759" w:rsidRDefault="00F4353A" w:rsidP="00175C15">
      <w:pPr>
        <w:bidi/>
        <w:ind w:left="360"/>
        <w:rPr>
          <w:rFonts w:asciiTheme="majorBidi" w:hAnsiTheme="majorBidi" w:cstheme="majorBidi"/>
          <w:sz w:val="24"/>
          <w:szCs w:val="24"/>
          <w:rtl/>
        </w:rPr>
      </w:pPr>
      <w:r>
        <w:rPr>
          <w:rFonts w:asciiTheme="majorBidi" w:hAnsiTheme="majorBidi" w:cstheme="majorBidi" w:hint="cs"/>
          <w:sz w:val="24"/>
          <w:szCs w:val="24"/>
          <w:rtl/>
        </w:rPr>
        <w:t xml:space="preserve">على الباحث تسجيل كل النتائج التي يتحصل عليها أولا بأول, حتى و إن لم تكن جيدة, و هذا يساعده لتحديد موقع الخطأ في الطريقة المتبعة (إذا كان هناك خطأ أصلا). ستكون لديك عدة نتائج من عدة تجارب (أو تكرار لحسابات), و حينها تبرز أهمية استخدام المقاييس الإحصائية. تختلف المقاييس الإحصائية المستخدمة بناءا على التخصص, و لكن أهمها هو المتوسط </w:t>
      </w:r>
      <w:r>
        <w:rPr>
          <w:rFonts w:asciiTheme="majorBidi" w:hAnsiTheme="majorBidi" w:cstheme="majorBidi"/>
          <w:sz w:val="24"/>
          <w:szCs w:val="24"/>
        </w:rPr>
        <w:t>mean</w:t>
      </w:r>
      <w:r>
        <w:rPr>
          <w:rFonts w:asciiTheme="majorBidi" w:hAnsiTheme="majorBidi" w:cstheme="majorBidi" w:hint="cs"/>
          <w:sz w:val="24"/>
          <w:szCs w:val="24"/>
          <w:rtl/>
        </w:rPr>
        <w:t xml:space="preserve"> و الوسيط </w:t>
      </w:r>
      <w:r>
        <w:rPr>
          <w:rFonts w:asciiTheme="majorBidi" w:hAnsiTheme="majorBidi" w:cstheme="majorBidi"/>
          <w:sz w:val="24"/>
          <w:szCs w:val="24"/>
        </w:rPr>
        <w:t>median</w:t>
      </w:r>
      <w:r>
        <w:rPr>
          <w:rFonts w:asciiTheme="majorBidi" w:hAnsiTheme="majorBidi" w:cstheme="majorBidi" w:hint="cs"/>
          <w:sz w:val="24"/>
          <w:szCs w:val="24"/>
          <w:rtl/>
        </w:rPr>
        <w:t xml:space="preserve"> اللذان يقومان بحساب قيمة تعتبر وسط بين كل القيم التي تم التحصل عليها. هناك أيضا الانحراف المعياري </w:t>
      </w:r>
      <w:r>
        <w:rPr>
          <w:rFonts w:asciiTheme="majorBidi" w:hAnsiTheme="majorBidi" w:cstheme="majorBidi"/>
          <w:sz w:val="24"/>
          <w:szCs w:val="24"/>
        </w:rPr>
        <w:t>standard deviation</w:t>
      </w:r>
      <w:r>
        <w:rPr>
          <w:rFonts w:asciiTheme="majorBidi" w:hAnsiTheme="majorBidi" w:cstheme="majorBidi" w:hint="cs"/>
          <w:sz w:val="24"/>
          <w:szCs w:val="24"/>
          <w:rtl/>
        </w:rPr>
        <w:t xml:space="preserve"> و التباين </w:t>
      </w:r>
      <w:r>
        <w:rPr>
          <w:rFonts w:asciiTheme="majorBidi" w:hAnsiTheme="majorBidi" w:cstheme="majorBidi"/>
          <w:sz w:val="24"/>
          <w:szCs w:val="24"/>
        </w:rPr>
        <w:t>variance</w:t>
      </w:r>
      <w:r>
        <w:rPr>
          <w:rFonts w:asciiTheme="majorBidi" w:hAnsiTheme="majorBidi" w:cstheme="majorBidi" w:hint="cs"/>
          <w:sz w:val="24"/>
          <w:szCs w:val="24"/>
          <w:rtl/>
        </w:rPr>
        <w:t xml:space="preserve">, هذه تعبر عن "توزع" أو "مدى اختلاف" القيم التي لديك مقارنة بالقيمة المتوسطة. ذكر القيمة المتوسطة و الانحراف المعياري (مثلا) مهم جدا و يقوم بتدعيم النتائج. في حال حصولك على انحراف معياري منخفض, هذا يعني أن التجربة التي قمت بها أثمرت عن نتائج متشابهة (طبعا هذا لا يعني أن الطريقة صحيحة, لكنك قمت بالخطوات كما ينبغي). </w:t>
      </w:r>
      <w:r w:rsidR="00175C15">
        <w:rPr>
          <w:rFonts w:asciiTheme="majorBidi" w:hAnsiTheme="majorBidi" w:cstheme="majorBidi" w:hint="cs"/>
          <w:sz w:val="24"/>
          <w:szCs w:val="24"/>
          <w:rtl/>
        </w:rPr>
        <w:t xml:space="preserve">توجد العديد من الأدوات التي توفر للباحث حساب هذه القيم و من أهمها </w:t>
      </w:r>
      <w:r w:rsidR="00175C15">
        <w:rPr>
          <w:rFonts w:asciiTheme="majorBidi" w:hAnsiTheme="majorBidi" w:cstheme="majorBidi"/>
          <w:sz w:val="24"/>
          <w:szCs w:val="24"/>
        </w:rPr>
        <w:t>Microsoft Excel</w:t>
      </w:r>
      <w:r w:rsidR="00175C15">
        <w:rPr>
          <w:rFonts w:asciiTheme="majorBidi" w:hAnsiTheme="majorBidi" w:cstheme="majorBidi" w:hint="cs"/>
          <w:sz w:val="24"/>
          <w:szCs w:val="24"/>
          <w:rtl/>
        </w:rPr>
        <w:t xml:space="preserve"> و برنامج </w:t>
      </w:r>
      <w:r w:rsidR="00175C15">
        <w:rPr>
          <w:rFonts w:asciiTheme="majorBidi" w:hAnsiTheme="majorBidi" w:cstheme="majorBidi"/>
          <w:sz w:val="24"/>
          <w:szCs w:val="24"/>
        </w:rPr>
        <w:t>MATLAB</w:t>
      </w:r>
      <w:r w:rsidR="00175C15">
        <w:rPr>
          <w:rFonts w:asciiTheme="majorBidi" w:hAnsiTheme="majorBidi" w:cstheme="majorBidi" w:hint="cs"/>
          <w:sz w:val="24"/>
          <w:szCs w:val="24"/>
          <w:rtl/>
        </w:rPr>
        <w:t xml:space="preserve"> و هناك مكتبات بلغات </w:t>
      </w:r>
      <w:r w:rsidR="00175C15">
        <w:rPr>
          <w:rFonts w:asciiTheme="majorBidi" w:hAnsiTheme="majorBidi" w:cstheme="majorBidi"/>
          <w:sz w:val="24"/>
          <w:szCs w:val="24"/>
        </w:rPr>
        <w:t>Python, C++</w:t>
      </w:r>
      <w:r w:rsidR="00175C15">
        <w:rPr>
          <w:rFonts w:asciiTheme="majorBidi" w:hAnsiTheme="majorBidi" w:cstheme="majorBidi" w:hint="cs"/>
          <w:sz w:val="24"/>
          <w:szCs w:val="24"/>
          <w:rtl/>
        </w:rPr>
        <w:t>.</w:t>
      </w:r>
    </w:p>
    <w:p w14:paraId="7BD5CEC0" w14:textId="1CCF10EB" w:rsidR="00F4353A" w:rsidRDefault="00F4353A" w:rsidP="00F4353A">
      <w:pPr>
        <w:bidi/>
        <w:ind w:left="360"/>
        <w:rPr>
          <w:rFonts w:asciiTheme="majorBidi" w:hAnsiTheme="majorBidi" w:cstheme="majorBidi"/>
          <w:sz w:val="24"/>
          <w:szCs w:val="24"/>
          <w:rtl/>
        </w:rPr>
      </w:pPr>
      <w:r>
        <w:rPr>
          <w:rFonts w:asciiTheme="majorBidi" w:hAnsiTheme="majorBidi" w:cstheme="majorBidi" w:hint="cs"/>
          <w:sz w:val="24"/>
          <w:szCs w:val="24"/>
          <w:rtl/>
        </w:rPr>
        <w:t>قد يتحصل الباحث على نتائج تتغير مع الزمن, مثلا يقوم بتسجيل تغير قيمة فيزيائية معينة لمدة 15 دقيقة, و يعيد الحسابات مرة أخرى. لا بد أن يذكر الباحث أنه قام بتسجيل النتائج لمدة 15 دقيقة, لكنه في قسم النتائج قد لا يعرض كل الفترة الزمنية, و يعرض فقط المدة التي فيها تغير بشكل ملحوظ و يمكن التعلق عليها. هذا يعتمد على البحث الذي تقوم به طبعا.</w:t>
      </w:r>
    </w:p>
    <w:p w14:paraId="403DF3AA" w14:textId="3848FF8D" w:rsidR="003F26C5" w:rsidRDefault="003F26C5" w:rsidP="003F26C5">
      <w:pPr>
        <w:bidi/>
        <w:ind w:left="360"/>
        <w:rPr>
          <w:rFonts w:asciiTheme="majorBidi" w:hAnsiTheme="majorBidi" w:cstheme="majorBidi"/>
          <w:sz w:val="24"/>
          <w:szCs w:val="24"/>
          <w:rtl/>
        </w:rPr>
      </w:pPr>
    </w:p>
    <w:p w14:paraId="15E7279F" w14:textId="44F05066" w:rsidR="00541539" w:rsidRDefault="00541539" w:rsidP="00541539">
      <w:pPr>
        <w:bidi/>
        <w:ind w:left="360"/>
        <w:rPr>
          <w:rFonts w:asciiTheme="majorBidi" w:hAnsiTheme="majorBidi" w:cstheme="majorBidi"/>
          <w:sz w:val="24"/>
          <w:szCs w:val="24"/>
          <w:rtl/>
        </w:rPr>
      </w:pPr>
      <w:bookmarkStart w:id="0" w:name="_GoBack"/>
      <w:bookmarkEnd w:id="0"/>
      <w:r>
        <w:rPr>
          <w:rFonts w:asciiTheme="majorBidi" w:hAnsiTheme="majorBidi" w:cstheme="majorBidi" w:hint="cs"/>
          <w:sz w:val="24"/>
          <w:szCs w:val="24"/>
          <w:rtl/>
        </w:rPr>
        <w:t xml:space="preserve">اليوم سنختم الحديث عن قسم النتائج, و هذا لا يعني أننا قمنا بتغطية كل الجوانب, و لكن حاولنا أن نغطي أهم النقاط. </w:t>
      </w:r>
    </w:p>
    <w:p w14:paraId="524930CC" w14:textId="14F4D80C"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التحدث عن النتائح و المقارنة بينها يفضل استخدام قيم رقمية و تجنب التعبيرات الفضفاضة, مثل كبير </w:t>
      </w:r>
      <w:r>
        <w:rPr>
          <w:rFonts w:asciiTheme="majorBidi" w:hAnsiTheme="majorBidi" w:cstheme="majorBidi"/>
          <w:sz w:val="24"/>
          <w:szCs w:val="24"/>
        </w:rPr>
        <w:t>big-large</w:t>
      </w:r>
      <w:r>
        <w:rPr>
          <w:rFonts w:asciiTheme="majorBidi" w:hAnsiTheme="majorBidi" w:cstheme="majorBidi" w:hint="cs"/>
          <w:sz w:val="24"/>
          <w:szCs w:val="24"/>
          <w:rtl/>
        </w:rPr>
        <w:t xml:space="preserve">, صغير </w:t>
      </w:r>
      <w:r>
        <w:rPr>
          <w:rFonts w:asciiTheme="majorBidi" w:hAnsiTheme="majorBidi" w:cstheme="majorBidi"/>
          <w:sz w:val="24"/>
          <w:szCs w:val="24"/>
        </w:rPr>
        <w:t>little-small</w:t>
      </w:r>
      <w:r>
        <w:rPr>
          <w:rFonts w:asciiTheme="majorBidi" w:hAnsiTheme="majorBidi" w:cstheme="majorBidi" w:hint="cs"/>
          <w:sz w:val="24"/>
          <w:szCs w:val="24"/>
          <w:rtl/>
        </w:rPr>
        <w:t xml:space="preserve">, قريب </w:t>
      </w:r>
      <w:r>
        <w:rPr>
          <w:rFonts w:asciiTheme="majorBidi" w:hAnsiTheme="majorBidi" w:cstheme="majorBidi"/>
          <w:sz w:val="24"/>
          <w:szCs w:val="24"/>
        </w:rPr>
        <w:t>close</w:t>
      </w:r>
      <w:r>
        <w:rPr>
          <w:rFonts w:asciiTheme="majorBidi" w:hAnsiTheme="majorBidi" w:cstheme="majorBidi" w:hint="cs"/>
          <w:sz w:val="24"/>
          <w:szCs w:val="24"/>
          <w:rtl/>
        </w:rPr>
        <w:t xml:space="preserve">, دقيق </w:t>
      </w:r>
      <w:r>
        <w:rPr>
          <w:rFonts w:asciiTheme="majorBidi" w:hAnsiTheme="majorBidi" w:cstheme="majorBidi"/>
          <w:sz w:val="24"/>
          <w:szCs w:val="24"/>
        </w:rPr>
        <w:t>accurate</w:t>
      </w:r>
      <w:r>
        <w:rPr>
          <w:rFonts w:asciiTheme="majorBidi" w:hAnsiTheme="majorBidi" w:cstheme="majorBidi" w:hint="cs"/>
          <w:sz w:val="24"/>
          <w:szCs w:val="24"/>
          <w:rtl/>
        </w:rPr>
        <w:t xml:space="preserve">, جيد جدا </w:t>
      </w:r>
      <w:r>
        <w:rPr>
          <w:rFonts w:asciiTheme="majorBidi" w:hAnsiTheme="majorBidi" w:cstheme="majorBidi"/>
          <w:sz w:val="24"/>
          <w:szCs w:val="24"/>
        </w:rPr>
        <w:t>very good</w:t>
      </w:r>
      <w:r>
        <w:rPr>
          <w:rFonts w:asciiTheme="majorBidi" w:hAnsiTheme="majorBidi" w:cstheme="majorBidi" w:hint="cs"/>
          <w:sz w:val="24"/>
          <w:szCs w:val="24"/>
          <w:rtl/>
        </w:rPr>
        <w:t xml:space="preserve">, ممتاز </w:t>
      </w:r>
      <w:r>
        <w:rPr>
          <w:rFonts w:asciiTheme="majorBidi" w:hAnsiTheme="majorBidi" w:cstheme="majorBidi"/>
          <w:sz w:val="24"/>
          <w:szCs w:val="24"/>
        </w:rPr>
        <w:t>excellent</w:t>
      </w:r>
      <w:r>
        <w:rPr>
          <w:rFonts w:asciiTheme="majorBidi" w:hAnsiTheme="majorBidi" w:cstheme="majorBidi" w:hint="cs"/>
          <w:sz w:val="24"/>
          <w:szCs w:val="24"/>
          <w:rtl/>
        </w:rPr>
        <w:t>. قد يضطر الباحث إلى استخدام تعبيرات مشابهة في المقدمة أو الخاتمة, و لكن عند التحدث عن النتائج لا بد من ذكر أرقام, و السبب هي أن تلك التعبيرات لا يتفق عليها أشخاص, و الرقم الكبير عند أحدهم قد يكون صغيرا عند شخص ءاخر.</w:t>
      </w:r>
    </w:p>
    <w:p w14:paraId="1011046D" w14:textId="47D30D3B"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عند ذكر الخطأ بين الحسابات و التجارب, أو الفرق بين قيمة و أخرى, في شكل نسبة مئوية, لا بد من تحديد الكيفية التي تم بها حساب ذلك الفرق\ الخطأ. هناك العديد من الطرق التي يتم بها قياس الخطأ و أهمها جذر متوسط المربعات </w:t>
      </w:r>
      <w:r>
        <w:rPr>
          <w:rFonts w:asciiTheme="majorBidi" w:hAnsiTheme="majorBidi" w:cstheme="majorBidi"/>
          <w:sz w:val="24"/>
          <w:szCs w:val="24"/>
        </w:rPr>
        <w:t>Root-mean square error (RMSE)</w:t>
      </w:r>
      <w:r>
        <w:rPr>
          <w:rFonts w:asciiTheme="majorBidi" w:hAnsiTheme="majorBidi" w:cstheme="majorBidi" w:hint="cs"/>
          <w:sz w:val="24"/>
          <w:szCs w:val="24"/>
          <w:rtl/>
        </w:rPr>
        <w:t xml:space="preserve"> و هناك أيضا الخطأ النسبي </w:t>
      </w:r>
      <w:r>
        <w:rPr>
          <w:rFonts w:asciiTheme="majorBidi" w:hAnsiTheme="majorBidi" w:cstheme="majorBidi"/>
          <w:sz w:val="24"/>
          <w:szCs w:val="24"/>
        </w:rPr>
        <w:t>relative error</w:t>
      </w:r>
      <w:r>
        <w:rPr>
          <w:rFonts w:asciiTheme="majorBidi" w:hAnsiTheme="majorBidi" w:cstheme="majorBidi" w:hint="cs"/>
          <w:sz w:val="24"/>
          <w:szCs w:val="24"/>
          <w:rtl/>
        </w:rPr>
        <w:t xml:space="preserve"> و الخطأ المطلق </w:t>
      </w:r>
      <w:r>
        <w:rPr>
          <w:rFonts w:asciiTheme="majorBidi" w:hAnsiTheme="majorBidi" w:cstheme="majorBidi"/>
          <w:sz w:val="24"/>
          <w:szCs w:val="24"/>
        </w:rPr>
        <w:t>absolute error</w:t>
      </w:r>
      <w:r>
        <w:rPr>
          <w:rFonts w:asciiTheme="majorBidi" w:hAnsiTheme="majorBidi" w:cstheme="majorBidi" w:hint="cs"/>
          <w:sz w:val="24"/>
          <w:szCs w:val="24"/>
          <w:rtl/>
        </w:rPr>
        <w:t>. أكثرها استخداما في الأبحاث الحالية هو جذر متوسط المربعات لأنه يعطيك تقدير علوي للخطأ (</w:t>
      </w:r>
      <w:r w:rsidR="00474FE2">
        <w:rPr>
          <w:rFonts w:asciiTheme="majorBidi" w:hAnsiTheme="majorBidi" w:cstheme="majorBidi" w:hint="cs"/>
          <w:sz w:val="24"/>
          <w:szCs w:val="24"/>
          <w:rtl/>
        </w:rPr>
        <w:t>قيم الأخطاء السالبة لا تؤثر على النتيجة).</w:t>
      </w:r>
    </w:p>
    <w:p w14:paraId="5700580E" w14:textId="6EC40058"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عند وجود أخطاء في الحسابات أو نتائج غير منطقية لا بد أ، يقوم الباحث بالإشارة إلى تلك الأخطاء و ذكر الأشياء التي يمكن أن تكون مصادر لتلك الأخطاء. مثلا ذكر الأخطاء نتيجة للنمذجة, أو نتيجة لعوامل خارجية خارج عن سيطرة الباحث.</w:t>
      </w:r>
    </w:p>
    <w:p w14:paraId="06AF5DC3" w14:textId="012DD992" w:rsidR="00474FE2" w:rsidRDefault="00474FE2" w:rsidP="00474FE2">
      <w:pPr>
        <w:bidi/>
        <w:ind w:left="360"/>
        <w:rPr>
          <w:rFonts w:asciiTheme="majorBidi" w:hAnsiTheme="majorBidi" w:cstheme="majorBidi" w:hint="cs"/>
          <w:sz w:val="24"/>
          <w:szCs w:val="24"/>
          <w:rtl/>
        </w:rPr>
      </w:pPr>
      <w:r>
        <w:rPr>
          <w:rFonts w:asciiTheme="majorBidi" w:hAnsiTheme="majorBidi" w:cstheme="majorBidi" w:hint="cs"/>
          <w:sz w:val="24"/>
          <w:szCs w:val="24"/>
          <w:rtl/>
        </w:rPr>
        <w:t>قسم النتائج يعتبر تمهيدا لقسم الخلاصة- الخاتمة, و يجب أخذ ذلك في الاعتبار عند كتابته, فيتم سرد المقارنات التي تقوم بتدعيم فرضيات الباحث و تحقق أهدافه في ءاخر القسم, قبل الخاتمة.</w:t>
      </w:r>
    </w:p>
    <w:p w14:paraId="34967E76" w14:textId="77777777" w:rsidR="00DE49FA" w:rsidRDefault="00DE49FA" w:rsidP="00DE49FA">
      <w:pPr>
        <w:bidi/>
        <w:ind w:left="360"/>
        <w:rPr>
          <w:rFonts w:asciiTheme="majorBidi" w:hAnsiTheme="majorBidi" w:cstheme="majorBidi"/>
          <w:sz w:val="24"/>
          <w:szCs w:val="24"/>
          <w:rtl/>
        </w:rPr>
      </w:pPr>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24CDA568" w14:textId="77777777" w:rsidR="003F26C5" w:rsidRDefault="003F26C5" w:rsidP="007E5732">
      <w:pPr>
        <w:bidi/>
        <w:ind w:left="360"/>
        <w:rPr>
          <w:rFonts w:asciiTheme="majorBidi" w:hAnsiTheme="majorBidi" w:cs="Times New Roman"/>
          <w:sz w:val="24"/>
          <w:szCs w:val="24"/>
          <w:rtl/>
        </w:rPr>
      </w:pPr>
    </w:p>
    <w:p w14:paraId="7F7CCDF7" w14:textId="77777777" w:rsidR="003F26C5" w:rsidRDefault="003F26C5" w:rsidP="003F26C5">
      <w:pPr>
        <w:bidi/>
        <w:ind w:left="360"/>
        <w:rPr>
          <w:rFonts w:asciiTheme="majorBidi" w:hAnsiTheme="majorBidi" w:cs="Times New Roman"/>
          <w:sz w:val="24"/>
          <w:szCs w:val="24"/>
          <w:rtl/>
        </w:rPr>
      </w:pPr>
    </w:p>
    <w:p w14:paraId="1896B7C9" w14:textId="77777777" w:rsidR="003F26C5" w:rsidRDefault="003F26C5" w:rsidP="003F26C5">
      <w:pPr>
        <w:bidi/>
        <w:ind w:left="360"/>
        <w:rPr>
          <w:rFonts w:asciiTheme="majorBidi" w:hAnsiTheme="majorBidi" w:cs="Times New Roman"/>
          <w:sz w:val="24"/>
          <w:szCs w:val="24"/>
          <w:rtl/>
        </w:rPr>
      </w:pPr>
    </w:p>
    <w:p w14:paraId="759AA125" w14:textId="77777777" w:rsidR="003F26C5" w:rsidRDefault="003F26C5" w:rsidP="003F26C5">
      <w:pPr>
        <w:bidi/>
        <w:ind w:left="360"/>
        <w:rPr>
          <w:rFonts w:asciiTheme="majorBidi" w:hAnsiTheme="majorBidi" w:cs="Times New Roman"/>
          <w:sz w:val="24"/>
          <w:szCs w:val="24"/>
          <w:rtl/>
        </w:rPr>
      </w:pPr>
    </w:p>
    <w:p w14:paraId="4E484504" w14:textId="77777777" w:rsidR="003F26C5" w:rsidRDefault="003F26C5" w:rsidP="003F26C5">
      <w:pPr>
        <w:bidi/>
        <w:ind w:left="360"/>
        <w:rPr>
          <w:rFonts w:asciiTheme="majorBidi" w:hAnsiTheme="majorBidi" w:cs="Times New Roman"/>
          <w:sz w:val="24"/>
          <w:szCs w:val="24"/>
          <w:rtl/>
        </w:rPr>
      </w:pPr>
    </w:p>
    <w:p w14:paraId="65EC2812" w14:textId="4824FE9A" w:rsidR="007E5732" w:rsidRPr="007E5732" w:rsidRDefault="007E5732" w:rsidP="003F26C5">
      <w:pPr>
        <w:bidi/>
        <w:ind w:left="360"/>
        <w:rPr>
          <w:rFonts w:asciiTheme="majorBidi" w:hAnsiTheme="majorBidi" w:cstheme="majorBidi"/>
          <w:sz w:val="24"/>
          <w:szCs w:val="24"/>
        </w:rPr>
      </w:pPr>
      <w:r w:rsidRPr="007E5732">
        <w:rPr>
          <w:rFonts w:asciiTheme="majorBidi" w:hAnsiTheme="majorBidi" w:cs="Times New Roman" w:hint="cs"/>
          <w:sz w:val="24"/>
          <w:szCs w:val="24"/>
          <w:rtl/>
        </w:rPr>
        <w:t>السلام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عليكم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رحمة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الله</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بركاته</w:t>
      </w:r>
    </w:p>
    <w:p w14:paraId="624393B8" w14:textId="77777777" w:rsidR="007E5732" w:rsidRDefault="007E5732" w:rsidP="007E5732">
      <w:pPr>
        <w:bidi/>
        <w:ind w:left="360"/>
        <w:rPr>
          <w:rFonts w:asciiTheme="majorBidi" w:hAnsiTheme="majorBidi" w:cs="Times New Roman"/>
          <w:sz w:val="24"/>
          <w:szCs w:val="24"/>
          <w:rtl/>
        </w:rPr>
      </w:pPr>
      <w:r w:rsidRPr="007E5732">
        <w:rPr>
          <w:rFonts w:asciiTheme="majorBidi" w:hAnsiTheme="majorBidi" w:cs="Times New Roman" w:hint="cs"/>
          <w:sz w:val="24"/>
          <w:szCs w:val="24"/>
          <w:rtl/>
        </w:rPr>
        <w:t>أعضاء</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المجموعة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الكرام</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سنثبت يوم الجمعة من كل أسبوع</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 xml:space="preserve">ليكون </w:t>
      </w:r>
      <w:r w:rsidRPr="007E5732">
        <w:rPr>
          <w:rFonts w:asciiTheme="majorBidi" w:hAnsiTheme="majorBidi" w:cs="Times New Roman" w:hint="cs"/>
          <w:sz w:val="24"/>
          <w:szCs w:val="24"/>
          <w:rtl/>
        </w:rPr>
        <w:t>نقاش</w:t>
      </w:r>
      <w:r>
        <w:rPr>
          <w:rFonts w:asciiTheme="majorBidi" w:hAnsiTheme="majorBidi" w:cs="Times New Roman" w:hint="cs"/>
          <w:sz w:val="24"/>
          <w:szCs w:val="24"/>
          <w:rtl/>
        </w:rPr>
        <w:t>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مفتوحا</w:t>
      </w:r>
      <w:r w:rsidRPr="007E5732">
        <w:rPr>
          <w:rFonts w:asciiTheme="majorBidi" w:hAnsiTheme="majorBidi" w:cs="Times New Roman"/>
          <w:sz w:val="24"/>
          <w:szCs w:val="24"/>
          <w:rtl/>
        </w:rPr>
        <w:t xml:space="preserve">. </w:t>
      </w:r>
    </w:p>
    <w:p w14:paraId="2FCA1BB9" w14:textId="7115895C" w:rsidR="007E5732" w:rsidRPr="007E5732" w:rsidRDefault="007E5732" w:rsidP="007E5732">
      <w:pPr>
        <w:bidi/>
        <w:ind w:left="360"/>
        <w:rPr>
          <w:rFonts w:asciiTheme="majorBidi" w:hAnsiTheme="majorBidi" w:cstheme="majorBidi"/>
          <w:sz w:val="24"/>
          <w:szCs w:val="24"/>
        </w:rPr>
      </w:pP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يمكن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وضع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اسفسار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سؤال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بخصوص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موضوع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يفضل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يكون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النقاش</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مناقشتها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سابقا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كالآتي</w:t>
      </w:r>
      <w:r w:rsidRPr="007E5732">
        <w:rPr>
          <w:rFonts w:asciiTheme="majorBidi" w:hAnsiTheme="majorBidi" w:cs="Times New Roman"/>
          <w:sz w:val="24"/>
          <w:szCs w:val="24"/>
          <w:rtl/>
        </w:rPr>
        <w:t xml:space="preserve">: </w:t>
      </w:r>
    </w:p>
    <w:p w14:paraId="7796523C" w14:textId="27E0376A"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تعريف</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مفهوم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مكوناتها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الأساسية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الدخول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تفاصيل</w:t>
      </w:r>
      <w:r w:rsidRPr="007E5732">
        <w:rPr>
          <w:rFonts w:asciiTheme="majorBidi" w:hAnsiTheme="majorBidi" w:cs="Times New Roman"/>
          <w:sz w:val="24"/>
          <w:szCs w:val="24"/>
          <w:rtl/>
        </w:rPr>
        <w:t>)</w:t>
      </w:r>
    </w:p>
    <w:p w14:paraId="5CDDB351" w14:textId="2E5B86B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أهم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دور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محركات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p>
    <w:p w14:paraId="40351D71" w14:textId="7E8D95C7"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أهميتها</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p>
    <w:p w14:paraId="50B74AEC" w14:textId="34592AD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تلخيص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مرحلة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السابقة</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r w:rsidRPr="007E5732">
        <w:rPr>
          <w:rFonts w:asciiTheme="majorBidi" w:hAnsiTheme="majorBidi" w:cs="Times New Roman" w:hint="cs"/>
          <w:sz w:val="24"/>
          <w:szCs w:val="24"/>
          <w:rtl/>
        </w:rPr>
        <w:t>وطريقة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الالقتباس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منها</w:t>
      </w:r>
    </w:p>
    <w:p w14:paraId="22C21588" w14:textId="2FED3AD9"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lastRenderedPageBreak/>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p>
    <w:p w14:paraId="0AC0B510" w14:textId="60A9982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لبرنامج</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Mendeley</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لترتيب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إدارة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قائمة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المراجع</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Reference Manager</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يعتبر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بديل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مجاني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قوي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w:t>
      </w:r>
      <w:r w:rsidRPr="007E5732">
        <w:rPr>
          <w:rFonts w:asciiTheme="majorBidi" w:hAnsiTheme="majorBidi" w:cstheme="majorBidi"/>
          <w:sz w:val="24"/>
          <w:szCs w:val="24"/>
        </w:rPr>
        <w:t>EndNote</w:t>
      </w:r>
      <w:r w:rsidRPr="007E5732">
        <w:rPr>
          <w:rFonts w:asciiTheme="majorBidi" w:hAnsiTheme="majorBidi" w:cs="Times New Roman"/>
          <w:sz w:val="24"/>
          <w:szCs w:val="24"/>
          <w:rtl/>
        </w:rPr>
        <w:t>)</w:t>
      </w:r>
    </w:p>
    <w:p w14:paraId="1DEED233" w14:textId="6891F622"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سرقة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المحتوى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الفكري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الأدبي</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Plagiarism</w:t>
      </w:r>
    </w:p>
    <w:p w14:paraId="6E02A885" w14:textId="59E87F0C"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يجب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تنطبق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المقالات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حتى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r w:rsidRPr="007E5732">
        <w:rPr>
          <w:rFonts w:asciiTheme="majorBidi" w:hAnsiTheme="majorBidi" w:cs="Times New Roman"/>
          <w:sz w:val="24"/>
          <w:szCs w:val="24"/>
          <w:rtl/>
        </w:rPr>
        <w:t xml:space="preserve"> – </w:t>
      </w: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المختلفة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لبحوث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البكالوريوس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الماجستير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الدكتوراة</w:t>
      </w:r>
      <w:r w:rsidRPr="007E5732">
        <w:rPr>
          <w:rFonts w:asciiTheme="majorBidi" w:hAnsiTheme="majorBidi" w:cs="Times New Roman"/>
          <w:sz w:val="24"/>
          <w:szCs w:val="24"/>
          <w:rtl/>
        </w:rPr>
        <w:t>.</w:t>
      </w:r>
    </w:p>
    <w:p w14:paraId="7707E6C8" w14:textId="29CEBE1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كتابة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مقترح</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Research Proposal</w:t>
      </w:r>
      <w:r w:rsidRPr="007E5732">
        <w:rPr>
          <w:rFonts w:asciiTheme="majorBidi" w:hAnsiTheme="majorBidi" w:cs="Times New Roman"/>
          <w:sz w:val="24"/>
          <w:szCs w:val="24"/>
          <w:rtl/>
        </w:rPr>
        <w:t xml:space="preserve"> </w:t>
      </w:r>
    </w:p>
    <w:p w14:paraId="052D793A" w14:textId="147BB498"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المقدمة</w:t>
      </w:r>
    </w:p>
    <w:p w14:paraId="3A5F147A" w14:textId="58A0B3C5" w:rsidR="004427C0"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المتبع</w:t>
      </w:r>
      <w:r>
        <w:rPr>
          <w:rFonts w:asciiTheme="majorBidi" w:hAnsiTheme="majorBidi" w:cs="Times New Roman" w:hint="cs"/>
          <w:sz w:val="24"/>
          <w:szCs w:val="24"/>
          <w:rtl/>
        </w:rPr>
        <w:t>ة</w:t>
      </w:r>
      <w:r w:rsidRPr="007E5732">
        <w:rPr>
          <w:rFonts w:asciiTheme="majorBidi" w:hAnsiTheme="majorBidi" w:cs="Times New Roman"/>
          <w:sz w:val="24"/>
          <w:szCs w:val="24"/>
          <w:rtl/>
        </w:rPr>
        <w:t>.</w:t>
      </w:r>
    </w:p>
    <w:p w14:paraId="281D6D4D" w14:textId="41B6DCC3" w:rsidR="007E5732" w:rsidRPr="007E5732" w:rsidRDefault="007E5732" w:rsidP="007E5732">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النتائج </w:t>
      </w:r>
      <w:r w:rsidRPr="007E5732">
        <w:rPr>
          <w:rFonts w:asciiTheme="majorBidi" w:hAnsiTheme="majorBidi" w:cs="Times New Roman"/>
          <w:sz w:val="24"/>
          <w:szCs w:val="24"/>
          <w:rtl/>
        </w:rPr>
        <w:t>(</w:t>
      </w:r>
      <w:r w:rsidRPr="007E5732">
        <w:rPr>
          <w:rFonts w:asciiTheme="majorBidi" w:hAnsiTheme="majorBidi" w:cs="Times New Roman" w:hint="cs"/>
          <w:sz w:val="24"/>
          <w:szCs w:val="24"/>
          <w:rtl/>
        </w:rPr>
        <w:t>لا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يزال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هناك</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نتطرق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لها</w:t>
      </w:r>
      <w:r w:rsidRPr="007E5732">
        <w:rPr>
          <w:rFonts w:asciiTheme="majorBidi" w:hAnsiTheme="majorBidi" w:cs="Times New Roman"/>
          <w:sz w:val="24"/>
          <w:szCs w:val="24"/>
          <w:rtl/>
        </w:rPr>
        <w:t>)</w:t>
      </w:r>
      <w:r>
        <w:rPr>
          <w:rFonts w:asciiTheme="majorBidi" w:hAnsiTheme="majorBidi" w:cs="Times New Roman" w:hint="cs"/>
          <w:sz w:val="24"/>
          <w:szCs w:val="24"/>
          <w:rtl/>
        </w:rPr>
        <w:t>.</w:t>
      </w:r>
    </w:p>
    <w:p w14:paraId="05D37057" w14:textId="414CBAAD" w:rsidR="004427C0" w:rsidRDefault="007E5732" w:rsidP="004427C0">
      <w:pPr>
        <w:bidi/>
        <w:ind w:left="360"/>
        <w:rPr>
          <w:rFonts w:asciiTheme="majorBidi" w:hAnsiTheme="majorBidi" w:cstheme="majorBidi"/>
          <w:sz w:val="24"/>
          <w:szCs w:val="24"/>
        </w:rPr>
      </w:pPr>
      <w:r>
        <w:rPr>
          <w:rFonts w:asciiTheme="majorBidi" w:hAnsiTheme="majorBidi" w:cstheme="majorBidi" w:hint="cs"/>
          <w:sz w:val="24"/>
          <w:szCs w:val="24"/>
          <w:rtl/>
        </w:rPr>
        <w:t>نرجو أن تعم الفائدة</w:t>
      </w: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8A123" w14:textId="77777777" w:rsidR="00045A0F" w:rsidRDefault="00045A0F" w:rsidP="005C64DD">
      <w:pPr>
        <w:spacing w:after="0" w:line="240" w:lineRule="auto"/>
      </w:pPr>
      <w:r>
        <w:separator/>
      </w:r>
    </w:p>
  </w:endnote>
  <w:endnote w:type="continuationSeparator" w:id="0">
    <w:p w14:paraId="44A9A965" w14:textId="77777777" w:rsidR="00045A0F" w:rsidRDefault="00045A0F"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A9D1B" w14:textId="77777777" w:rsidR="00045A0F" w:rsidRDefault="00045A0F" w:rsidP="005C64DD">
      <w:pPr>
        <w:spacing w:after="0" w:line="240" w:lineRule="auto"/>
      </w:pPr>
      <w:r>
        <w:separator/>
      </w:r>
    </w:p>
  </w:footnote>
  <w:footnote w:type="continuationSeparator" w:id="0">
    <w:p w14:paraId="75EE8A6E" w14:textId="77777777" w:rsidR="00045A0F" w:rsidRDefault="00045A0F"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B66D5"/>
    <w:multiLevelType w:val="hybridMultilevel"/>
    <w:tmpl w:val="AF26D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91752"/>
    <w:multiLevelType w:val="hybridMultilevel"/>
    <w:tmpl w:val="E0E8D950"/>
    <w:lvl w:ilvl="0" w:tplc="7FC6487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0"/>
  </w:num>
  <w:num w:numId="5">
    <w:abstractNumId w:val="3"/>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15844"/>
    <w:rsid w:val="00045A0F"/>
    <w:rsid w:val="0007067B"/>
    <w:rsid w:val="00084266"/>
    <w:rsid w:val="000B4D4C"/>
    <w:rsid w:val="000C35D3"/>
    <w:rsid w:val="000F0701"/>
    <w:rsid w:val="00154C5F"/>
    <w:rsid w:val="00173F50"/>
    <w:rsid w:val="00175C15"/>
    <w:rsid w:val="00177A64"/>
    <w:rsid w:val="00187905"/>
    <w:rsid w:val="0019499E"/>
    <w:rsid w:val="001B4EDF"/>
    <w:rsid w:val="001B6E19"/>
    <w:rsid w:val="00246488"/>
    <w:rsid w:val="00264AFE"/>
    <w:rsid w:val="00291A2B"/>
    <w:rsid w:val="002B5E9D"/>
    <w:rsid w:val="00301758"/>
    <w:rsid w:val="00337874"/>
    <w:rsid w:val="00371001"/>
    <w:rsid w:val="003D15A3"/>
    <w:rsid w:val="003D1EA7"/>
    <w:rsid w:val="003E5C16"/>
    <w:rsid w:val="003F26C5"/>
    <w:rsid w:val="003F43C0"/>
    <w:rsid w:val="004427C0"/>
    <w:rsid w:val="0046211D"/>
    <w:rsid w:val="00474FE2"/>
    <w:rsid w:val="00523E93"/>
    <w:rsid w:val="0052667F"/>
    <w:rsid w:val="00541539"/>
    <w:rsid w:val="00581010"/>
    <w:rsid w:val="005C64DD"/>
    <w:rsid w:val="005F7263"/>
    <w:rsid w:val="00612BF0"/>
    <w:rsid w:val="0061377C"/>
    <w:rsid w:val="006B6C92"/>
    <w:rsid w:val="006E1D62"/>
    <w:rsid w:val="006F2DD2"/>
    <w:rsid w:val="00711890"/>
    <w:rsid w:val="00714353"/>
    <w:rsid w:val="007240DE"/>
    <w:rsid w:val="00726369"/>
    <w:rsid w:val="00740B1D"/>
    <w:rsid w:val="00756DE1"/>
    <w:rsid w:val="00761B32"/>
    <w:rsid w:val="00784877"/>
    <w:rsid w:val="007A08AA"/>
    <w:rsid w:val="007B0EEA"/>
    <w:rsid w:val="007E5732"/>
    <w:rsid w:val="007F63E6"/>
    <w:rsid w:val="00810281"/>
    <w:rsid w:val="00813377"/>
    <w:rsid w:val="00863254"/>
    <w:rsid w:val="008812C0"/>
    <w:rsid w:val="0088539E"/>
    <w:rsid w:val="00887C92"/>
    <w:rsid w:val="008C7E72"/>
    <w:rsid w:val="008E7466"/>
    <w:rsid w:val="009152E4"/>
    <w:rsid w:val="00917F3D"/>
    <w:rsid w:val="00972A88"/>
    <w:rsid w:val="009B5BB6"/>
    <w:rsid w:val="009D2656"/>
    <w:rsid w:val="009E4E46"/>
    <w:rsid w:val="009E51B6"/>
    <w:rsid w:val="009F7759"/>
    <w:rsid w:val="00A148C9"/>
    <w:rsid w:val="00A26854"/>
    <w:rsid w:val="00A4207C"/>
    <w:rsid w:val="00A513D1"/>
    <w:rsid w:val="00A65FEB"/>
    <w:rsid w:val="00AB3C22"/>
    <w:rsid w:val="00AC3316"/>
    <w:rsid w:val="00AD6196"/>
    <w:rsid w:val="00B063E8"/>
    <w:rsid w:val="00B16953"/>
    <w:rsid w:val="00B20B49"/>
    <w:rsid w:val="00B22F7A"/>
    <w:rsid w:val="00B2555B"/>
    <w:rsid w:val="00B434A8"/>
    <w:rsid w:val="00B65B32"/>
    <w:rsid w:val="00B945E9"/>
    <w:rsid w:val="00B97BA3"/>
    <w:rsid w:val="00BA37F1"/>
    <w:rsid w:val="00BF32A4"/>
    <w:rsid w:val="00BF4A30"/>
    <w:rsid w:val="00C2516B"/>
    <w:rsid w:val="00CA4926"/>
    <w:rsid w:val="00CA6A62"/>
    <w:rsid w:val="00D048BE"/>
    <w:rsid w:val="00D06F13"/>
    <w:rsid w:val="00D07614"/>
    <w:rsid w:val="00D24A35"/>
    <w:rsid w:val="00D4656C"/>
    <w:rsid w:val="00D77B10"/>
    <w:rsid w:val="00DB4494"/>
    <w:rsid w:val="00DE49FA"/>
    <w:rsid w:val="00E033B3"/>
    <w:rsid w:val="00E4012D"/>
    <w:rsid w:val="00E706F2"/>
    <w:rsid w:val="00E76C1C"/>
    <w:rsid w:val="00E86515"/>
    <w:rsid w:val="00EC21CB"/>
    <w:rsid w:val="00F204F3"/>
    <w:rsid w:val="00F4353A"/>
    <w:rsid w:val="00F72908"/>
    <w:rsid w:val="00FB27E1"/>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2922</TotalTime>
  <Pages>53</Pages>
  <Words>10491</Words>
  <Characters>59805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35</cp:revision>
  <dcterms:created xsi:type="dcterms:W3CDTF">2020-07-08T18:12:00Z</dcterms:created>
  <dcterms:modified xsi:type="dcterms:W3CDTF">2020-07-26T20:13:00Z</dcterms:modified>
</cp:coreProperties>
</file>