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62A7863E"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2FE21A74"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 xml:space="preserve">dr. Marek </w:t>
      </w:r>
      <w:proofErr w:type="spellStart"/>
      <w:r>
        <w:rPr>
          <w:rFonts w:ascii="Titillium" w:eastAsiaTheme="minorHAnsi" w:hAnsi="Titillium" w:cstheme="minorBidi"/>
          <w:i/>
        </w:rPr>
        <w:t>Ogiela</w:t>
      </w:r>
      <w:proofErr w:type="spellEnd"/>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51C1994" w14:textId="4CE4A130" w:rsidR="00B67935" w:rsidRPr="009D2247" w:rsidRDefault="00B17D09" w:rsidP="009D2247">
      <w:pPr>
        <w:spacing w:after="0" w:line="240" w:lineRule="auto"/>
        <w:jc w:val="center"/>
        <w:rPr>
          <w:rFonts w:ascii="Titillium" w:eastAsiaTheme="minorHAnsi" w:hAnsi="Titillium" w:cstheme="minorBidi"/>
        </w:rPr>
        <w:sectPr w:rsidR="00B67935" w:rsidRPr="009D2247" w:rsidSect="00B67935">
          <w:headerReference w:type="even" r:id="rId9"/>
          <w:headerReference w:type="default" r:id="rId10"/>
          <w:footerReference w:type="even" r:id="rId11"/>
          <w:footerReference w:type="default" r:id="rId12"/>
          <w:pgSz w:w="11906" w:h="16838" w:code="9"/>
          <w:pgMar w:top="1134" w:right="1134" w:bottom="1134" w:left="1701" w:header="709" w:footer="709" w:gutter="0"/>
          <w:cols w:space="708"/>
          <w:titlePg/>
          <w:docGrid w:linePitch="360"/>
        </w:sect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33FF32FB" w14:textId="77777777" w:rsidR="00E6462A" w:rsidRDefault="00E6462A">
      <w:pPr>
        <w:sectPr w:rsidR="00E6462A" w:rsidSect="00B67935">
          <w:headerReference w:type="first" r:id="rId13"/>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Nagwekspisutreci"/>
          </w:pPr>
          <w:r>
            <w:t>Spis treści</w:t>
          </w:r>
        </w:p>
        <w:p w14:paraId="7B2943D1" w14:textId="141E13BF" w:rsidR="009D2247" w:rsidRDefault="004D7099">
          <w:pPr>
            <w:pStyle w:val="Spistreci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11348148" w:history="1">
            <w:r w:rsidR="009D2247" w:rsidRPr="00A028B9">
              <w:rPr>
                <w:rStyle w:val="Hipercze"/>
                <w:noProof/>
              </w:rPr>
              <w:t>1.</w:t>
            </w:r>
            <w:r w:rsidR="009D2247">
              <w:rPr>
                <w:rFonts w:eastAsiaTheme="minorEastAsia" w:cstheme="minorBidi"/>
                <w:b w:val="0"/>
                <w:bCs w:val="0"/>
                <w:noProof/>
                <w:sz w:val="22"/>
                <w:szCs w:val="22"/>
                <w:lang w:eastAsia="pl-PL"/>
              </w:rPr>
              <w:tab/>
            </w:r>
            <w:r w:rsidR="009D2247" w:rsidRPr="00A028B9">
              <w:rPr>
                <w:rStyle w:val="Hipercze"/>
                <w:noProof/>
              </w:rPr>
              <w:t>Wstęp</w:t>
            </w:r>
            <w:r w:rsidR="009D2247">
              <w:rPr>
                <w:noProof/>
                <w:webHidden/>
              </w:rPr>
              <w:tab/>
            </w:r>
            <w:r w:rsidR="009D2247">
              <w:rPr>
                <w:noProof/>
                <w:webHidden/>
              </w:rPr>
              <w:fldChar w:fldCharType="begin"/>
            </w:r>
            <w:r w:rsidR="009D2247">
              <w:rPr>
                <w:noProof/>
                <w:webHidden/>
              </w:rPr>
              <w:instrText xml:space="preserve"> PAGEREF _Toc11348148 \h </w:instrText>
            </w:r>
            <w:r w:rsidR="009D2247">
              <w:rPr>
                <w:noProof/>
                <w:webHidden/>
              </w:rPr>
            </w:r>
            <w:r w:rsidR="009D2247">
              <w:rPr>
                <w:noProof/>
                <w:webHidden/>
              </w:rPr>
              <w:fldChar w:fldCharType="separate"/>
            </w:r>
            <w:r w:rsidR="003E2A1D">
              <w:rPr>
                <w:noProof/>
                <w:webHidden/>
              </w:rPr>
              <w:t>2</w:t>
            </w:r>
            <w:r w:rsidR="009D2247">
              <w:rPr>
                <w:noProof/>
                <w:webHidden/>
              </w:rPr>
              <w:fldChar w:fldCharType="end"/>
            </w:r>
          </w:hyperlink>
        </w:p>
        <w:p w14:paraId="791B9B6A" w14:textId="46AD7438"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49" w:history="1">
            <w:r w:rsidR="009D2247" w:rsidRPr="00A028B9">
              <w:rPr>
                <w:rStyle w:val="Hipercze"/>
                <w:noProof/>
              </w:rPr>
              <w:t>2.</w:t>
            </w:r>
            <w:r w:rsidR="009D2247">
              <w:rPr>
                <w:rFonts w:eastAsiaTheme="minorEastAsia" w:cstheme="minorBidi"/>
                <w:b w:val="0"/>
                <w:bCs w:val="0"/>
                <w:noProof/>
                <w:sz w:val="22"/>
                <w:szCs w:val="22"/>
                <w:lang w:eastAsia="pl-PL"/>
              </w:rPr>
              <w:tab/>
            </w:r>
            <w:r w:rsidR="009D2247" w:rsidRPr="00A028B9">
              <w:rPr>
                <w:rStyle w:val="Hipercze"/>
                <w:noProof/>
              </w:rPr>
              <w:t>Charakterystyka szyfrów blokowych</w:t>
            </w:r>
            <w:r w:rsidR="009D2247">
              <w:rPr>
                <w:noProof/>
                <w:webHidden/>
              </w:rPr>
              <w:tab/>
            </w:r>
            <w:r w:rsidR="009D2247">
              <w:rPr>
                <w:noProof/>
                <w:webHidden/>
              </w:rPr>
              <w:fldChar w:fldCharType="begin"/>
            </w:r>
            <w:r w:rsidR="009D2247">
              <w:rPr>
                <w:noProof/>
                <w:webHidden/>
              </w:rPr>
              <w:instrText xml:space="preserve"> PAGEREF _Toc11348149 \h </w:instrText>
            </w:r>
            <w:r w:rsidR="009D2247">
              <w:rPr>
                <w:noProof/>
                <w:webHidden/>
              </w:rPr>
            </w:r>
            <w:r w:rsidR="009D2247">
              <w:rPr>
                <w:noProof/>
                <w:webHidden/>
              </w:rPr>
              <w:fldChar w:fldCharType="separate"/>
            </w:r>
            <w:r w:rsidR="003E2A1D">
              <w:rPr>
                <w:noProof/>
                <w:webHidden/>
              </w:rPr>
              <w:t>4</w:t>
            </w:r>
            <w:r w:rsidR="009D2247">
              <w:rPr>
                <w:noProof/>
                <w:webHidden/>
              </w:rPr>
              <w:fldChar w:fldCharType="end"/>
            </w:r>
          </w:hyperlink>
        </w:p>
        <w:p w14:paraId="33262054" w14:textId="2FE50CFE"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0" w:history="1">
            <w:r w:rsidR="009D2247" w:rsidRPr="00A028B9">
              <w:rPr>
                <w:rStyle w:val="Hipercze"/>
                <w:noProof/>
              </w:rPr>
              <w:t>3.</w:t>
            </w:r>
            <w:r w:rsidR="009D2247">
              <w:rPr>
                <w:rFonts w:eastAsiaTheme="minorEastAsia" w:cstheme="minorBidi"/>
                <w:b w:val="0"/>
                <w:bCs w:val="0"/>
                <w:noProof/>
                <w:sz w:val="22"/>
                <w:szCs w:val="22"/>
                <w:lang w:eastAsia="pl-PL"/>
              </w:rPr>
              <w:tab/>
            </w:r>
            <w:r w:rsidR="009D2247" w:rsidRPr="00A028B9">
              <w:rPr>
                <w:rStyle w:val="Hipercze"/>
                <w:noProof/>
              </w:rPr>
              <w:t>DES</w:t>
            </w:r>
            <w:r w:rsidR="009D2247">
              <w:rPr>
                <w:noProof/>
                <w:webHidden/>
              </w:rPr>
              <w:tab/>
            </w:r>
            <w:r w:rsidR="009D2247">
              <w:rPr>
                <w:noProof/>
                <w:webHidden/>
              </w:rPr>
              <w:fldChar w:fldCharType="begin"/>
            </w:r>
            <w:r w:rsidR="009D2247">
              <w:rPr>
                <w:noProof/>
                <w:webHidden/>
              </w:rPr>
              <w:instrText xml:space="preserve"> PAGEREF _Toc11348150 \h </w:instrText>
            </w:r>
            <w:r w:rsidR="009D2247">
              <w:rPr>
                <w:noProof/>
                <w:webHidden/>
              </w:rPr>
            </w:r>
            <w:r w:rsidR="009D2247">
              <w:rPr>
                <w:noProof/>
                <w:webHidden/>
              </w:rPr>
              <w:fldChar w:fldCharType="separate"/>
            </w:r>
            <w:r w:rsidR="003E2A1D">
              <w:rPr>
                <w:noProof/>
                <w:webHidden/>
              </w:rPr>
              <w:t>12</w:t>
            </w:r>
            <w:r w:rsidR="009D2247">
              <w:rPr>
                <w:noProof/>
                <w:webHidden/>
              </w:rPr>
              <w:fldChar w:fldCharType="end"/>
            </w:r>
          </w:hyperlink>
        </w:p>
        <w:p w14:paraId="58B302DE" w14:textId="30EAFBA5"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1" w:history="1">
            <w:r w:rsidR="009D2247" w:rsidRPr="00A028B9">
              <w:rPr>
                <w:rStyle w:val="Hipercze"/>
                <w:noProof/>
              </w:rPr>
              <w:t>4.</w:t>
            </w:r>
            <w:r w:rsidR="009D2247">
              <w:rPr>
                <w:rFonts w:eastAsiaTheme="minorEastAsia" w:cstheme="minorBidi"/>
                <w:b w:val="0"/>
                <w:bCs w:val="0"/>
                <w:noProof/>
                <w:sz w:val="22"/>
                <w:szCs w:val="22"/>
                <w:lang w:eastAsia="pl-PL"/>
              </w:rPr>
              <w:tab/>
            </w:r>
            <w:r w:rsidR="009D2247" w:rsidRPr="00A028B9">
              <w:rPr>
                <w:rStyle w:val="Hipercze"/>
                <w:noProof/>
              </w:rPr>
              <w:t>AES</w:t>
            </w:r>
            <w:r w:rsidR="009D2247">
              <w:rPr>
                <w:noProof/>
                <w:webHidden/>
              </w:rPr>
              <w:tab/>
            </w:r>
            <w:r w:rsidR="009D2247">
              <w:rPr>
                <w:noProof/>
                <w:webHidden/>
              </w:rPr>
              <w:fldChar w:fldCharType="begin"/>
            </w:r>
            <w:r w:rsidR="009D2247">
              <w:rPr>
                <w:noProof/>
                <w:webHidden/>
              </w:rPr>
              <w:instrText xml:space="preserve"> PAGEREF _Toc11348151 \h </w:instrText>
            </w:r>
            <w:r w:rsidR="009D2247">
              <w:rPr>
                <w:noProof/>
                <w:webHidden/>
              </w:rPr>
            </w:r>
            <w:r w:rsidR="009D2247">
              <w:rPr>
                <w:noProof/>
                <w:webHidden/>
              </w:rPr>
              <w:fldChar w:fldCharType="separate"/>
            </w:r>
            <w:r w:rsidR="003E2A1D">
              <w:rPr>
                <w:noProof/>
                <w:webHidden/>
              </w:rPr>
              <w:t>19</w:t>
            </w:r>
            <w:r w:rsidR="009D2247">
              <w:rPr>
                <w:noProof/>
                <w:webHidden/>
              </w:rPr>
              <w:fldChar w:fldCharType="end"/>
            </w:r>
          </w:hyperlink>
        </w:p>
        <w:p w14:paraId="6681DC02" w14:textId="311E761C"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2" w:history="1">
            <w:r w:rsidR="009D2247" w:rsidRPr="00A028B9">
              <w:rPr>
                <w:rStyle w:val="Hipercze"/>
                <w:noProof/>
              </w:rPr>
              <w:t>5.</w:t>
            </w:r>
            <w:r w:rsidR="009D2247">
              <w:rPr>
                <w:rFonts w:eastAsiaTheme="minorEastAsia" w:cstheme="minorBidi"/>
                <w:b w:val="0"/>
                <w:bCs w:val="0"/>
                <w:noProof/>
                <w:sz w:val="22"/>
                <w:szCs w:val="22"/>
                <w:lang w:eastAsia="pl-PL"/>
              </w:rPr>
              <w:tab/>
            </w:r>
            <w:r w:rsidR="009D2247" w:rsidRPr="00A028B9">
              <w:rPr>
                <w:rStyle w:val="Hipercze"/>
                <w:noProof/>
              </w:rPr>
              <w:t>RC6</w:t>
            </w:r>
            <w:r w:rsidR="009D2247">
              <w:rPr>
                <w:noProof/>
                <w:webHidden/>
              </w:rPr>
              <w:tab/>
            </w:r>
            <w:r w:rsidR="009D2247">
              <w:rPr>
                <w:noProof/>
                <w:webHidden/>
              </w:rPr>
              <w:fldChar w:fldCharType="begin"/>
            </w:r>
            <w:r w:rsidR="009D2247">
              <w:rPr>
                <w:noProof/>
                <w:webHidden/>
              </w:rPr>
              <w:instrText xml:space="preserve"> PAGEREF _Toc11348152 \h </w:instrText>
            </w:r>
            <w:r w:rsidR="009D2247">
              <w:rPr>
                <w:noProof/>
                <w:webHidden/>
              </w:rPr>
            </w:r>
            <w:r w:rsidR="009D2247">
              <w:rPr>
                <w:noProof/>
                <w:webHidden/>
              </w:rPr>
              <w:fldChar w:fldCharType="separate"/>
            </w:r>
            <w:r w:rsidR="003E2A1D">
              <w:rPr>
                <w:noProof/>
                <w:webHidden/>
              </w:rPr>
              <w:t>25</w:t>
            </w:r>
            <w:r w:rsidR="009D2247">
              <w:rPr>
                <w:noProof/>
                <w:webHidden/>
              </w:rPr>
              <w:fldChar w:fldCharType="end"/>
            </w:r>
          </w:hyperlink>
        </w:p>
        <w:p w14:paraId="1EE21F02" w14:textId="11039BC6"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3" w:history="1">
            <w:r w:rsidR="009D2247" w:rsidRPr="00A028B9">
              <w:rPr>
                <w:rStyle w:val="Hipercze"/>
                <w:noProof/>
              </w:rPr>
              <w:t>6.</w:t>
            </w:r>
            <w:r w:rsidR="009D2247">
              <w:rPr>
                <w:rFonts w:eastAsiaTheme="minorEastAsia" w:cstheme="minorBidi"/>
                <w:b w:val="0"/>
                <w:bCs w:val="0"/>
                <w:noProof/>
                <w:sz w:val="22"/>
                <w:szCs w:val="22"/>
                <w:lang w:eastAsia="pl-PL"/>
              </w:rPr>
              <w:tab/>
            </w:r>
            <w:r w:rsidR="009D2247" w:rsidRPr="00A028B9">
              <w:rPr>
                <w:rStyle w:val="Hipercze"/>
                <w:noProof/>
              </w:rPr>
              <w:t>Opis zaimplementowanego programu</w:t>
            </w:r>
            <w:r w:rsidR="009D2247">
              <w:rPr>
                <w:noProof/>
                <w:webHidden/>
              </w:rPr>
              <w:tab/>
            </w:r>
            <w:r w:rsidR="009D2247">
              <w:rPr>
                <w:noProof/>
                <w:webHidden/>
              </w:rPr>
              <w:fldChar w:fldCharType="begin"/>
            </w:r>
            <w:r w:rsidR="009D2247">
              <w:rPr>
                <w:noProof/>
                <w:webHidden/>
              </w:rPr>
              <w:instrText xml:space="preserve"> PAGEREF _Toc11348153 \h </w:instrText>
            </w:r>
            <w:r w:rsidR="009D2247">
              <w:rPr>
                <w:noProof/>
                <w:webHidden/>
              </w:rPr>
            </w:r>
            <w:r w:rsidR="009D2247">
              <w:rPr>
                <w:noProof/>
                <w:webHidden/>
              </w:rPr>
              <w:fldChar w:fldCharType="separate"/>
            </w:r>
            <w:r w:rsidR="003E2A1D">
              <w:rPr>
                <w:noProof/>
                <w:webHidden/>
              </w:rPr>
              <w:t>29</w:t>
            </w:r>
            <w:r w:rsidR="009D2247">
              <w:rPr>
                <w:noProof/>
                <w:webHidden/>
              </w:rPr>
              <w:fldChar w:fldCharType="end"/>
            </w:r>
          </w:hyperlink>
        </w:p>
        <w:p w14:paraId="63CC40E1" w14:textId="6D0FA6C3"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4" w:history="1">
            <w:r w:rsidR="009D2247" w:rsidRPr="00A028B9">
              <w:rPr>
                <w:rStyle w:val="Hipercze"/>
                <w:noProof/>
              </w:rPr>
              <w:t>7.</w:t>
            </w:r>
            <w:r w:rsidR="009D2247">
              <w:rPr>
                <w:rFonts w:eastAsiaTheme="minorEastAsia" w:cstheme="minorBidi"/>
                <w:b w:val="0"/>
                <w:bCs w:val="0"/>
                <w:noProof/>
                <w:sz w:val="22"/>
                <w:szCs w:val="22"/>
                <w:lang w:eastAsia="pl-PL"/>
              </w:rPr>
              <w:tab/>
            </w:r>
            <w:r w:rsidR="009D2247" w:rsidRPr="00A028B9">
              <w:rPr>
                <w:rStyle w:val="Hipercze"/>
                <w:noProof/>
              </w:rPr>
              <w:t>Przeprowadzone badania</w:t>
            </w:r>
            <w:r w:rsidR="009D2247">
              <w:rPr>
                <w:noProof/>
                <w:webHidden/>
              </w:rPr>
              <w:tab/>
            </w:r>
            <w:r w:rsidR="009D2247">
              <w:rPr>
                <w:noProof/>
                <w:webHidden/>
              </w:rPr>
              <w:fldChar w:fldCharType="begin"/>
            </w:r>
            <w:r w:rsidR="009D2247">
              <w:rPr>
                <w:noProof/>
                <w:webHidden/>
              </w:rPr>
              <w:instrText xml:space="preserve"> PAGEREF _Toc11348154 \h </w:instrText>
            </w:r>
            <w:r w:rsidR="009D2247">
              <w:rPr>
                <w:noProof/>
                <w:webHidden/>
              </w:rPr>
            </w:r>
            <w:r w:rsidR="009D2247">
              <w:rPr>
                <w:noProof/>
                <w:webHidden/>
              </w:rPr>
              <w:fldChar w:fldCharType="separate"/>
            </w:r>
            <w:r w:rsidR="003E2A1D">
              <w:rPr>
                <w:noProof/>
                <w:webHidden/>
              </w:rPr>
              <w:t>30</w:t>
            </w:r>
            <w:r w:rsidR="009D2247">
              <w:rPr>
                <w:noProof/>
                <w:webHidden/>
              </w:rPr>
              <w:fldChar w:fldCharType="end"/>
            </w:r>
          </w:hyperlink>
        </w:p>
        <w:p w14:paraId="2DE1D793" w14:textId="451A551B" w:rsidR="009D2247" w:rsidRDefault="00A17637">
          <w:pPr>
            <w:pStyle w:val="Spistreci1"/>
            <w:tabs>
              <w:tab w:val="left" w:pos="440"/>
              <w:tab w:val="right" w:leader="dot" w:pos="9061"/>
            </w:tabs>
            <w:rPr>
              <w:rFonts w:eastAsiaTheme="minorEastAsia" w:cstheme="minorBidi"/>
              <w:b w:val="0"/>
              <w:bCs w:val="0"/>
              <w:noProof/>
              <w:sz w:val="22"/>
              <w:szCs w:val="22"/>
              <w:lang w:eastAsia="pl-PL"/>
            </w:rPr>
          </w:pPr>
          <w:hyperlink w:anchor="_Toc11348155" w:history="1">
            <w:r w:rsidR="009D2247" w:rsidRPr="00A028B9">
              <w:rPr>
                <w:rStyle w:val="Hipercze"/>
                <w:noProof/>
              </w:rPr>
              <w:t>8.</w:t>
            </w:r>
            <w:r w:rsidR="009D2247">
              <w:rPr>
                <w:rFonts w:eastAsiaTheme="minorEastAsia" w:cstheme="minorBidi"/>
                <w:b w:val="0"/>
                <w:bCs w:val="0"/>
                <w:noProof/>
                <w:sz w:val="22"/>
                <w:szCs w:val="22"/>
                <w:lang w:eastAsia="pl-PL"/>
              </w:rPr>
              <w:tab/>
            </w:r>
            <w:r w:rsidR="009D2247" w:rsidRPr="00A028B9">
              <w:rPr>
                <w:rStyle w:val="Hipercze"/>
                <w:noProof/>
              </w:rPr>
              <w:t>Wnioski</w:t>
            </w:r>
            <w:r w:rsidR="009D2247">
              <w:rPr>
                <w:noProof/>
                <w:webHidden/>
              </w:rPr>
              <w:tab/>
            </w:r>
            <w:r w:rsidR="009D2247">
              <w:rPr>
                <w:noProof/>
                <w:webHidden/>
              </w:rPr>
              <w:fldChar w:fldCharType="begin"/>
            </w:r>
            <w:r w:rsidR="009D2247">
              <w:rPr>
                <w:noProof/>
                <w:webHidden/>
              </w:rPr>
              <w:instrText xml:space="preserve"> PAGEREF _Toc11348155 \h </w:instrText>
            </w:r>
            <w:r w:rsidR="009D2247">
              <w:rPr>
                <w:noProof/>
                <w:webHidden/>
              </w:rPr>
            </w:r>
            <w:r w:rsidR="009D2247">
              <w:rPr>
                <w:noProof/>
                <w:webHidden/>
              </w:rPr>
              <w:fldChar w:fldCharType="separate"/>
            </w:r>
            <w:r w:rsidR="003E2A1D">
              <w:rPr>
                <w:noProof/>
                <w:webHidden/>
              </w:rPr>
              <w:t>30</w:t>
            </w:r>
            <w:r w:rsidR="009D2247">
              <w:rPr>
                <w:noProof/>
                <w:webHidden/>
              </w:rPr>
              <w:fldChar w:fldCharType="end"/>
            </w:r>
          </w:hyperlink>
        </w:p>
        <w:p w14:paraId="4C17E217" w14:textId="122463EA" w:rsidR="009D2247" w:rsidRDefault="00A17637">
          <w:pPr>
            <w:pStyle w:val="Spistreci1"/>
            <w:tabs>
              <w:tab w:val="right" w:leader="dot" w:pos="9061"/>
            </w:tabs>
            <w:rPr>
              <w:rFonts w:eastAsiaTheme="minorEastAsia" w:cstheme="minorBidi"/>
              <w:b w:val="0"/>
              <w:bCs w:val="0"/>
              <w:noProof/>
              <w:sz w:val="22"/>
              <w:szCs w:val="22"/>
              <w:lang w:eastAsia="pl-PL"/>
            </w:rPr>
          </w:pPr>
          <w:hyperlink w:anchor="_Toc11348156" w:history="1">
            <w:r w:rsidR="009D2247" w:rsidRPr="00A028B9">
              <w:rPr>
                <w:rStyle w:val="Hipercze"/>
                <w:noProof/>
              </w:rPr>
              <w:t>Literatura</w:t>
            </w:r>
            <w:r w:rsidR="009D2247">
              <w:rPr>
                <w:noProof/>
                <w:webHidden/>
              </w:rPr>
              <w:tab/>
            </w:r>
            <w:r w:rsidR="009D2247">
              <w:rPr>
                <w:noProof/>
                <w:webHidden/>
              </w:rPr>
              <w:fldChar w:fldCharType="begin"/>
            </w:r>
            <w:r w:rsidR="009D2247">
              <w:rPr>
                <w:noProof/>
                <w:webHidden/>
              </w:rPr>
              <w:instrText xml:space="preserve"> PAGEREF _Toc11348156 \h </w:instrText>
            </w:r>
            <w:r w:rsidR="009D2247">
              <w:rPr>
                <w:noProof/>
                <w:webHidden/>
              </w:rPr>
            </w:r>
            <w:r w:rsidR="009D2247">
              <w:rPr>
                <w:noProof/>
                <w:webHidden/>
              </w:rPr>
              <w:fldChar w:fldCharType="separate"/>
            </w:r>
            <w:r w:rsidR="003E2A1D">
              <w:rPr>
                <w:noProof/>
                <w:webHidden/>
              </w:rPr>
              <w:t>31</w:t>
            </w:r>
            <w:r w:rsidR="009D2247">
              <w:rPr>
                <w:noProof/>
                <w:webHidden/>
              </w:rPr>
              <w:fldChar w:fldCharType="end"/>
            </w:r>
          </w:hyperlink>
        </w:p>
        <w:p w14:paraId="768DED5C" w14:textId="5F2A7722"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51007">
      <w:pPr>
        <w:pStyle w:val="Nagwek1"/>
        <w:numPr>
          <w:ilvl w:val="0"/>
          <w:numId w:val="1"/>
        </w:numPr>
      </w:pPr>
      <w:r>
        <w:br w:type="page"/>
      </w:r>
      <w:bookmarkStart w:id="0" w:name="_Toc11348148"/>
      <w:r>
        <w:lastRenderedPageBreak/>
        <w:t>Wstęp</w:t>
      </w:r>
      <w:bookmarkEnd w:id="0"/>
    </w:p>
    <w:p w14:paraId="1ED2FDCD" w14:textId="77777777" w:rsidR="0086188D" w:rsidRDefault="0086188D" w:rsidP="0086188D"/>
    <w:p w14:paraId="1F5F6B5B" w14:textId="77777777"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 biorąc pod uwagę okres stuletni nie jest niczym nowym</w:t>
      </w:r>
      <w:r>
        <w:t xml:space="preserve">. Od zarania dziejów dbano, żeby wiadomości nie trafiały w niepowołane ręce, gdyż mogło 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10586C">
        <w:rPr>
          <w:rStyle w:val="citation"/>
        </w:rPr>
        <w:t xml:space="preserve">Bruce </w:t>
      </w:r>
      <w:proofErr w:type="spellStart"/>
      <w:r w:rsidR="0010586C">
        <w:rPr>
          <w:rStyle w:val="citation"/>
        </w:rPr>
        <w:t>Schneier</w:t>
      </w:r>
      <w:proofErr w:type="spellEnd"/>
      <w:r w:rsidR="0010586C">
        <w:rPr>
          <w:rStyle w:val="citation"/>
        </w:rPr>
        <w:t>]. Wyróżnia się w niej dwie odrębne gałęzie:</w:t>
      </w:r>
    </w:p>
    <w:p w14:paraId="2AA63948" w14:textId="77777777" w:rsidR="0010586C" w:rsidRDefault="0010586C" w:rsidP="00351007">
      <w:pPr>
        <w:pStyle w:val="Tekstgwny"/>
        <w:numPr>
          <w:ilvl w:val="0"/>
          <w:numId w:val="3"/>
        </w:numPr>
      </w:pPr>
      <w:r>
        <w:t>kryptografię (gałąź badająca sposoby utajniania wiadomości),</w:t>
      </w:r>
    </w:p>
    <w:p w14:paraId="45F053FA" w14:textId="77777777" w:rsidR="0010586C" w:rsidRDefault="0010586C" w:rsidP="00351007">
      <w:pPr>
        <w:pStyle w:val="Tekstgwny"/>
        <w:numPr>
          <w:ilvl w:val="0"/>
          <w:numId w:val="3"/>
        </w:numPr>
      </w:pPr>
      <w:r>
        <w:t>kryptoanalizę (gałąź przełamywania szyfru nie posiadając o nim pełnej wiedzy, np. nie znając klucza tudzież szczegółów implementacji).</w:t>
      </w:r>
    </w:p>
    <w:p w14:paraId="2FD268FA" w14:textId="77777777" w:rsidR="0010586C" w:rsidRDefault="0010586C" w:rsidP="0010586C">
      <w:pPr>
        <w:pStyle w:val="Tekstgwny"/>
      </w:pPr>
      <w:r>
        <w:t xml:space="preserve">Jak już wspomniano, szyfrowanie używane już 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77777777"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 tworzenie skomplikowanych algorytmów jest z punktu widzenia bezpieczeństwa nieefektywne, gdyż przechwycenie maszyny prędzej czy później zakończy się złamaniem algorytmu</w:t>
      </w:r>
      <w:r w:rsidR="00C11E5F">
        <w:t>.</w:t>
      </w:r>
      <w:r>
        <w:t xml:space="preserve"> </w:t>
      </w:r>
    </w:p>
    <w:p w14:paraId="6A9A32FE" w14:textId="2D6189D4"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3E2A1D">
        <w:t>[15]</w:t>
      </w:r>
      <w:r w:rsidR="004916EE" w:rsidRPr="004916EE">
        <w:fldChar w:fldCharType="end"/>
      </w:r>
      <w:r>
        <w:t xml:space="preserve">, która mówi, że dobry system kryptograficzny </w:t>
      </w:r>
      <w:r>
        <w:lastRenderedPageBreak/>
        <w:t xml:space="preserve">powinien pozostać bezpieczny nawet wtedy, kiedy szczegóły jego działania (w szczególności 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3E2A1D">
        <w:t>[1]</w:t>
      </w:r>
      <w:r w:rsidR="004916EE">
        <w:fldChar w:fldCharType="end"/>
      </w:r>
      <w:r w:rsidR="004916EE">
        <w:t>:</w:t>
      </w:r>
    </w:p>
    <w:p w14:paraId="38A33229" w14:textId="77777777" w:rsidR="00C11E5F" w:rsidRDefault="00C11E5F" w:rsidP="00351007">
      <w:pPr>
        <w:pStyle w:val="Tekstgwny"/>
        <w:numPr>
          <w:ilvl w:val="0"/>
          <w:numId w:val="4"/>
        </w:numPr>
      </w:pPr>
      <w:r>
        <w:t>symetryczne – klucz używany do szyfrowania i deszyfrowania jest jednakowy (tajny),</w:t>
      </w:r>
    </w:p>
    <w:p w14:paraId="67C81A58" w14:textId="77777777" w:rsidR="00277B30" w:rsidRDefault="00277B30" w:rsidP="00351007">
      <w:pPr>
        <w:pStyle w:val="Tekstgwny"/>
        <w:numPr>
          <w:ilvl w:val="0"/>
          <w:numId w:val="4"/>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351007">
      <w:pPr>
        <w:pStyle w:val="Tekstgwny"/>
        <w:numPr>
          <w:ilvl w:val="0"/>
          <w:numId w:val="5"/>
        </w:numPr>
      </w:pPr>
      <w:r>
        <w:t>szyfry blokowe – w jednej iteracji utajniona zostaje z góry określona grupa bitów zwana blokiem,</w:t>
      </w:r>
    </w:p>
    <w:p w14:paraId="26A0C058" w14:textId="77777777" w:rsidR="00277B30" w:rsidRDefault="00277B30" w:rsidP="00351007">
      <w:pPr>
        <w:pStyle w:val="Tekstgwny"/>
        <w:numPr>
          <w:ilvl w:val="0"/>
          <w:numId w:val="5"/>
        </w:numPr>
      </w:pPr>
      <w:r>
        <w:t>szyfry strumieniowe – utajniony zostaje każdy bit z osobna.</w:t>
      </w:r>
    </w:p>
    <w:p w14:paraId="7FFFC469" w14:textId="6C07F984"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dzięki którym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64279972" w:rsidR="0086188D" w:rsidRDefault="00A019AC" w:rsidP="00351007">
      <w:pPr>
        <w:pStyle w:val="Nagwek1"/>
        <w:numPr>
          <w:ilvl w:val="0"/>
          <w:numId w:val="1"/>
        </w:numPr>
      </w:pPr>
      <w:bookmarkStart w:id="2" w:name="_Toc11348149"/>
      <w:r>
        <w:lastRenderedPageBreak/>
        <w:t>Charakterystyka szyfrów blokowych</w:t>
      </w:r>
      <w:bookmarkEnd w:id="2"/>
    </w:p>
    <w:p w14:paraId="4C167FBC" w14:textId="77777777" w:rsidR="0026447E" w:rsidRDefault="0026447E" w:rsidP="00AB0BC5">
      <w:pPr>
        <w:pStyle w:val="Nagwek2"/>
      </w:pPr>
    </w:p>
    <w:p w14:paraId="162F367A" w14:textId="3C12DB6B" w:rsidR="0026447E" w:rsidRDefault="00A019AC" w:rsidP="0026447E">
      <w:pPr>
        <w:pStyle w:val="Tekstgwny"/>
        <w:ind w:firstLine="360"/>
      </w:pPr>
      <w:r>
        <w:t xml:space="preserve">We wstępie przedstawiono </w:t>
      </w:r>
      <w:r w:rsidR="0026447E">
        <w:t>intuicyjną, aczkolwiek nieformalną definicję szyfru oraz związanym z nim pojęć. W niniejszym rozdziale zostanie zawarta formalizacja pewnych podstawowych pojęć związanych z kryptografią, a także przedstawiony zostanie zarys działania szyfrów blokowym, będący wstępem do opisu poszczególnych rodzajów implementacji danego systemu.</w:t>
      </w:r>
    </w:p>
    <w:p w14:paraId="2C499E5E" w14:textId="72FE2C55"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3E2A1D">
        <w:t>[3]</w:t>
      </w:r>
      <w:r w:rsidR="004916EE">
        <w:fldChar w:fldCharType="end"/>
      </w:r>
      <w:r>
        <w:t>:</w:t>
      </w:r>
    </w:p>
    <w:p w14:paraId="1F4D50E5" w14:textId="77777777" w:rsidR="0026447E" w:rsidRDefault="0026447E" w:rsidP="00351007">
      <w:pPr>
        <w:pStyle w:val="Tekstgwny"/>
        <w:numPr>
          <w:ilvl w:val="0"/>
          <w:numId w:val="7"/>
        </w:numPr>
      </w:pPr>
      <w:r>
        <w:t>przestrzenią wiadomości jawnych M,</w:t>
      </w:r>
    </w:p>
    <w:p w14:paraId="74252560" w14:textId="77777777" w:rsidR="0026447E" w:rsidRDefault="0026447E" w:rsidP="00351007">
      <w:pPr>
        <w:pStyle w:val="Tekstgwny"/>
        <w:numPr>
          <w:ilvl w:val="0"/>
          <w:numId w:val="7"/>
        </w:numPr>
      </w:pPr>
      <w:r>
        <w:t>przestrzenią szyfrogramów C,</w:t>
      </w:r>
    </w:p>
    <w:p w14:paraId="5017B8F4" w14:textId="77777777" w:rsidR="0026447E" w:rsidRDefault="0026447E" w:rsidP="00351007">
      <w:pPr>
        <w:pStyle w:val="Tekstgwny"/>
        <w:numPr>
          <w:ilvl w:val="0"/>
          <w:numId w:val="7"/>
        </w:numPr>
      </w:pPr>
      <w:r>
        <w:t>przestrzenią kluczy K,</w:t>
      </w:r>
    </w:p>
    <w:p w14:paraId="391F43D4" w14:textId="77777777" w:rsidR="0026447E" w:rsidRDefault="0026447E" w:rsidP="00351007">
      <w:pPr>
        <w:pStyle w:val="Tekstgwny"/>
        <w:numPr>
          <w:ilvl w:val="0"/>
          <w:numId w:val="7"/>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351007">
      <w:pPr>
        <w:pStyle w:val="Tekstgwny"/>
        <w:numPr>
          <w:ilvl w:val="0"/>
          <w:numId w:val="7"/>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Zachodzi również bardzo istotna własność między odpowiadającymi sobie funkcj</w:t>
      </w:r>
      <w:proofErr w:type="spellStart"/>
      <w:r>
        <w:t>ami</w:t>
      </w:r>
      <w:proofErr w:type="spellEnd"/>
      <w:r>
        <w:t xml:space="preserve">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086981DB"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18pt" o:ole="">
            <v:imagedata r:id="rId14" o:title=""/>
          </v:shape>
          <o:OLEObject Type="Embed" ProgID="Equation.DSMT4" ShapeID="_x0000_i1025" DrawAspect="Content" ObjectID="_1621975361" r:id="rId15"/>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3E2A1D">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3E2A1D">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7A7CE408"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3E2A1D">
        <w:t>[15]</w:t>
      </w:r>
      <w:r>
        <w:fldChar w:fldCharType="end"/>
      </w:r>
      <w:r>
        <w:t>.</w:t>
      </w:r>
    </w:p>
    <w:p w14:paraId="5E8D493D" w14:textId="088A5F33" w:rsidR="004916EE" w:rsidRDefault="004916EE" w:rsidP="004916EE">
      <w:pPr>
        <w:pStyle w:val="Tekstgwny"/>
        <w:ind w:firstLine="360"/>
      </w:pPr>
      <w:r>
        <w:t xml:space="preserve">Zgodnie z zasadą </w:t>
      </w:r>
      <w:proofErr w:type="spellStart"/>
      <w:r w:rsidRPr="004916EE">
        <w:t>Kerckhoffsa</w:t>
      </w:r>
      <w:proofErr w:type="spellEnd"/>
      <w:r>
        <w:t xml:space="preserve">, największą </w:t>
      </w:r>
      <w:r w:rsidR="00A019AC">
        <w:t>trudnością</w:t>
      </w:r>
      <w:r>
        <w:t xml:space="preserve">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3E2A1D">
        <w:t>[1]</w:t>
      </w:r>
      <w:r w:rsidR="00B33AA1">
        <w:fldChar w:fldCharType="end"/>
      </w:r>
      <w:r w:rsidR="00B33AA1">
        <w:t>.</w:t>
      </w:r>
    </w:p>
    <w:p w14:paraId="6D3F967A" w14:textId="343A27AF"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w:t>
      </w:r>
      <w:r w:rsidR="00A019AC">
        <w:t>ponieważ</w:t>
      </w:r>
      <w:r w:rsidR="00E91951">
        <w:t xml:space="preserv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Należy więc się upewnić, że używa się właściwego generatora </w:t>
      </w:r>
      <w:r w:rsidR="00E91951">
        <w:fldChar w:fldCharType="begin"/>
      </w:r>
      <w:r w:rsidR="00E91951">
        <w:instrText xml:space="preserve"> REF _Ref3928001 \r \h </w:instrText>
      </w:r>
      <w:r w:rsidR="00E91951">
        <w:fldChar w:fldCharType="separate"/>
      </w:r>
      <w:r w:rsidR="003E2A1D">
        <w:t>[1]</w:t>
      </w:r>
      <w:r w:rsidR="00E91951">
        <w:fldChar w:fldCharType="end"/>
      </w:r>
      <w:r w:rsidR="00E91951">
        <w:t>.</w:t>
      </w:r>
    </w:p>
    <w:p w14:paraId="3B7CC70C" w14:textId="4BD9B99B"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 xml:space="preserve">dziele </w:t>
      </w:r>
      <w:r w:rsidR="00F621E2">
        <w:fldChar w:fldCharType="begin"/>
      </w:r>
      <w:r w:rsidR="00F621E2">
        <w:instrText xml:space="preserve"> REF _Ref4009515 \r \h </w:instrText>
      </w:r>
      <w:r w:rsidR="00F621E2">
        <w:fldChar w:fldCharType="separate"/>
      </w:r>
      <w:r w:rsidR="003E2A1D">
        <w:t>[17]</w:t>
      </w:r>
      <w:r w:rsidR="00F621E2">
        <w:fldChar w:fldCharType="end"/>
      </w:r>
      <w:r w:rsidR="00F621E2">
        <w:t xml:space="preserve">, złamanie 6-znakowego hasła metodą przeszukiwania zupełnego kończy się sukcesem po około sekundzie (przy użyciu zaawansowanego układu GPU zrównoleglającego czynności). </w:t>
      </w:r>
      <w:r w:rsidR="00E24999">
        <w:t>Klucze szyfrów używanych w przeszłości nierzadko miało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3225F2BF"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 xml:space="preserve">stosuje się klucze o wielkości 16 bajtów </w:t>
      </w:r>
      <w:r>
        <w:fldChar w:fldCharType="begin"/>
      </w:r>
      <w:r>
        <w:instrText xml:space="preserve"> REF _Ref3928001 \r \h </w:instrText>
      </w:r>
      <w:r>
        <w:fldChar w:fldCharType="separate"/>
      </w:r>
      <w:r w:rsidR="003E2A1D">
        <w:t>[1]</w:t>
      </w:r>
      <w:r>
        <w:fldChar w:fldCharType="end"/>
      </w:r>
      <w:r>
        <w:t xml:space="preserve">, jednak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w:t>
      </w:r>
      <w:r w:rsidR="00A019AC">
        <w:t>bezpieczeństwem bezwarunkowym</w:t>
      </w:r>
      <w:r w:rsidR="00896F20">
        <w:t xml:space="preserve"> </w:t>
      </w:r>
      <w:r w:rsidR="00896F20">
        <w:fldChar w:fldCharType="begin"/>
      </w:r>
      <w:r w:rsidR="00896F20">
        <w:instrText xml:space="preserve"> REF _Ref3928001 \r \h </w:instrText>
      </w:r>
      <w:r w:rsidR="00896F20">
        <w:fldChar w:fldCharType="separate"/>
      </w:r>
      <w:r w:rsidR="003E2A1D">
        <w:t>[1]</w:t>
      </w:r>
      <w:r w:rsidR="00896F20">
        <w:fldChar w:fldCharType="end"/>
      </w:r>
      <w:r w:rsidR="00896F20">
        <w:t>. Przyjmuję się zatem dowód heurystyczny, tj. fakt, iż nikomu nie udało się złamać danego systemu, pomimo wielu przeprowadzonych prób, czyni szyfr akceptowalnym do użytku.</w:t>
      </w:r>
    </w:p>
    <w:p w14:paraId="6949FF0F" w14:textId="286FA98F"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 xml:space="preserve">którym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3E2A1D">
        <w:t>[13]</w:t>
      </w:r>
      <w:r>
        <w:fldChar w:fldCharType="end"/>
      </w:r>
      <w:r>
        <w:t>.</w:t>
      </w:r>
      <w:r w:rsidR="007764E9">
        <w:t xml:space="preserve"> Nie powinny być one jednak za duże (ze względu na oszczędność pamięci), ale również zbyt małe, gdyż spowodowało by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3E2A1D">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podstawieniowe-permutacyjne</w:t>
      </w:r>
      <w:proofErr w:type="spellEnd"/>
      <w:r w:rsidR="0018033B">
        <w:t xml:space="preserve"> (AES) lub sieci </w:t>
      </w:r>
      <w:proofErr w:type="spellStart"/>
      <w:r w:rsidR="0018033B">
        <w:t>Feisela</w:t>
      </w:r>
      <w:proofErr w:type="spellEnd"/>
      <w:r w:rsidR="0018033B">
        <w:t xml:space="preserve"> (DES). Szczegóły na temat każdej z technik zostaną zawarte w przyszłych rozdziałach.</w:t>
      </w:r>
    </w:p>
    <w:p w14:paraId="56CAD16B" w14:textId="50C533A5" w:rsidR="000B167E" w:rsidRDefault="000B167E" w:rsidP="004916EE">
      <w:pPr>
        <w:pStyle w:val="Tekstgwny"/>
        <w:ind w:firstLine="360"/>
      </w:pPr>
      <w:r>
        <w:t xml:space="preserve">Wymóg co do określonego </w:t>
      </w:r>
      <w:r w:rsidR="0080296F">
        <w:t xml:space="preserve">rozmiaru bloku niesie za sobą konsekwencje. Patrząc ze strony praktycznej, rozmiar wiadomości do zaszyfrowania bardzo rzadko jest równy wielokrotności rozmiaru bloku. W rzeczywistości, ostatni blok zawiera mniejszą liczbę danych. W takim wypadu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3E2A1D">
        <w:t>[14]</w:t>
      </w:r>
      <w:r w:rsidR="0080296F">
        <w:fldChar w:fldCharType="end"/>
      </w:r>
      <w:r w:rsidR="0080296F">
        <w:t>:</w:t>
      </w:r>
    </w:p>
    <w:p w14:paraId="3DD0D016" w14:textId="77777777" w:rsidR="0080296F" w:rsidRDefault="0080296F" w:rsidP="00351007">
      <w:pPr>
        <w:pStyle w:val="Tekstgwny"/>
        <w:numPr>
          <w:ilvl w:val="0"/>
          <w:numId w:val="8"/>
        </w:numPr>
      </w:pPr>
      <w:r>
        <w:t>„kradzież szyfrogramu”, czyli dopełnienie bloku danymi z poprzedniego szyfrogramu,</w:t>
      </w:r>
    </w:p>
    <w:p w14:paraId="0ECBAA25" w14:textId="77777777" w:rsidR="0080296F" w:rsidRDefault="0080296F" w:rsidP="00351007">
      <w:pPr>
        <w:pStyle w:val="Tekstgwny"/>
        <w:numPr>
          <w:ilvl w:val="0"/>
          <w:numId w:val="8"/>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1A757873"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t xml:space="preserve">pracy zostanie zawarty opis dwóch z nich, jako że zachowują one własności szyfru blokowego, podczas gdy pozostałe zmieniają szyfr blokowy w pełnoprawny szyfr strumieniowy. Opis pozostałych szyfrów można znaleźć w </w:t>
      </w:r>
      <w:r>
        <w:fldChar w:fldCharType="begin"/>
      </w:r>
      <w:r>
        <w:instrText xml:space="preserve"> REF _Ref4013302 \r \h </w:instrText>
      </w:r>
      <w:r>
        <w:fldChar w:fldCharType="separate"/>
      </w:r>
      <w:r w:rsidR="003E2A1D">
        <w:t>[14]</w:t>
      </w:r>
      <w:r>
        <w:fldChar w:fldCharType="end"/>
      </w:r>
      <w:r>
        <w:t>, zaś wcześniej wspomniane dwa tryby to:</w:t>
      </w:r>
    </w:p>
    <w:p w14:paraId="1E445122" w14:textId="72AA6796" w:rsidR="000064A8" w:rsidRDefault="00F74D65" w:rsidP="00351007">
      <w:pPr>
        <w:pStyle w:val="Tekstgwny"/>
        <w:numPr>
          <w:ilvl w:val="0"/>
          <w:numId w:val="9"/>
        </w:numPr>
      </w:pPr>
      <w:r>
        <w:rPr>
          <w:noProof/>
          <w:lang w:eastAsia="pl-PL"/>
        </w:rPr>
        <mc:AlternateContent>
          <mc:Choice Requires="wps">
            <w:drawing>
              <wp:anchor distT="0" distB="0" distL="114300" distR="114300" simplePos="0" relativeHeight="251660288" behindDoc="0" locked="0" layoutInCell="1" allowOverlap="1" wp14:anchorId="78E6CBE6" wp14:editId="5907DAD1">
                <wp:simplePos x="0" y="0"/>
                <wp:positionH relativeFrom="margin">
                  <wp:posOffset>1731645</wp:posOffset>
                </wp:positionH>
                <wp:positionV relativeFrom="paragraph">
                  <wp:posOffset>5022850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5005C52F" w:rsidR="00A17637" w:rsidRPr="004030EE" w:rsidRDefault="00A17637"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136.35pt;margin-top:395.5pt;width:154.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Afasg24gAAAAsBAAAPAAAAZHJzL2Rv&#10;d25yZXYueG1sTI+xTsMwEIZ3JN7BOiQWRJ2kpSkhTlVVMMBSEbqwufE1DsTnyHba8PYYFhjv7tN/&#10;31+uJ9OzEzrfWRKQzhJgSI1VHbUC9m9PtytgPkhSsreEAr7Qw7q6vChloeyZXvFUh5bFEPKFFKBD&#10;GArOfaPRSD+zA1K8Ha0zMsTRtVw5eY7hpudZkiy5kR3FD1oOuNXYfNajEbBbvO/0zXh8fNks5u55&#10;P26XH20txPXVtHkAFnAKfzD86Ed1qKLTwY6kPOsFZHmWR1RAfp/GUpG4W2VzYIffTQq8Kvn/DtU3&#10;AAAA//8DAFBLAQItABQABgAIAAAAIQC2gziS/gAAAOEBAAATAAAAAAAAAAAAAAAAAAAAAABbQ29u&#10;dGVudF9UeXBlc10ueG1sUEsBAi0AFAAGAAgAAAAhADj9If/WAAAAlAEAAAsAAAAAAAAAAAAAAAAA&#10;LwEAAF9yZWxzLy5yZWxzUEsBAi0AFAAGAAgAAAAhADAhysgvAgAAYgQAAA4AAAAAAAAAAAAAAAAA&#10;LgIAAGRycy9lMm9Eb2MueG1sUEsBAi0AFAAGAAgAAAAhAB9qyDbiAAAACwEAAA8AAAAAAAAAAAAA&#10;AAAAiQQAAGRycy9kb3ducmV2LnhtbFBLBQYAAAAABAAEAPMAAACYBQAAAAA=&#10;" stroked="f">
                <v:textbox style="mso-fit-shape-to-text:t" inset="0,0,0,0">
                  <w:txbxContent>
                    <w:p w14:paraId="2C183FE1" w14:textId="5005C52F" w:rsidR="00A17637" w:rsidRPr="004030EE" w:rsidRDefault="00A17637" w:rsidP="00F74D65">
                      <w:pPr>
                        <w:pStyle w:val="Podpisinz"/>
                        <w:rPr>
                          <w:noProof/>
                          <w:sz w:val="24"/>
                        </w:rPr>
                      </w:pPr>
                      <w:r>
                        <w:t>Rysunek 2.1 Obraz poddany szyfrowaniu.</w:t>
                      </w:r>
                    </w:p>
                  </w:txbxContent>
                </v:textbox>
                <w10:wrap type="topAndBottom" anchorx="margin"/>
              </v:shape>
            </w:pict>
          </mc:Fallback>
        </mc:AlternateContent>
      </w:r>
      <w:r>
        <w:rPr>
          <w:noProof/>
          <w:lang w:eastAsia="pl-PL"/>
        </w:rPr>
        <w:drawing>
          <wp:anchor distT="0" distB="0" distL="114300" distR="114300" simplePos="0" relativeHeight="251658240" behindDoc="0" locked="0" layoutInCell="1" allowOverlap="1" wp14:anchorId="4B615D61" wp14:editId="71482CAD">
            <wp:simplePos x="0" y="0"/>
            <wp:positionH relativeFrom="margin">
              <wp:align>center</wp:align>
            </wp:positionH>
            <wp:positionV relativeFrom="paragraph">
              <wp:posOffset>3031490</wp:posOffset>
            </wp:positionV>
            <wp:extent cx="1866900" cy="2057400"/>
            <wp:effectExtent l="0" t="0" r="0" b="0"/>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 xml:space="preserve">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 </w:t>
      </w:r>
      <w:r w:rsidR="0094182B">
        <w:fldChar w:fldCharType="begin"/>
      </w:r>
      <w:r w:rsidR="0094182B">
        <w:instrText xml:space="preserve"> REF _Ref3928001 \r \h </w:instrText>
      </w:r>
      <w:r w:rsidR="0094182B">
        <w:fldChar w:fldCharType="separate"/>
      </w:r>
      <w:r w:rsidR="003E2A1D">
        <w:t>[1]</w:t>
      </w:r>
      <w:r w:rsidR="0094182B">
        <w:fldChar w:fldCharType="end"/>
      </w:r>
      <w:r w:rsidR="0094182B">
        <w:t xml:space="preserve"> i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lang w:eastAsia="pl-PL"/>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417C1386" w:rsidR="00A17637" w:rsidRPr="00F15BC3" w:rsidRDefault="00A17637"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417C1386" w:rsidR="00A17637" w:rsidRPr="00F15BC3" w:rsidRDefault="00A17637" w:rsidP="00F74D65">
                      <w:pPr>
                        <w:pStyle w:val="Podpisinz"/>
                        <w:rPr>
                          <w:noProof/>
                          <w:sz w:val="24"/>
                        </w:rPr>
                      </w:pPr>
                      <w:r>
                        <w:t>Rysunek 2.2 Szyfrogram obrazu.</w:t>
                      </w:r>
                    </w:p>
                  </w:txbxContent>
                </v:textbox>
                <w10:wrap type="topAndBottom"/>
              </v:shape>
            </w:pict>
          </mc:Fallback>
        </mc:AlternateContent>
      </w:r>
      <w:r>
        <w:rPr>
          <w:noProof/>
          <w:lang w:eastAsia="pl-PL"/>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694A776D" w:rsidR="00F74D65" w:rsidRDefault="003352CF" w:rsidP="00351007">
      <w:pPr>
        <w:pStyle w:val="Tekstgwny"/>
        <w:numPr>
          <w:ilvl w:val="0"/>
          <w:numId w:val="9"/>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3E2A1D">
        <w:t>[14]</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lang w:eastAsia="pl-PL"/>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4431B1BA" w:rsidR="00A17637" w:rsidRPr="006A03DE" w:rsidRDefault="00A17637"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4431B1BA" w:rsidR="00A17637" w:rsidRPr="006A03DE" w:rsidRDefault="00A17637" w:rsidP="006A03DE">
                      <w:pPr>
                        <w:pStyle w:val="Podpisinz"/>
                      </w:pPr>
                      <w:r>
                        <w:t>Rysunek 2.3 Wynik szyfrowania obrazu 2.1 w trybie CBC.</w:t>
                      </w:r>
                    </w:p>
                  </w:txbxContent>
                </v:textbox>
                <w10:wrap type="topAndBottom" anchorx="margin"/>
              </v:shape>
            </w:pict>
          </mc:Fallback>
        </mc:AlternateContent>
      </w:r>
      <w:r>
        <w:rPr>
          <w:noProof/>
          <w:lang w:eastAsia="pl-PL"/>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3CC9C565"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3E2A1D">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lang w:eastAsia="pl-PL"/>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08ABDC5E" w:rsidR="00A17637" w:rsidRPr="002261DC" w:rsidRDefault="00A17637"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08ABDC5E" w:rsidR="00A17637" w:rsidRPr="002261DC" w:rsidRDefault="00A17637" w:rsidP="007544F0">
                      <w:pPr>
                        <w:pStyle w:val="Podpisinz"/>
                        <w:rPr>
                          <w:noProof/>
                          <w:sz w:val="24"/>
                        </w:rPr>
                      </w:pPr>
                      <w:r>
                        <w:t>Rysunek 2.4 Schemat szyfrowania w trybie pracy ECB.</w:t>
                      </w:r>
                    </w:p>
                  </w:txbxContent>
                </v:textbox>
                <w10:wrap type="topAndBottom"/>
              </v:shape>
            </w:pict>
          </mc:Fallback>
        </mc:AlternateContent>
      </w:r>
      <w:r>
        <w:rPr>
          <w:noProof/>
          <w:lang w:eastAsia="pl-PL"/>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lang w:eastAsia="pl-PL"/>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C77BD74" w:rsidR="00A17637" w:rsidRPr="00EE1406" w:rsidRDefault="00A17637"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C77BD74" w:rsidR="00A17637" w:rsidRPr="00EE1406" w:rsidRDefault="00A17637" w:rsidP="007544F0">
                      <w:pPr>
                        <w:pStyle w:val="Podpisinz"/>
                        <w:rPr>
                          <w:noProof/>
                          <w:sz w:val="24"/>
                        </w:rPr>
                      </w:pPr>
                      <w:r>
                        <w:t>Rysunek 2.5 Schemat odszyfrowania w trybie pracy ECB.</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lang w:eastAsia="pl-PL"/>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12CBB8A8" w:rsidR="00A17637" w:rsidRPr="007006FC" w:rsidRDefault="00A17637"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12CBB8A8" w:rsidR="00A17637" w:rsidRPr="007006FC" w:rsidRDefault="00A17637" w:rsidP="007544F0">
                      <w:pPr>
                        <w:pStyle w:val="Podpisinz"/>
                        <w:rPr>
                          <w:noProof/>
                        </w:rPr>
                      </w:pPr>
                      <w:r>
                        <w:t>Rysunek 2.6 Schemat szyfrowania w trybie pracy CBC.</w:t>
                      </w:r>
                    </w:p>
                  </w:txbxContent>
                </v:textbox>
                <w10:wrap type="topAndBottom"/>
              </v:shape>
            </w:pict>
          </mc:Fallback>
        </mc:AlternateContent>
      </w:r>
      <w:r>
        <w:rPr>
          <w:noProof/>
          <w:lang w:eastAsia="pl-PL"/>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lang w:eastAsia="pl-PL"/>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2E80806E" w:rsidR="00A17637" w:rsidRPr="00DA13CD" w:rsidRDefault="00A17637"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2E80806E" w:rsidR="00A17637" w:rsidRPr="00DA13CD" w:rsidRDefault="00A17637" w:rsidP="00353E10">
                      <w:pPr>
                        <w:pStyle w:val="Podpisinz"/>
                        <w:rPr>
                          <w:noProof/>
                        </w:rPr>
                      </w:pPr>
                      <w:r>
                        <w:t>Rysunek 2.7 Schemat deszyfrowania w trybie pracy CBC.</w:t>
                      </w:r>
                    </w:p>
                  </w:txbxContent>
                </v:textbox>
                <w10:wrap type="topAndBottom"/>
              </v:shape>
            </w:pict>
          </mc:Fallback>
        </mc:AlternateContent>
      </w:r>
      <w:r>
        <w:rPr>
          <w:noProof/>
          <w:lang w:eastAsia="pl-PL"/>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11530185"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xml:space="preserve">, narodowe biuro standardów przekształcone potem w NIST, </w:t>
      </w:r>
      <w:r w:rsidR="00A019AC">
        <w:t>I</w:t>
      </w:r>
      <w:r>
        <w:t xml:space="preserve">nstytut </w:t>
      </w:r>
      <w:r w:rsidR="00A019AC">
        <w:t>S</w:t>
      </w:r>
      <w:r>
        <w:t xml:space="preserve">tandardów i </w:t>
      </w:r>
      <w:r w:rsidR="00A019AC">
        <w:t>T</w:t>
      </w:r>
      <w:r>
        <w: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351007">
      <w:pPr>
        <w:pStyle w:val="Nagwek1"/>
        <w:numPr>
          <w:ilvl w:val="0"/>
          <w:numId w:val="1"/>
        </w:numPr>
      </w:pPr>
      <w:bookmarkStart w:id="3" w:name="_Toc11348150"/>
      <w:r>
        <w:lastRenderedPageBreak/>
        <w:t>DES</w:t>
      </w:r>
      <w:bookmarkEnd w:id="3"/>
    </w:p>
    <w:p w14:paraId="4E1D48BB" w14:textId="396B713D" w:rsidR="008B6ED4" w:rsidRDefault="008B6ED4" w:rsidP="00561402">
      <w:pPr>
        <w:pStyle w:val="Tekstgwny"/>
      </w:pPr>
    </w:p>
    <w:p w14:paraId="69E40C7F" w14:textId="497BF5F7" w:rsidR="00561402" w:rsidRDefault="00561402" w:rsidP="00561402">
      <w:pPr>
        <w:pStyle w:val="Tekstgwny"/>
        <w:ind w:firstLine="360"/>
      </w:pPr>
      <w:r>
        <w:t>D</w:t>
      </w:r>
      <w:r w:rsidR="00720BBA">
        <w:t>ES</w:t>
      </w:r>
      <w:r>
        <w:t xml:space="preserve">, jak już wspomniano w rozdziale 2, został stworzony, aby zaspokoić potrzebę posiadania algorytmu będącego standardem szyfrowania. Algorytm powstał w 1975 </w:t>
      </w:r>
      <w:r w:rsidR="001C1035">
        <w:t>roku</w:t>
      </w:r>
      <w:r>
        <w:t xml:space="preserve"> </w:t>
      </w:r>
      <w:r w:rsidR="00E520D5">
        <w:t xml:space="preserve">i został opracowany przez firmę </w:t>
      </w:r>
      <w:r>
        <w:t xml:space="preserve">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3E2A1D">
        <w:t>[15]</w:t>
      </w:r>
      <w:r>
        <w:fldChar w:fldCharType="end"/>
      </w:r>
      <w:r>
        <w:t>. Standardem pozosta</w:t>
      </w:r>
      <w:r w:rsidR="003874FF">
        <w:t>wa</w:t>
      </w:r>
      <w:r>
        <w:t xml:space="preserve">ł do roku 2001, kiedy stwierdzono, iż szyfr nie daje </w:t>
      </w:r>
      <w:r w:rsidR="003874FF">
        <w:t xml:space="preserve">już </w:t>
      </w:r>
      <w:r>
        <w:t>odpowiedniego poziomu bezpieczeństwa, co jest głównie spowodowane małym rozmiarem klucza (64 bity, w czym tylko 56 efektywnie używane w szyfrowaniu). Zgodnie z informacjami z rozdziału 2., wzrastając</w:t>
      </w:r>
      <w:r w:rsidR="003874FF">
        <w:t>a</w:t>
      </w:r>
      <w:r>
        <w:t xml:space="preserve"> moc obliczeniow</w:t>
      </w:r>
      <w:r w:rsidR="003874FF">
        <w:t>a</w:t>
      </w:r>
      <w:r>
        <w:t xml:space="preserve">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6211D1ED" w:rsidR="00366C20" w:rsidRDefault="00366C20" w:rsidP="00561402">
      <w:pPr>
        <w:pStyle w:val="Tekstgwny"/>
        <w:ind w:firstLine="360"/>
      </w:pPr>
      <w:r>
        <w:t>Agencja zlecająca zaprojektowanie algorytmu, a więc NIS</w:t>
      </w:r>
      <w:r w:rsidR="00A36344">
        <w:t>T</w:t>
      </w:r>
      <w:r>
        <w:t xml:space="preserve">,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w:t>
      </w:r>
      <w:r w:rsidR="00A36344">
        <w:t>Narodowego</w:t>
      </w:r>
      <w:r>
        <w:t xml:space="preserve">), co wywołało kontrowersje. Sądzono, iż skoro agencja wywiadowcza ma wpływ na postać algorytmu to z pewnością </w:t>
      </w:r>
      <w:r w:rsidR="001C1035">
        <w:t>umieści w</w:t>
      </w:r>
      <w:r>
        <w:t xml:space="preserve"> nim ukryte luki, co pozwoli osobom je znającym</w:t>
      </w:r>
      <w:r w:rsidR="00A36344">
        <w:t>,</w:t>
      </w:r>
      <w:r>
        <w:t xml:space="preserve"> 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3E2A1D">
        <w:t>[14]</w:t>
      </w:r>
      <w:r>
        <w:fldChar w:fldCharType="end"/>
      </w:r>
      <w:r>
        <w:t>.</w:t>
      </w:r>
    </w:p>
    <w:p w14:paraId="2AB1C2DF" w14:textId="453B8CEA" w:rsidR="00A42AE3" w:rsidRDefault="00944725" w:rsidP="00561402">
      <w:pPr>
        <w:pStyle w:val="Tekstgwny"/>
        <w:ind w:firstLine="360"/>
      </w:pPr>
      <w:r>
        <w:rPr>
          <w:noProof/>
          <w:lang w:eastAsia="pl-PL"/>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31ADCCF3" w:rsidR="00A17637" w:rsidRPr="00AF66B0" w:rsidRDefault="00A17637" w:rsidP="00944725">
                            <w:pPr>
                              <w:pStyle w:val="Podpisinz"/>
                              <w:jc w:val="left"/>
                              <w:rPr>
                                <w:b/>
                                <w:noProof/>
                              </w:rPr>
                            </w:pPr>
                            <w:r>
                              <w:t>Rysunek 3.</w:t>
                            </w:r>
                            <w:fldSimple w:instr=" SEQ Rysunek \* ARABIC ">
                              <w:r w:rsidR="003E2A1D">
                                <w:rPr>
                                  <w:noProof/>
                                </w:rPr>
                                <w:t>1</w:t>
                              </w:r>
                            </w:fldSimple>
                            <w:r>
                              <w:t xml:space="preserve"> Schemat blokowy sieci </w:t>
                            </w:r>
                            <w:proofErr w:type="spellStart"/>
                            <w:r>
                              <w:t>Feistela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31ADCCF3" w:rsidR="00A17637" w:rsidRPr="00AF66B0" w:rsidRDefault="00A17637" w:rsidP="00944725">
                      <w:pPr>
                        <w:pStyle w:val="Podpisinz"/>
                        <w:jc w:val="left"/>
                        <w:rPr>
                          <w:b/>
                          <w:noProof/>
                        </w:rPr>
                      </w:pPr>
                      <w:r>
                        <w:t>Rysunek 3.</w:t>
                      </w:r>
                      <w:fldSimple w:instr=" SEQ Rysunek \* ARABIC ">
                        <w:r w:rsidR="003E2A1D">
                          <w:rPr>
                            <w:noProof/>
                          </w:rPr>
                          <w:t>1</w:t>
                        </w:r>
                      </w:fldSimple>
                      <w:r>
                        <w:t xml:space="preserve"> Schemat blokowy sieci </w:t>
                      </w:r>
                      <w:proofErr w:type="spellStart"/>
                      <w:r>
                        <w:t>Feistela</w:t>
                      </w:r>
                      <w:proofErr w:type="spellEnd"/>
                      <w:r>
                        <w:t>.</w:t>
                      </w:r>
                    </w:p>
                  </w:txbxContent>
                </v:textbox>
                <w10:wrap type="topAndBottom" anchorx="margin"/>
              </v:shape>
            </w:pict>
          </mc:Fallback>
        </mc:AlternateContent>
      </w:r>
      <w:r>
        <w:rPr>
          <w:noProof/>
          <w:lang w:eastAsia="pl-PL"/>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a szerszy ich opis wraz z bardziej rozwiniętymi przykładami znajduje się w pracy </w:t>
      </w:r>
      <w:r>
        <w:fldChar w:fldCharType="begin"/>
      </w:r>
      <w:r>
        <w:instrText xml:space="preserve"> REF _Ref7539252 \r \h </w:instrText>
      </w:r>
      <w:r>
        <w:fldChar w:fldCharType="separate"/>
      </w:r>
      <w:r w:rsidR="003E2A1D">
        <w:t>[6]</w:t>
      </w:r>
      <w:r>
        <w:fldChar w:fldCharType="end"/>
      </w:r>
      <w:r>
        <w:t>.</w:t>
      </w:r>
    </w:p>
    <w:p w14:paraId="590BB96F" w14:textId="5E92EB89" w:rsidR="00944725" w:rsidRDefault="00944725" w:rsidP="00944725">
      <w:pPr>
        <w:pStyle w:val="Tekstgwny"/>
      </w:pPr>
      <w:r>
        <w:lastRenderedPageBreak/>
        <w:t xml:space="preserve">Jak widać na rysunku 3.1, blok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bloku wejściowego. Dane wyjściowe z szeregu tych operacji stają się nową prawą stroną, a pierwotna prawa strona danych wejścio</w:t>
      </w:r>
      <w:proofErr w:type="spellStart"/>
      <w:r w:rsidR="00952184">
        <w:t>wych</w:t>
      </w:r>
      <w:proofErr w:type="spellEnd"/>
      <w:r w:rsidR="00952184">
        <w:t xml:space="preserve"> staje się lewą stroną. Oba bloki są następnie złożone w całość, co stanowi nowy szyfrogram (zgodnie z</w:t>
      </w:r>
      <w:r w:rsidR="00720BBA">
        <w:t> </w:t>
      </w:r>
      <w:r w:rsidR="00952184">
        <w:t>rysunkiem 3.1) lub wejście na następną rundę algorytmu (na przykład w algorytmie DES, co zostanie opisane w późniejszej części rozdziału).</w:t>
      </w:r>
    </w:p>
    <w:p w14:paraId="1976D44A" w14:textId="47E978B9"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3.2..</w:t>
      </w:r>
    </w:p>
    <w:p w14:paraId="7FFDA2D7" w14:textId="77F158F0" w:rsidR="00245484" w:rsidRDefault="00245484" w:rsidP="00245484">
      <w:pPr>
        <w:pStyle w:val="Tekstgwny"/>
      </w:pPr>
      <w:r>
        <w:rPr>
          <w:noProof/>
          <w:lang w:eastAsia="pl-PL"/>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71ED0CC3" w:rsidR="00A17637" w:rsidRPr="0066426C" w:rsidRDefault="00A17637" w:rsidP="00245484">
                            <w:pPr>
                              <w:pStyle w:val="Podpisinz"/>
                              <w:rPr>
                                <w:noProof/>
                                <w:sz w:val="24"/>
                              </w:rPr>
                            </w:pPr>
                            <w:r>
                              <w:t>Rysunek 3.</w:t>
                            </w:r>
                            <w:fldSimple w:instr=" SEQ Rysunek \* ARABIC ">
                              <w:r w:rsidR="003E2A1D">
                                <w:rPr>
                                  <w:noProof/>
                                </w:rPr>
                                <w:t>2</w:t>
                              </w:r>
                            </w:fldSimple>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71ED0CC3" w:rsidR="00A17637" w:rsidRPr="0066426C" w:rsidRDefault="00A17637" w:rsidP="00245484">
                      <w:pPr>
                        <w:pStyle w:val="Podpisinz"/>
                        <w:rPr>
                          <w:noProof/>
                          <w:sz w:val="24"/>
                        </w:rPr>
                      </w:pPr>
                      <w:r>
                        <w:t>Rysunek 3.</w:t>
                      </w:r>
                      <w:fldSimple w:instr=" SEQ Rysunek \* ARABIC ">
                        <w:r w:rsidR="003E2A1D">
                          <w:rPr>
                            <w:noProof/>
                          </w:rPr>
                          <w:t>2</w:t>
                        </w:r>
                      </w:fldSimple>
                      <w:r>
                        <w:t xml:space="preserve"> Kolejność bitów w permutacji początkowej.</w:t>
                      </w:r>
                    </w:p>
                  </w:txbxContent>
                </v:textbox>
                <w10:wrap type="topAndBottom"/>
              </v:shape>
            </w:pict>
          </mc:Fallback>
        </mc:AlternateContent>
      </w:r>
      <w:r>
        <w:rPr>
          <w:noProof/>
          <w:lang w:eastAsia="pl-PL"/>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w:t>
      </w:r>
      <w:r w:rsidR="00720BBA">
        <w:t> </w:t>
      </w:r>
      <w:r w:rsidR="00526DF9">
        <w:t>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351007">
      <w:pPr>
        <w:pStyle w:val="Tekstgwny"/>
        <w:numPr>
          <w:ilvl w:val="0"/>
          <w:numId w:val="9"/>
        </w:numPr>
      </w:pPr>
      <w:r>
        <w:t>O</w:t>
      </w:r>
      <w:r w:rsidR="00566EFF">
        <w:t xml:space="preserve">peracja E (od angielskiego słowa </w:t>
      </w:r>
      <w:proofErr w:type="spellStart"/>
      <w:r w:rsidR="00566EFF">
        <w:t>expansion</w:t>
      </w:r>
      <w:proofErr w:type="spellEnd"/>
      <w:r w:rsidR="00566EFF">
        <w:t xml:space="preserve"> oznaczającego rozszerzenie) – jako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lang w:eastAsia="pl-PL"/>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7FB5629C" w:rsidR="00A17637" w:rsidRPr="00F04C29" w:rsidRDefault="00A17637" w:rsidP="009B581E">
                            <w:pPr>
                              <w:pStyle w:val="Podpisinz"/>
                              <w:jc w:val="left"/>
                              <w:rPr>
                                <w:sz w:val="24"/>
                              </w:rPr>
                            </w:pPr>
                            <w:r>
                              <w:t>Rysunek 3.</w:t>
                            </w:r>
                            <w:fldSimple w:instr=" SEQ Rysunek \* ARABIC ">
                              <w:r w:rsidR="003E2A1D">
                                <w:rPr>
                                  <w:noProof/>
                                </w:rPr>
                                <w:t>3</w:t>
                              </w:r>
                            </w:fldSimple>
                            <w:r>
                              <w:t xml:space="preserve"> Kolejność bitów w operacji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7FB5629C" w:rsidR="00A17637" w:rsidRPr="00F04C29" w:rsidRDefault="00A17637" w:rsidP="009B581E">
                      <w:pPr>
                        <w:pStyle w:val="Podpisinz"/>
                        <w:jc w:val="left"/>
                        <w:rPr>
                          <w:sz w:val="24"/>
                        </w:rPr>
                      </w:pPr>
                      <w:r>
                        <w:t>Rysunek 3.</w:t>
                      </w:r>
                      <w:fldSimple w:instr=" SEQ Rysunek \* ARABIC ">
                        <w:r w:rsidR="003E2A1D">
                          <w:rPr>
                            <w:noProof/>
                          </w:rPr>
                          <w:t>3</w:t>
                        </w:r>
                      </w:fldSimple>
                      <w:r>
                        <w:t xml:space="preserve"> Kolejność bitów w operacji E.</w:t>
                      </w:r>
                    </w:p>
                  </w:txbxContent>
                </v:textbox>
                <w10:wrap type="topAndBottom" anchorx="margin"/>
              </v:shape>
            </w:pict>
          </mc:Fallback>
        </mc:AlternateContent>
      </w:r>
      <w:r>
        <w:rPr>
          <w:noProof/>
          <w:lang w:eastAsia="pl-PL"/>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3FF4E475" w:rsidR="00704062" w:rsidRDefault="00704062" w:rsidP="00351007">
      <w:pPr>
        <w:pStyle w:val="Tekstgwny"/>
        <w:numPr>
          <w:ilvl w:val="0"/>
          <w:numId w:val="9"/>
        </w:numPr>
      </w:pPr>
      <w:r>
        <w:t>Operacja XOR z kluczem rundy (proces budowania klucza rundy opisany zostanie w</w:t>
      </w:r>
      <w:r w:rsidR="00720BBA">
        <w:t> </w:t>
      </w:r>
      <w:r>
        <w:t>dalszej części rozdziału).</w:t>
      </w:r>
    </w:p>
    <w:p w14:paraId="29E7EAF1" w14:textId="5BBF4369" w:rsidR="00C23877" w:rsidRDefault="00A8650F" w:rsidP="00351007">
      <w:pPr>
        <w:pStyle w:val="Tekstgwny"/>
        <w:numPr>
          <w:ilvl w:val="0"/>
          <w:numId w:val="9"/>
        </w:numPr>
      </w:pPr>
      <w:r>
        <w:rPr>
          <w:noProof/>
          <w:lang w:eastAsia="pl-PL"/>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6496CCAF" w:rsidR="00A17637" w:rsidRPr="00C46434" w:rsidRDefault="00A17637" w:rsidP="00A8650F">
                            <w:pPr>
                              <w:pStyle w:val="Podpisinz"/>
                              <w:rPr>
                                <w:noProof/>
                                <w:sz w:val="24"/>
                              </w:rPr>
                            </w:pPr>
                            <w:r>
                              <w:t>Rysunek 3.</w:t>
                            </w:r>
                            <w:fldSimple w:instr=" SEQ Rysunek \* ARABIC ">
                              <w:r w:rsidR="003E2A1D">
                                <w:rPr>
                                  <w:noProof/>
                                </w:rPr>
                                <w:t>4</w:t>
                              </w:r>
                            </w:fldSimple>
                            <w:r>
                              <w:t xml:space="preserve"> Przykładowa tablica s-</w:t>
                            </w:r>
                            <w:proofErr w:type="spellStart"/>
                            <w:r>
                              <w:t>box</w:t>
                            </w:r>
                            <w:proofErr w:type="spellEnd"/>
                            <w:r>
                              <w:t xml:space="preserve"> dla pierwszej grupy 6-bitów.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6496CCAF" w:rsidR="00A17637" w:rsidRPr="00C46434" w:rsidRDefault="00A17637" w:rsidP="00A8650F">
                      <w:pPr>
                        <w:pStyle w:val="Podpisinz"/>
                        <w:rPr>
                          <w:noProof/>
                          <w:sz w:val="24"/>
                        </w:rPr>
                      </w:pPr>
                      <w:r>
                        <w:t>Rysunek 3.</w:t>
                      </w:r>
                      <w:fldSimple w:instr=" SEQ Rysunek \* ARABIC ">
                        <w:r w:rsidR="003E2A1D">
                          <w:rPr>
                            <w:noProof/>
                          </w:rPr>
                          <w:t>4</w:t>
                        </w:r>
                      </w:fldSimple>
                      <w:r>
                        <w:t xml:space="preserve"> Przykładowa tablica s-</w:t>
                      </w:r>
                      <w:proofErr w:type="spellStart"/>
                      <w:r>
                        <w:t>box</w:t>
                      </w:r>
                      <w:proofErr w:type="spellEnd"/>
                      <w:r>
                        <w:t xml:space="preserve"> dla pierwszej grupy 6-bitów. Zaprezentowane liczby są w postaci decymalnej</w:t>
                      </w:r>
                    </w:p>
                  </w:txbxContent>
                </v:textbox>
                <w10:wrap type="topAndBottom" anchorx="margin"/>
              </v:shape>
            </w:pict>
          </mc:Fallback>
        </mc:AlternateContent>
      </w:r>
      <w:r>
        <w:rPr>
          <w:noProof/>
          <w:lang w:eastAsia="pl-PL"/>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w:t>
      </w:r>
      <w:r w:rsidR="00720BBA">
        <w:t> </w:t>
      </w:r>
      <w:r w:rsidR="002C02DB">
        <w:t>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 np. w </w:t>
      </w:r>
      <w:r w:rsidR="002C02DB">
        <w:fldChar w:fldCharType="begin"/>
      </w:r>
      <w:r w:rsidR="002C02DB">
        <w:instrText xml:space="preserve"> REF _Ref3926906 \r \h </w:instrText>
      </w:r>
      <w:r w:rsidR="002C02DB">
        <w:fldChar w:fldCharType="separate"/>
      </w:r>
      <w:r w:rsidR="003E2A1D">
        <w:t>[15]</w:t>
      </w:r>
      <w:r w:rsidR="002C02DB">
        <w:fldChar w:fldCharType="end"/>
      </w:r>
      <w:r w:rsidR="002C02DB">
        <w:t>.</w:t>
      </w:r>
    </w:p>
    <w:p w14:paraId="4A14346A" w14:textId="4FB1A322" w:rsidR="00704062" w:rsidRDefault="0014158B" w:rsidP="00351007">
      <w:pPr>
        <w:pStyle w:val="Tekstgwny"/>
        <w:numPr>
          <w:ilvl w:val="0"/>
          <w:numId w:val="9"/>
        </w:numPr>
      </w:pPr>
      <w:r>
        <w:t xml:space="preserve">Operacja P (od angielskiego </w:t>
      </w:r>
      <w:proofErr w:type="spellStart"/>
      <w:r>
        <w:rPr>
          <w:i/>
        </w:rPr>
        <w:t>permutation</w:t>
      </w:r>
      <w:proofErr w:type="spellEnd"/>
      <w:r>
        <w:rPr>
          <w:i/>
        </w:rPr>
        <w:t xml:space="preserve">, </w:t>
      </w:r>
      <w:r w:rsidRPr="0014158B">
        <w:t>czyli permutacji) – jako że w operacji s-</w:t>
      </w:r>
      <w:proofErr w:type="spellStart"/>
      <w:r w:rsidRPr="0014158B">
        <w:t>box</w:t>
      </w:r>
      <w:proofErr w:type="spellEnd"/>
      <w:r w:rsidRPr="0014158B">
        <w:t xml:space="preserve"> w</w:t>
      </w:r>
      <w:r w:rsidR="00720BBA">
        <w:t> </w:t>
      </w:r>
      <w:r w:rsidRPr="0014158B">
        <w:t>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lang w:eastAsia="pl-PL"/>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4667D857" w:rsidR="00A17637" w:rsidRPr="003E30C6" w:rsidRDefault="00A17637" w:rsidP="00911037">
                            <w:pPr>
                              <w:pStyle w:val="Podpisinz"/>
                              <w:rPr>
                                <w:noProof/>
                                <w:sz w:val="24"/>
                              </w:rPr>
                            </w:pPr>
                            <w:r>
                              <w:t>Rysunek 3.</w:t>
                            </w:r>
                            <w:fldSimple w:instr=" SEQ Rysunek \* ARABIC ">
                              <w:r w:rsidR="003E2A1D">
                                <w:rPr>
                                  <w:noProof/>
                                </w:rPr>
                                <w:t>5</w:t>
                              </w:r>
                            </w:fldSimple>
                            <w:r>
                              <w:t xml:space="preserve"> Tabela permutacji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4667D857" w:rsidR="00A17637" w:rsidRPr="003E30C6" w:rsidRDefault="00A17637" w:rsidP="00911037">
                      <w:pPr>
                        <w:pStyle w:val="Podpisinz"/>
                        <w:rPr>
                          <w:noProof/>
                          <w:sz w:val="24"/>
                        </w:rPr>
                      </w:pPr>
                      <w:r>
                        <w:t>Rysunek 3.</w:t>
                      </w:r>
                      <w:fldSimple w:instr=" SEQ Rysunek \* ARABIC ">
                        <w:r w:rsidR="003E2A1D">
                          <w:rPr>
                            <w:noProof/>
                          </w:rPr>
                          <w:t>5</w:t>
                        </w:r>
                      </w:fldSimple>
                      <w:r>
                        <w:t xml:space="preserve"> Tabela permutacji P.</w:t>
                      </w:r>
                    </w:p>
                  </w:txbxContent>
                </v:textbox>
                <w10:wrap type="topAndBottom"/>
              </v:shape>
            </w:pict>
          </mc:Fallback>
        </mc:AlternateContent>
      </w:r>
      <w:r>
        <w:rPr>
          <w:noProof/>
          <w:lang w:eastAsia="pl-PL"/>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lang w:eastAsia="pl-PL"/>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lang w:eastAsia="pl-PL"/>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1ED9BA27" w:rsidR="00A17637" w:rsidRPr="00E95842" w:rsidRDefault="00A17637" w:rsidP="00ED15A9">
                            <w:pPr>
                              <w:pStyle w:val="Podpisinz"/>
                              <w:rPr>
                                <w:noProof/>
                                <w:sz w:val="24"/>
                              </w:rPr>
                            </w:pPr>
                            <w:r>
                              <w:t>Rysunek 3.</w:t>
                            </w:r>
                            <w:fldSimple w:instr=" SEQ Rysunek \* ARABIC ">
                              <w:r w:rsidR="003E2A1D">
                                <w:rPr>
                                  <w:noProof/>
                                </w:rPr>
                                <w:t>6</w:t>
                              </w:r>
                            </w:fldSimple>
                            <w:r>
                              <w:t xml:space="preserve"> Schemat blokowy funkcji F algorytmu DES.</w:t>
                            </w:r>
                            <w:r>
                              <w:br/>
                            </w:r>
                            <w:r w:rsidRPr="00ED15A9">
                              <w:rPr>
                                <w:sz w:val="12"/>
                              </w:rPr>
                              <w:t>Źródło: https://commons.wikimedia.org/wiki/File:Data_Encryption_Standard_InfoBox_Diagram-pl.svg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1ED9BA27" w:rsidR="00A17637" w:rsidRPr="00E95842" w:rsidRDefault="00A17637" w:rsidP="00ED15A9">
                      <w:pPr>
                        <w:pStyle w:val="Podpisinz"/>
                        <w:rPr>
                          <w:noProof/>
                          <w:sz w:val="24"/>
                        </w:rPr>
                      </w:pPr>
                      <w:r>
                        <w:t>Rysunek 3.</w:t>
                      </w:r>
                      <w:fldSimple w:instr=" SEQ Rysunek \* ARABIC ">
                        <w:r w:rsidR="003E2A1D">
                          <w:rPr>
                            <w:noProof/>
                          </w:rPr>
                          <w:t>6</w:t>
                        </w:r>
                      </w:fldSimple>
                      <w:r>
                        <w:t xml:space="preserve"> Schemat blokowy funkcji F algorytmu DES.</w:t>
                      </w:r>
                      <w:r>
                        <w:br/>
                      </w:r>
                      <w:r w:rsidRPr="00ED15A9">
                        <w:rPr>
                          <w:sz w:val="12"/>
                        </w:rPr>
                        <w:t>Źródło: https://commons.wikimedia.org/wiki/File:Data_Encryption_Standard_InfoBox_Diagram-pl.svg</w:t>
                      </w:r>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wyjście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247D3436" w:rsidR="00C23877" w:rsidRDefault="00C23877" w:rsidP="00ED15A9">
      <w:pPr>
        <w:pStyle w:val="Tekstgwny"/>
        <w:ind w:firstLine="360"/>
      </w:pPr>
      <w:r>
        <w:rPr>
          <w:noProof/>
          <w:lang w:eastAsia="pl-PL"/>
        </w:rPr>
        <w:lastRenderedPageBreak/>
        <mc:AlternateContent>
          <mc:Choice Requires="wps">
            <w:drawing>
              <wp:anchor distT="0" distB="0" distL="114300" distR="114300" simplePos="0" relativeHeight="251706368" behindDoc="0" locked="0" layoutInCell="1" allowOverlap="1" wp14:anchorId="7CC1228D" wp14:editId="6DBC0BFC">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08F6351A" w:rsidR="00A17637" w:rsidRPr="00F52EB1" w:rsidRDefault="00A17637" w:rsidP="00C23877">
                            <w:pPr>
                              <w:pStyle w:val="Podpisinz"/>
                              <w:rPr>
                                <w:noProof/>
                                <w:sz w:val="24"/>
                              </w:rPr>
                            </w:pPr>
                            <w:r>
                              <w:t>Rysunek 3.</w:t>
                            </w:r>
                            <w:fldSimple w:instr=" SEQ Rysunek \* ARABIC ">
                              <w:r w:rsidR="003E2A1D">
                                <w:rPr>
                                  <w:noProof/>
                                </w:rPr>
                                <w:t>7</w:t>
                              </w:r>
                            </w:fldSimple>
                            <w:r>
                              <w:t xml:space="preserve"> Kolejność bitów w permutacji końcowej.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08F6351A" w:rsidR="00A17637" w:rsidRPr="00F52EB1" w:rsidRDefault="00A17637" w:rsidP="00C23877">
                      <w:pPr>
                        <w:pStyle w:val="Podpisinz"/>
                        <w:rPr>
                          <w:noProof/>
                          <w:sz w:val="24"/>
                        </w:rPr>
                      </w:pPr>
                      <w:r>
                        <w:t>Rysunek 3.</w:t>
                      </w:r>
                      <w:fldSimple w:instr=" SEQ Rysunek \* ARABIC ">
                        <w:r w:rsidR="003E2A1D">
                          <w:rPr>
                            <w:noProof/>
                          </w:rPr>
                          <w:t>7</w:t>
                        </w:r>
                      </w:fldSimple>
                      <w:r>
                        <w:t xml:space="preserve"> Kolejność bitów w permutacji końcowej.</w:t>
                      </w:r>
                    </w:p>
                  </w:txbxContent>
                </v:textbox>
                <w10:wrap type="topAndBottom"/>
              </v:shape>
            </w:pict>
          </mc:Fallback>
        </mc:AlternateContent>
      </w:r>
      <w:r>
        <w:rPr>
          <w:noProof/>
          <w:lang w:eastAsia="pl-PL"/>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23524024"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przekształcenie szyfrogramu w tekst jawny dla algorytmu DES polega na powtórzeniu tych samych operacji w tej samej kolejności, z tym że klucze rundy podawane są w odwrotnej kolejności niż w procesie szyfrowania.</w:t>
      </w:r>
    </w:p>
    <w:p w14:paraId="1691C1F2" w14:textId="2E068C5E" w:rsidR="000A1576" w:rsidRDefault="000A1576" w:rsidP="00ED15A9">
      <w:pPr>
        <w:pStyle w:val="Tekstgwny"/>
        <w:ind w:firstLine="360"/>
      </w:pPr>
      <w:r>
        <w:t xml:space="preserve">Kluczowym etapem będącym wstępem do procesu szyfrowania jest mechanizm tworzenia klucza rundy. </w:t>
      </w:r>
      <w:r w:rsidR="008D5C8E">
        <w:t>Działa on według następujących kroków:</w:t>
      </w:r>
    </w:p>
    <w:p w14:paraId="6B470C90" w14:textId="77777777" w:rsidR="008D5C8E" w:rsidRDefault="008D5C8E" w:rsidP="00351007">
      <w:pPr>
        <w:pStyle w:val="Tekstgwny"/>
        <w:numPr>
          <w:ilvl w:val="0"/>
          <w:numId w:val="11"/>
        </w:numPr>
      </w:pPr>
      <w:r>
        <w:t>Na wejście algorytmu podaje się 64 bitowy klucz, w którym co ósmy bit stanowi bit parzystości – bity parzystości są ustawione w taki sposób, żeby każdy bajt składał się z nieparzystej liczby jedynek. Jeśli ta zasada nie jest spełniona, klucz jest uznany jako niepoprawny.</w:t>
      </w:r>
    </w:p>
    <w:p w14:paraId="66F54765" w14:textId="12FB4190" w:rsidR="008D5C8E" w:rsidRDefault="008D5C8E" w:rsidP="00351007">
      <w:pPr>
        <w:pStyle w:val="Tekstgwny"/>
        <w:numPr>
          <w:ilvl w:val="0"/>
          <w:numId w:val="11"/>
        </w:numPr>
      </w:pPr>
      <w:r>
        <w:t>Bity parzystości są odrzucane, a pozostałe 56 poddawan</w:t>
      </w:r>
      <w:r w:rsidR="00F82091">
        <w:t>e są operacji permutacji PC1. Kolejność bitów przedstawiono na rysunku 3.8 (podana numeracja odnosi się do 64 bitowego klucza, aczkolwiek jak łatwo można zauważyć, bity parzystości nie są używane)</w:t>
      </w:r>
    </w:p>
    <w:p w14:paraId="1C661509" w14:textId="2A73C71A" w:rsidR="00F82091" w:rsidRDefault="00F82091" w:rsidP="00F82091">
      <w:pPr>
        <w:pStyle w:val="Tekstgwny"/>
      </w:pPr>
    </w:p>
    <w:p w14:paraId="69ACE892" w14:textId="387916EB" w:rsidR="00F82091" w:rsidRDefault="00F82091" w:rsidP="00F82091">
      <w:pPr>
        <w:pStyle w:val="Tekstgwny"/>
      </w:pPr>
    </w:p>
    <w:p w14:paraId="0462BAF8" w14:textId="530D909B" w:rsidR="00F82091" w:rsidRDefault="00F82091" w:rsidP="00F82091">
      <w:pPr>
        <w:pStyle w:val="Tekstgwny"/>
      </w:pPr>
    </w:p>
    <w:p w14:paraId="7F11D821" w14:textId="5E184082" w:rsidR="00F82091" w:rsidRDefault="00F82091" w:rsidP="00F82091">
      <w:pPr>
        <w:pStyle w:val="Tekstgwny"/>
      </w:pPr>
    </w:p>
    <w:p w14:paraId="294ECFE8" w14:textId="77777777" w:rsidR="00F82091" w:rsidRDefault="00F82091" w:rsidP="00F82091">
      <w:pPr>
        <w:pStyle w:val="Tekstgwny"/>
        <w:rPr>
          <w:noProof/>
        </w:rPr>
      </w:pPr>
    </w:p>
    <w:p w14:paraId="32535EE5" w14:textId="168AFE43" w:rsidR="00F82091" w:rsidRDefault="00F82091" w:rsidP="00F82091">
      <w:pPr>
        <w:pStyle w:val="Tekstgwny"/>
      </w:pPr>
      <w:r>
        <w:rPr>
          <w:noProof/>
          <w:lang w:eastAsia="pl-PL"/>
        </w:rPr>
        <w:lastRenderedPageBreak/>
        <mc:AlternateContent>
          <mc:Choice Requires="wps">
            <w:drawing>
              <wp:anchor distT="0" distB="0" distL="114300" distR="114300" simplePos="0" relativeHeight="251710464" behindDoc="0" locked="0" layoutInCell="1" allowOverlap="1" wp14:anchorId="3DD8981D" wp14:editId="6D490623">
                <wp:simplePos x="0" y="0"/>
                <wp:positionH relativeFrom="margin">
                  <wp:align>center</wp:align>
                </wp:positionH>
                <wp:positionV relativeFrom="paragraph">
                  <wp:posOffset>2113915</wp:posOffset>
                </wp:positionV>
                <wp:extent cx="3119755" cy="635"/>
                <wp:effectExtent l="0" t="0" r="4445" b="0"/>
                <wp:wrapTopAndBottom/>
                <wp:docPr id="22" name="Pole tekstowe 2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59A11444" w14:textId="75C98B5A" w:rsidR="00A17637" w:rsidRPr="006B746F" w:rsidRDefault="00A17637" w:rsidP="00F82091">
                            <w:pPr>
                              <w:pStyle w:val="Podpisinz"/>
                              <w:rPr>
                                <w:noProof/>
                                <w:sz w:val="24"/>
                              </w:rPr>
                            </w:pPr>
                            <w:r>
                              <w:t>Rysunek 3.</w:t>
                            </w:r>
                            <w:fldSimple w:instr=" SEQ Rysunek \* ARABIC ">
                              <w:r w:rsidR="003E2A1D">
                                <w:rPr>
                                  <w:noProof/>
                                </w:rPr>
                                <w:t>8</w:t>
                              </w:r>
                            </w:fldSimple>
                            <w:r>
                              <w:t xml:space="preserve"> Kolejność permutacji PC1.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81D" id="Pole tekstowe 22" o:spid="_x0000_s1040" type="#_x0000_t202" style="position:absolute;left:0;text-align:left;margin-left:0;margin-top:166.45pt;width:24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sDNgIAAGwEAAAOAAAAZHJzL2Uyb0RvYy54bWysVMFu2zAMvQ/YPwi6L47TpeuMOEWWIsOA&#10;og2QDj0rshwbk0VNYmJnXz9KttOt22nYRaZIitJ7j/Titms0OynnazA5TydTzpSRUNTmkPOvT5t3&#10;N5x5FKYQGozK+Vl5frt8+2bR2kzNoAJdKMeoiPFZa3NeIdosSbysVCP8BKwyFCzBNQJp6w5J4URL&#10;1RudzKbT66QFV1gHUnlP3rs+yJexflkqiY9l6RUynXN6G8bVxXUf1mS5ENnBCVvVcniG+IdXNKI2&#10;dOml1J1AwY6u/qNUU0sHHkqcSGgSKMtaqoiB0KTTV2h2lbAqYiFyvL3Q5P9fWflw2jpWFzmfzTgz&#10;oiGNtqAVQ/XNI7SKkZ9Iaq3PKHdnKRu7T9CR2KPfkzNg70rXhC+hYhQnus8XilWHTJLzKk0/fpjP&#10;OZMUu76ahxrJy1HrPH5W0LBg5NyRfpFWcbr32KeOKeEmD7ouNrXWYRMCa+3YSZDWbVWjGor/lqVN&#10;yDUQTvUFgycJ+HocwcJu30VS0vcjyD0UZ8LuoG8hb+WmpgvvhcetcNQzBJfmAB9pKTW0OYfB4qwC&#10;9+Nv/pBPUlKUs5Z6MOf++1E4xZn+Ykjk0LCj4UZjPxrm2KyBoKY0YVZGkw441KNZOmieaTxW4RYK&#10;CSPprpzjaK6xnwQaL6lWq5hEbWkF3pudlaH0SOxT9yycHWRBUvMBxu4U2St1+tyoj10dkaiO0gVi&#10;exYHvqmlo/jD+IWZ+XUfs15+EsufAAAA//8DAFBLAwQUAAYACAAAACEAAx7pKN8AAAAIAQAADwAA&#10;AGRycy9kb3ducmV2LnhtbEyPwU7DMBBE70j8g7VIXBB1WkcVDXGqqoIDXCpCL9zceBsH4nVkO234&#10;e9wTPc7OauZNuZ5sz07oQ+dIwnyWAUNqnO6olbD/fH18AhaiIq16RyjhFwOsq9ubUhXanekDT3Vs&#10;WQqhUCgJJsah4Dw0Bq0KMzcgJe/ovFUxSd9y7dU5hdueL7Jsya3qKDUYNeDWYPNTj1bCLv/amYfx&#10;+PK+yYV/24/b5XdbS3l/N22egUWc4v8zXPATOlSJ6eBG0oH1EtKQKEGIxQpYsvPVXAA7XC4iA16V&#10;/HpA9QcAAP//AwBQSwECLQAUAAYACAAAACEAtoM4kv4AAADhAQAAEwAAAAAAAAAAAAAAAAAAAAAA&#10;W0NvbnRlbnRfVHlwZXNdLnhtbFBLAQItABQABgAIAAAAIQA4/SH/1gAAAJQBAAALAAAAAAAAAAAA&#10;AAAAAC8BAABfcmVscy8ucmVsc1BLAQItABQABgAIAAAAIQD4kXsDNgIAAGwEAAAOAAAAAAAAAAAA&#10;AAAAAC4CAABkcnMvZTJvRG9jLnhtbFBLAQItABQABgAIAAAAIQADHuko3wAAAAgBAAAPAAAAAAAA&#10;AAAAAAAAAJAEAABkcnMvZG93bnJldi54bWxQSwUGAAAAAAQABADzAAAAnAUAAAAA&#10;" stroked="f">
                <v:textbox style="mso-fit-shape-to-text:t" inset="0,0,0,0">
                  <w:txbxContent>
                    <w:p w14:paraId="59A11444" w14:textId="75C98B5A" w:rsidR="00A17637" w:rsidRPr="006B746F" w:rsidRDefault="00A17637" w:rsidP="00F82091">
                      <w:pPr>
                        <w:pStyle w:val="Podpisinz"/>
                        <w:rPr>
                          <w:noProof/>
                          <w:sz w:val="24"/>
                        </w:rPr>
                      </w:pPr>
                      <w:r>
                        <w:t>Rysunek 3.</w:t>
                      </w:r>
                      <w:fldSimple w:instr=" SEQ Rysunek \* ARABIC ">
                        <w:r w:rsidR="003E2A1D">
                          <w:rPr>
                            <w:noProof/>
                          </w:rPr>
                          <w:t>8</w:t>
                        </w:r>
                      </w:fldSimple>
                      <w:r>
                        <w:t xml:space="preserve"> Kolejność permutacji PC1.</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72E15E1A" wp14:editId="5B90D1ED">
            <wp:simplePos x="0" y="0"/>
            <wp:positionH relativeFrom="margin">
              <wp:align>center</wp:align>
            </wp:positionH>
            <wp:positionV relativeFrom="paragraph">
              <wp:posOffset>0</wp:posOffset>
            </wp:positionV>
            <wp:extent cx="3119755" cy="2072640"/>
            <wp:effectExtent l="0" t="0" r="4445" b="381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10722"/>
                    <a:stretch/>
                  </pic:blipFill>
                  <pic:spPr bwMode="auto">
                    <a:xfrm>
                      <a:off x="0" y="0"/>
                      <a:ext cx="3119755"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E7078" w14:textId="5469F17A" w:rsidR="00F82091" w:rsidRDefault="00F82091" w:rsidP="00351007">
      <w:pPr>
        <w:pStyle w:val="Tekstgwny"/>
        <w:numPr>
          <w:ilvl w:val="0"/>
          <w:numId w:val="11"/>
        </w:numPr>
      </w:pPr>
      <w:r>
        <w:t xml:space="preserve">Uzyskane 56 bitów dzieli się na pół, a uzyskane podciągi oznacza się kolejno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w:t>
      </w:r>
    </w:p>
    <w:p w14:paraId="7F61AA5C" w14:textId="0F6EF5B2" w:rsidR="00F82091" w:rsidRDefault="00F82091" w:rsidP="00351007">
      <w:pPr>
        <w:pStyle w:val="Tekstgwny"/>
        <w:numPr>
          <w:ilvl w:val="0"/>
          <w:numId w:val="11"/>
        </w:numPr>
      </w:pPr>
      <w:r>
        <w:t xml:space="preserve">Dla </w:t>
      </w:r>
      <m:oMath>
        <m:r>
          <w:rPr>
            <w:rFonts w:ascii="Cambria Math" w:hAnsi="Cambria Math"/>
          </w:rPr>
          <m:t>i ϵ [1, 16]</m:t>
        </m:r>
      </m:oMath>
      <w:r>
        <w:t xml:space="preserve"> oblicza się:</w:t>
      </w:r>
    </w:p>
    <w:p w14:paraId="2ED4603E" w14:textId="31CC9EA9" w:rsidR="00F82091" w:rsidRDefault="00A17637" w:rsidP="00F82091">
      <w:pPr>
        <w:pStyle w:val="Tekstgwny"/>
        <w:ind w:left="108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6C44333F" w14:textId="15F8E3FA" w:rsidR="00F82091" w:rsidRDefault="00535DF6" w:rsidP="00351007">
      <w:pPr>
        <w:pStyle w:val="Tekstgwny"/>
        <w:numPr>
          <w:ilvl w:val="0"/>
          <w:numId w:val="11"/>
        </w:numPr>
      </w:pPr>
      <w:r>
        <w:rPr>
          <w:noProof/>
          <w:lang w:eastAsia="pl-PL"/>
        </w:rPr>
        <mc:AlternateContent>
          <mc:Choice Requires="wps">
            <w:drawing>
              <wp:anchor distT="0" distB="0" distL="114300" distR="114300" simplePos="0" relativeHeight="251713536" behindDoc="0" locked="0" layoutInCell="1" allowOverlap="1" wp14:anchorId="084EA918" wp14:editId="2C43101F">
                <wp:simplePos x="0" y="0"/>
                <wp:positionH relativeFrom="column">
                  <wp:posOffset>1675765</wp:posOffset>
                </wp:positionH>
                <wp:positionV relativeFrom="paragraph">
                  <wp:posOffset>3620770</wp:posOffset>
                </wp:positionV>
                <wp:extent cx="2407920"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5BA5570" w14:textId="012CF7D3" w:rsidR="00A17637" w:rsidRPr="0097179D" w:rsidRDefault="00A17637" w:rsidP="00535DF6">
                            <w:pPr>
                              <w:pStyle w:val="Podpisinz"/>
                              <w:rPr>
                                <w:noProof/>
                                <w:sz w:val="24"/>
                              </w:rPr>
                            </w:pPr>
                            <w:r>
                              <w:t>Rysunek 3.</w:t>
                            </w:r>
                            <w:fldSimple w:instr=" SEQ Rysunek \* ARABIC ">
                              <w:r w:rsidR="003E2A1D">
                                <w:rPr>
                                  <w:noProof/>
                                </w:rPr>
                                <w:t>9</w:t>
                              </w:r>
                            </w:fldSimple>
                            <w:r>
                              <w:t xml:space="preserve"> Kolejność bitów w permutacji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A918" id="Pole tekstowe 37" o:spid="_x0000_s1041" type="#_x0000_t202" style="position:absolute;left:0;text-align:left;margin-left:131.95pt;margin-top:285.1pt;width:18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yNAIAAGwEAAAOAAAAZHJzL2Uyb0RvYy54bWysVMFu2zAMvQ/YPwi6L07Sre2MOEWWIsOA&#10;og2QDj0rshwLk0VNYmJnXz9KjpOt22nYRaZIitJ7j/TsrmsMOygfNNiCT0ZjzpSVUGq7K/jX59W7&#10;W84CClsKA1YV/KgCv5u/fTNrXa6mUIMplWdUxIa8dQWvEV2eZUHWqhFhBE5ZClbgG4G09bus9KKl&#10;6o3JpuPxddaCL50HqUIg730f5PNUv6qUxKeqCgqZKTi9DdPq07qNazafiXznhau1PD1D/MMrGqEt&#10;XXoudS9QsL3Xf5RqtPQQoMKRhCaDqtJSJQyEZjJ+hWZTC6cSFiInuDNN4f+VlY+HtWe6LPjVDWdW&#10;NKTRGoxiqL4FhFYx8hNJrQs55W4cZWP3CToSe/AHckbsXeWb+CVUjOJE9/FMseqQSXJO349vPk4p&#10;JCl2ffUh1sguR50P+FlBw6JRcE/6JVrF4SFgnzqkxJsCGF2utDFxEwNL49lBkNZtrVGdiv+WZWzM&#10;tRBP9QWjJ4v4ehzRwm7bJVIm6YHRtYXySNg99C0UnFxpuvBBBFwLTz1DmGgO8ImWykBbcDhZnNXg&#10;f/zNH/NJSopy1lIPFjx83wuvODNfLIkcG3Yw/GBsB8PumyUQ1AlNmJPJpAMezWBWHpoXGo9FvIVC&#10;wkq6q+A4mEvsJ4HGS6rFIiVRWzqBD3bjZCw9EPvcvQjvTrIgqfkIQ3eK/JU6fW7Sxy32SFQn6S4s&#10;nvimlk7in8Yvzsyv+5R1+UnMfwIAAP//AwBQSwMEFAAGAAgAAAAhADLt6hDhAAAACwEAAA8AAABk&#10;cnMvZG93bnJldi54bWxMj7FOwzAQhnck3sE6JBZEnSYhQIhTVRUMsFSELmxufI0D8TmynTa8PYYF&#10;xrv79N/3V6vZDOyIzveWBCwXCTCk1qqeOgG7t6frO2A+SFJysIQCvtDDqj4/q2Sp7Ile8diEjsUQ&#10;8qUUoEMYS859q9FIv7AjUrwdrDMyxNF1XDl5iuFm4GmSFNzInuIHLUfcaGw/m8kI2ObvW301HR5f&#10;1nnmnnfTpvjoGiEuL+b1A7CAc/iD4Uc/qkMdnfZ2IuXZICAtsvuICri5TVJgkSjybAls/7vJgNcV&#10;/9+h/gYAAP//AwBQSwECLQAUAAYACAAAACEAtoM4kv4AAADhAQAAEwAAAAAAAAAAAAAAAAAAAAAA&#10;W0NvbnRlbnRfVHlwZXNdLnhtbFBLAQItABQABgAIAAAAIQA4/SH/1gAAAJQBAAALAAAAAAAAAAAA&#10;AAAAAC8BAABfcmVscy8ucmVsc1BLAQItABQABgAIAAAAIQBsoqPyNAIAAGwEAAAOAAAAAAAAAAAA&#10;AAAAAC4CAABkcnMvZTJvRG9jLnhtbFBLAQItABQABgAIAAAAIQAy7eoQ4QAAAAsBAAAPAAAAAAAA&#10;AAAAAAAAAI4EAABkcnMvZG93bnJldi54bWxQSwUGAAAAAAQABADzAAAAnAUAAAAA&#10;" stroked="f">
                <v:textbox style="mso-fit-shape-to-text:t" inset="0,0,0,0">
                  <w:txbxContent>
                    <w:p w14:paraId="45BA5570" w14:textId="012CF7D3" w:rsidR="00A17637" w:rsidRPr="0097179D" w:rsidRDefault="00A17637" w:rsidP="00535DF6">
                      <w:pPr>
                        <w:pStyle w:val="Podpisinz"/>
                        <w:rPr>
                          <w:noProof/>
                          <w:sz w:val="24"/>
                        </w:rPr>
                      </w:pPr>
                      <w:r>
                        <w:t>Rysunek 3.</w:t>
                      </w:r>
                      <w:fldSimple w:instr=" SEQ Rysunek \* ARABIC ">
                        <w:r w:rsidR="003E2A1D">
                          <w:rPr>
                            <w:noProof/>
                          </w:rPr>
                          <w:t>9</w:t>
                        </w:r>
                      </w:fldSimple>
                      <w:r>
                        <w:t xml:space="preserve"> Kolejność bitów w permutacji PC2</w:t>
                      </w:r>
                    </w:p>
                  </w:txbxContent>
                </v:textbox>
                <w10:wrap type="topAndBottom"/>
              </v:shape>
            </w:pict>
          </mc:Fallback>
        </mc:AlternateContent>
      </w:r>
      <w:r>
        <w:rPr>
          <w:noProof/>
          <w:lang w:eastAsia="pl-PL"/>
        </w:rPr>
        <w:drawing>
          <wp:anchor distT="0" distB="0" distL="114300" distR="114300" simplePos="0" relativeHeight="251711488" behindDoc="0" locked="0" layoutInCell="1" allowOverlap="1" wp14:anchorId="0304B847" wp14:editId="12550A56">
            <wp:simplePos x="0" y="0"/>
            <wp:positionH relativeFrom="margin">
              <wp:align>center</wp:align>
            </wp:positionH>
            <wp:positionV relativeFrom="paragraph">
              <wp:posOffset>1567180</wp:posOffset>
            </wp:positionV>
            <wp:extent cx="2407920" cy="1996440"/>
            <wp:effectExtent l="0" t="0" r="0" b="381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0" cy="1996440"/>
                    </a:xfrm>
                    <a:prstGeom prst="rect">
                      <a:avLst/>
                    </a:prstGeom>
                    <a:noFill/>
                    <a:ln>
                      <a:noFill/>
                    </a:ln>
                  </pic:spPr>
                </pic:pic>
              </a:graphicData>
            </a:graphic>
          </wp:anchor>
        </w:drawing>
      </w:r>
      <w:r>
        <w:t xml:space="preserve">W powyższych wzorach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oznacza klucz rundy,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stanowi operację cyklicznego przesunięcia w lewo o jedno bądź dwa miejsca (jedno dla </w:t>
      </w:r>
      <m:oMath>
        <m:r>
          <w:rPr>
            <w:rFonts w:ascii="Cambria Math" w:hAnsi="Cambria Math"/>
          </w:rPr>
          <m:t>i ϵ {1, 2, 9, 16}</m:t>
        </m:r>
      </m:oMath>
      <w:r>
        <w:t>, dwa w przeciwnym p</w:t>
      </w:r>
      <w:proofErr w:type="spellStart"/>
      <w:r>
        <w:t>rzypadku</w:t>
      </w:r>
      <w:proofErr w:type="spellEnd"/>
      <w:r>
        <w:t xml:space="preserve">).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to permutacja przeprowadzona na 56 bitowym ciągu powstałym w wyniku połączenia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Kolejność bitów w permutacji</w:t>
      </w:r>
      <m:oMath>
        <m:r>
          <w:rPr>
            <w:rFonts w:ascii="Cambria Math" w:hAnsi="Cambria Math"/>
          </w:rPr>
          <m:t xml:space="preserve"> P</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pokazano na rysunku 3.9.</w:t>
      </w:r>
    </w:p>
    <w:p w14:paraId="30901BB9" w14:textId="7770A209" w:rsidR="00535DF6" w:rsidRDefault="00535DF6" w:rsidP="00535DF6">
      <w:pPr>
        <w:pStyle w:val="Tekstgwny"/>
      </w:pPr>
    </w:p>
    <w:p w14:paraId="2759478D" w14:textId="5F0B086F" w:rsidR="00535DF6" w:rsidRDefault="00535DF6" w:rsidP="00535DF6">
      <w:pPr>
        <w:pStyle w:val="Tekstgwny"/>
      </w:pPr>
    </w:p>
    <w:p w14:paraId="74531C7C" w14:textId="7123C560" w:rsidR="00720BBA" w:rsidRDefault="009148E1" w:rsidP="00ED15A9">
      <w:pPr>
        <w:pStyle w:val="Tekstgwny"/>
        <w:ind w:firstLine="360"/>
      </w:pPr>
      <w:r>
        <w:rPr>
          <w:noProof/>
          <w:lang w:eastAsia="pl-PL"/>
        </w:rPr>
        <w:lastRenderedPageBreak/>
        <mc:AlternateContent>
          <mc:Choice Requires="wps">
            <w:drawing>
              <wp:anchor distT="0" distB="0" distL="114300" distR="114300" simplePos="0" relativeHeight="251716608" behindDoc="0" locked="0" layoutInCell="1" allowOverlap="1" wp14:anchorId="7BFC5F70" wp14:editId="5CA63A26">
                <wp:simplePos x="0" y="0"/>
                <wp:positionH relativeFrom="margin">
                  <wp:align>center</wp:align>
                </wp:positionH>
                <wp:positionV relativeFrom="paragraph">
                  <wp:posOffset>5440680</wp:posOffset>
                </wp:positionV>
                <wp:extent cx="2987040" cy="635"/>
                <wp:effectExtent l="0" t="0" r="3810" b="2540"/>
                <wp:wrapTopAndBottom/>
                <wp:docPr id="40" name="Pole tekstowe 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0E5E22A0" w14:textId="38347BCA" w:rsidR="00A17637" w:rsidRPr="00720BBA" w:rsidRDefault="00A17637" w:rsidP="00720BBA">
                            <w:pPr>
                              <w:pStyle w:val="Podpisinz"/>
                            </w:pPr>
                            <w:r w:rsidRPr="00720BBA">
                              <w:t xml:space="preserve">Rysunek </w:t>
                            </w:r>
                            <w:r>
                              <w:t>3.</w:t>
                            </w:r>
                            <w:fldSimple w:instr=" SEQ Rysunek \* ARABIC ">
                              <w:r w:rsidR="003E2A1D">
                                <w:rPr>
                                  <w:noProof/>
                                </w:rPr>
                                <w:t>10</w:t>
                              </w:r>
                            </w:fldSimple>
                            <w:r w:rsidRPr="00720BBA">
                              <w:t xml:space="preserve"> Schemat blokowy tworzenia ciągu podkluczy w algorytmie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C5F70" id="Pole tekstowe 40" o:spid="_x0000_s1042" type="#_x0000_t202" style="position:absolute;left:0;text-align:left;margin-left:0;margin-top:428.4pt;width:235.2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1MwIAAGwEAAAOAAAAZHJzL2Uyb0RvYy54bWysVFGP0zAMfkfiP0R5Z90GjGNadxo7DSFN&#10;d5N26J6zNF0rkjgk3trx63HSdgcHT4iXzLGdz/X32Vvctkazs/KhBpvzyWjMmbISitoec/71cfPm&#10;hrOAwhZCg1U5v6jAb5evXy0aN1dTqEAXyjMCsWHeuJxXiG6eZUFWyogwAqcsBUvwRiBd/TErvGgI&#10;3ehsOh7PsgZ84TxIFQJ577ogXyb8slQSH8oyKGQ65/RtmE6fzkM8s+VCzI9euKqW/WeIf/gKI2pL&#10;Ra9QdwIFO/n6DyhTSw8BShxJMBmUZS1V6oG6mYxfdLOvhFOpFyInuCtN4f/ByvvzzrO6yPk7oscK&#10;QxrtQCuG6ltAaBQjP5HUuDCn3L2jbGw/QUtiD/5Azth7W3oTf6krRnHCu1wpVi0ySc7px5sP41hK&#10;Umz29n3EyJ6fOh/wswLDopFzT/olWsV5G7BLHVJipQC6Lja11vESA2vt2VmQ1k1Vo+rBf8vSNuZa&#10;iK86wOjJYn9dH9HC9tAmUiazockDFBfq3UM3QsHJTU0FtyLgTniaGeqJ9gAf6Cg1NDmH3uKsAv/j&#10;b/6YT1JSlLOGZjDn4ftJeMWZ/mJJZILEwfCDcRgMezJroFYntGFOJpMeeNSDWXowT7Qeq1iFQsJK&#10;qpVzHMw1dptA6yXVapWSaCydwK3dOxmhB2If2yfhXS8Lkpr3MEynmL9Qp8tN+rjVCYnqJF0ktmOx&#10;55tGOonfr1/cmV/vKev5T2L5EwAA//8DAFBLAwQUAAYACAAAACEAlUfUit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SzuMxbgOJ0nKYj97+YBZFnI/wLl&#10;NwAAAP//AwBQSwECLQAUAAYACAAAACEAtoM4kv4AAADhAQAAEwAAAAAAAAAAAAAAAAAAAAAAW0Nv&#10;bnRlbnRfVHlwZXNdLnhtbFBLAQItABQABgAIAAAAIQA4/SH/1gAAAJQBAAALAAAAAAAAAAAAAAAA&#10;AC8BAABfcmVscy8ucmVsc1BLAQItABQABgAIAAAAIQD7+wJ1MwIAAGwEAAAOAAAAAAAAAAAAAAAA&#10;AC4CAABkcnMvZTJvRG9jLnhtbFBLAQItABQABgAIAAAAIQCVR9SK3wAAAAgBAAAPAAAAAAAAAAAA&#10;AAAAAI0EAABkcnMvZG93bnJldi54bWxQSwUGAAAAAAQABADzAAAAmQUAAAAA&#10;" stroked="f">
                <v:textbox style="mso-fit-shape-to-text:t" inset="0,0,0,0">
                  <w:txbxContent>
                    <w:p w14:paraId="0E5E22A0" w14:textId="38347BCA" w:rsidR="00A17637" w:rsidRPr="00720BBA" w:rsidRDefault="00A17637" w:rsidP="00720BBA">
                      <w:pPr>
                        <w:pStyle w:val="Podpisinz"/>
                      </w:pPr>
                      <w:r w:rsidRPr="00720BBA">
                        <w:t xml:space="preserve">Rysunek </w:t>
                      </w:r>
                      <w:r>
                        <w:t>3.</w:t>
                      </w:r>
                      <w:fldSimple w:instr=" SEQ Rysunek \* ARABIC ">
                        <w:r w:rsidR="003E2A1D">
                          <w:rPr>
                            <w:noProof/>
                          </w:rPr>
                          <w:t>10</w:t>
                        </w:r>
                      </w:fldSimple>
                      <w:r w:rsidRPr="00720BBA">
                        <w:t xml:space="preserve"> Schemat blokowy tworzenia ciągu podkluczy w algorytmie DES</w:t>
                      </w:r>
                    </w:p>
                  </w:txbxContent>
                </v:textbox>
                <w10:wrap type="topAndBottom" anchorx="margin"/>
              </v:shape>
            </w:pict>
          </mc:Fallback>
        </mc:AlternateContent>
      </w:r>
      <w:r>
        <w:rPr>
          <w:noProof/>
          <w:lang w:eastAsia="pl-PL"/>
        </w:rPr>
        <w:drawing>
          <wp:anchor distT="0" distB="0" distL="114300" distR="114300" simplePos="0" relativeHeight="251714560" behindDoc="0" locked="0" layoutInCell="1" allowOverlap="1" wp14:anchorId="18AD588C" wp14:editId="032C7C39">
            <wp:simplePos x="0" y="0"/>
            <wp:positionH relativeFrom="margin">
              <wp:align>center</wp:align>
            </wp:positionH>
            <wp:positionV relativeFrom="paragraph">
              <wp:posOffset>2197100</wp:posOffset>
            </wp:positionV>
            <wp:extent cx="1670400" cy="3189600"/>
            <wp:effectExtent l="0" t="0" r="6350" b="0"/>
            <wp:wrapTopAndBottom/>
            <wp:docPr id="39" name="Obraz 39" descr="https://upload.wikimedia.org/wikipedia/commons/thumb/0/07/DES_key_schedule.svg/500px-DES_key_schedu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7/DES_key_schedule.svg/500px-DES_key_schedule.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0400" cy="31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F6">
        <w:t xml:space="preserve">Schemat blokowy tworzenia podkluczy zaprezentowano na rysunku 3.10. Należy zwrócić uwagę, że jedyne operacje wykonywane </w:t>
      </w:r>
      <w:r w:rsidR="00004C02">
        <w:t xml:space="preserve">na oryginalnym kluczu to przesunięcia oraz zamiana miejsc – bity nie zmieniają swojej wartości. W związku z powyższym, istnieją predefiniowane tablice, które bity początkowego klucza używane są w danej rundzie (taka informacja zawarta jest przykładowo w </w:t>
      </w:r>
      <w:r w:rsidR="00004C02">
        <w:fldChar w:fldCharType="begin"/>
      </w:r>
      <w:r w:rsidR="00004C02">
        <w:instrText xml:space="preserve"> REF _Ref3926906 \r \h </w:instrText>
      </w:r>
      <w:r w:rsidR="00004C02">
        <w:fldChar w:fldCharType="separate"/>
      </w:r>
      <w:r w:rsidR="003E2A1D">
        <w:t>[15]</w:t>
      </w:r>
      <w:r w:rsidR="00004C02">
        <w:fldChar w:fldCharType="end"/>
      </w:r>
      <w:r w:rsidR="00004C02">
        <w:t>). Oznacza to, że przejęcie jednego klucza rundy,</w:t>
      </w:r>
      <w:r w:rsidR="00720BBA">
        <w:t xml:space="preserve"> powoduje znajomość większości bitów oryginalnego klucza i znaczne zawężenie dalszych poszukiwań. Ponadto, niektóre klucze algorytmu są tzw. kluczami słabymi (klucze rundy są identyczne), a niektóre tzw. półsłabymi (dla tej samej danej wejściowej zwracany jest identyczny szyfrogram).</w:t>
      </w:r>
    </w:p>
    <w:p w14:paraId="4E686C69" w14:textId="6543B62A" w:rsidR="00535DF6" w:rsidRPr="00ED15A9" w:rsidRDefault="00720BBA" w:rsidP="009148E1">
      <w:pPr>
        <w:pStyle w:val="Tekstgwny"/>
        <w:ind w:firstLine="360"/>
      </w:pPr>
      <w:r>
        <w:t>Jak już wspomniano wcześniej, algorytm DES od początku budził wątpliwości co do swojego bezpieczeństwa, między innymi ze względu na postać s-</w:t>
      </w:r>
      <w:proofErr w:type="spellStart"/>
      <w:r>
        <w:t>boxów</w:t>
      </w:r>
      <w:proofErr w:type="spellEnd"/>
      <w:r>
        <w:t xml:space="preserve"> czy też na niewielką liczbę bitów klucza. W celu utrudnienia złamania szyfru, powstał jego wariant zwany 3DES polegający na trzykrotnym zastosowaniu </w:t>
      </w:r>
      <w:r w:rsidR="009148E1">
        <w:t xml:space="preserve">na tekście jawnym </w:t>
      </w:r>
      <w:r>
        <w:t xml:space="preserve">pierwotnego wariantu </w:t>
      </w:r>
      <w:r w:rsidR="009148E1">
        <w:t>– najpierw następuje szyfrowanie za pomocą jednego klucza, następnie szyfr jest deszyfrowany przy użyciu drugiego, a następnie ponownie szyfrowany za pomocą trzeciego. Klucze mogą być różne, jeden może być inny od pozostałych bądź wszystkie mogą być takie same (otrzymuje się wtedy algorytm wstecznie kompatybilny z szyfrem DES). Pomimo rozszerzenia długości klucza i poprawy bezpieczeństwa, 3DES również był podatny na ataki, w związku z czym w 2005 roku wycofano go jako standard, a jego miejsce wybrany został algorytm AES, zwycięzca konkursu z 2001 roku. Szczegóły dotyczące tegoż algorytmu znajdują się w następnym rozdziale.</w:t>
      </w:r>
    </w:p>
    <w:p w14:paraId="15D3D75C" w14:textId="266438E0" w:rsidR="0086188D" w:rsidRDefault="0086188D" w:rsidP="00351007">
      <w:pPr>
        <w:pStyle w:val="Nagwek1"/>
        <w:numPr>
          <w:ilvl w:val="0"/>
          <w:numId w:val="1"/>
        </w:numPr>
      </w:pPr>
      <w:bookmarkStart w:id="4" w:name="_Toc11348151"/>
      <w:r>
        <w:lastRenderedPageBreak/>
        <w:t>AES</w:t>
      </w:r>
      <w:bookmarkEnd w:id="4"/>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proofErr w:type="spellStart"/>
      <w:r w:rsidR="00B151E3">
        <w:t>Rijndael</w:t>
      </w:r>
      <w:proofErr w:type="spellEnd"/>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351007">
      <w:pPr>
        <w:pStyle w:val="Tekstgwny"/>
        <w:numPr>
          <w:ilvl w:val="0"/>
          <w:numId w:val="9"/>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351007">
      <w:pPr>
        <w:pStyle w:val="Tekstgwny"/>
        <w:numPr>
          <w:ilvl w:val="0"/>
          <w:numId w:val="9"/>
        </w:numPr>
      </w:pPr>
      <w:r>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351007">
      <w:pPr>
        <w:pStyle w:val="Tekstgwny"/>
        <w:numPr>
          <w:ilvl w:val="0"/>
          <w:numId w:val="9"/>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351007">
      <w:pPr>
        <w:pStyle w:val="Tekstgwny"/>
        <w:numPr>
          <w:ilvl w:val="1"/>
          <w:numId w:val="9"/>
        </w:numPr>
      </w:pPr>
      <w:r>
        <w:t>zamiana bajtów,</w:t>
      </w:r>
    </w:p>
    <w:p w14:paraId="1BA5C9B9" w14:textId="508E8221" w:rsidR="00A45C39" w:rsidRDefault="00A45C39" w:rsidP="00351007">
      <w:pPr>
        <w:pStyle w:val="Tekstgwny"/>
        <w:numPr>
          <w:ilvl w:val="1"/>
          <w:numId w:val="9"/>
        </w:numPr>
      </w:pPr>
      <w:r>
        <w:t>zamiana wierszy,</w:t>
      </w:r>
    </w:p>
    <w:p w14:paraId="116530A7" w14:textId="08670A68" w:rsidR="00A45C39" w:rsidRDefault="00A45C39" w:rsidP="00351007">
      <w:pPr>
        <w:pStyle w:val="Tekstgwny"/>
        <w:numPr>
          <w:ilvl w:val="1"/>
          <w:numId w:val="9"/>
        </w:numPr>
      </w:pPr>
      <w:r>
        <w:t>zamiana kolumn,</w:t>
      </w:r>
    </w:p>
    <w:p w14:paraId="0101AB52" w14:textId="65475DD0" w:rsidR="00A45C39" w:rsidRDefault="00A45C39" w:rsidP="00351007">
      <w:pPr>
        <w:pStyle w:val="Tekstgwny"/>
        <w:numPr>
          <w:ilvl w:val="1"/>
          <w:numId w:val="9"/>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4FBE80C4" w:rsidR="006030DE" w:rsidRDefault="006030DE" w:rsidP="006030DE">
      <w:pPr>
        <w:pStyle w:val="MTDisplayEquation"/>
      </w:pPr>
      <w:r>
        <w:lastRenderedPageBreak/>
        <w:tab/>
      </w:r>
      <w:r w:rsidRPr="006030DE">
        <w:rPr>
          <w:position w:val="-12"/>
        </w:rPr>
        <w:object w:dxaOrig="2480" w:dyaOrig="360" w14:anchorId="1F42F099">
          <v:shape id="_x0000_i1026" type="#_x0000_t75" style="width:124.2pt;height:18pt" o:ole="">
            <v:imagedata r:id="rId33" o:title=""/>
          </v:shape>
          <o:OLEObject Type="Embed" ProgID="Equation.DSMT4" ShapeID="_x0000_i1026" DrawAspect="Content" ObjectID="_1621975362" r:id="rId34"/>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3E2A1D">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3E2A1D">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A17637"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7FAE4400"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3E2A1D">
        <w:t>[4]</w:t>
      </w:r>
      <w:r>
        <w:fldChar w:fldCharType="end"/>
      </w:r>
      <w:r>
        <w:t>:</w:t>
      </w:r>
    </w:p>
    <w:p w14:paraId="05C9E1C2" w14:textId="038DF9FE" w:rsidR="00A238AC" w:rsidRPr="00A238AC" w:rsidRDefault="00A238AC" w:rsidP="00351007">
      <w:pPr>
        <w:pStyle w:val="Tekstgwny"/>
        <w:numPr>
          <w:ilvl w:val="0"/>
          <w:numId w:val="10"/>
        </w:numPr>
      </w:pPr>
      <m:oMath>
        <m:r>
          <w:rPr>
            <w:rFonts w:ascii="Cambria Math" w:hAnsi="Cambria Math"/>
          </w:rPr>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A17637" w:rsidP="00351007">
      <w:pPr>
        <w:pStyle w:val="Tekstgwny"/>
        <w:numPr>
          <w:ilvl w:val="0"/>
          <w:numId w:val="10"/>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351007">
      <w:pPr>
        <w:pStyle w:val="Tekstgwny"/>
        <w:numPr>
          <w:ilvl w:val="0"/>
          <w:numId w:val="10"/>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A17637" w:rsidP="00351007">
      <w:pPr>
        <w:pStyle w:val="Tekstgwny"/>
        <w:numPr>
          <w:ilvl w:val="0"/>
          <w:numId w:val="10"/>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351007">
      <w:pPr>
        <w:pStyle w:val="Tekstgwny"/>
        <w:numPr>
          <w:ilvl w:val="0"/>
          <w:numId w:val="10"/>
        </w:numPr>
      </w:pPr>
      <w:r>
        <w:t xml:space="preserve">Transformacja </w:t>
      </w:r>
      <w:proofErr w:type="spellStart"/>
      <w:r>
        <w:t>RotWord</w:t>
      </w:r>
      <w:proofErr w:type="spellEnd"/>
      <w:r>
        <w:t xml:space="preserve"> przesuwająca bajty w słowie według następującego schematu:</w:t>
      </w:r>
    </w:p>
    <w:p w14:paraId="40DD98D2" w14:textId="14D2BCC9" w:rsidR="00EB1387" w:rsidRPr="00EB1387" w:rsidRDefault="00EB1387" w:rsidP="00351007">
      <w:pPr>
        <w:pStyle w:val="Tekstgwny"/>
        <w:numPr>
          <w:ilvl w:val="1"/>
          <w:numId w:val="10"/>
        </w:numPr>
      </w:pPr>
      <m:oMath>
        <m:r>
          <w:rPr>
            <w:rFonts w:ascii="Cambria Math" w:hAnsi="Cambria Math"/>
          </w:rPr>
          <m:t>RotWorld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351007">
      <w:pPr>
        <w:pStyle w:val="Tekstgwny"/>
        <w:numPr>
          <w:ilvl w:val="0"/>
          <w:numId w:val="10"/>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7FA16E66"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3E2A1D">
        <w:t>[4]</w:t>
      </w:r>
      <w:r w:rsidR="00A97BE3">
        <w:fldChar w:fldCharType="end"/>
      </w:r>
      <w:r>
        <w:t>.</w:t>
      </w:r>
    </w:p>
    <w:p w14:paraId="4543B69C" w14:textId="41ABF62E" w:rsidR="00EB1387" w:rsidRDefault="00EB1387" w:rsidP="00FC6858">
      <w:pPr>
        <w:pStyle w:val="MTDisplayEquation"/>
      </w:pPr>
      <w:r>
        <w:tab/>
      </w:r>
      <w:r w:rsidR="00FC6858" w:rsidRPr="00A97BE3">
        <w:rPr>
          <w:position w:val="-84"/>
        </w:rPr>
        <w:object w:dxaOrig="7640" w:dyaOrig="1800" w14:anchorId="62764C8B">
          <v:shape id="_x0000_i1027" type="#_x0000_t75" style="width:364.8pt;height:90pt" o:ole="">
            <v:imagedata r:id="rId35" o:title=""/>
          </v:shape>
          <o:OLEObject Type="Embed" ProgID="Equation.DSMT4" ShapeID="_x0000_i1027" DrawAspect="Content" ObjectID="_1621975363" r:id="rId3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3E2A1D">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3E2A1D">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lastRenderedPageBreak/>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w:t>
      </w:r>
      <w:proofErr w:type="spellStart"/>
      <w:r>
        <w:t>ks</w:t>
      </w:r>
      <w:proofErr w:type="spellEnd"/>
      <w:r>
        <w:t xml:space="preserve">,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669C2AC7" w:rsidR="00241AC9" w:rsidRDefault="00241AC9" w:rsidP="009C4581">
      <w:pPr>
        <w:pStyle w:val="MTDisplayEquation"/>
      </w:pPr>
      <w:r>
        <w:tab/>
      </w:r>
      <w:r w:rsidRPr="00241AC9">
        <w:rPr>
          <w:position w:val="-34"/>
        </w:rPr>
        <w:object w:dxaOrig="5140" w:dyaOrig="800" w14:anchorId="700117C2">
          <v:shape id="_x0000_i1028" type="#_x0000_t75" style="width:256.2pt;height:40.2pt" o:ole="">
            <v:imagedata r:id="rId37" o:title=""/>
          </v:shape>
          <o:OLEObject Type="Embed" ProgID="Equation.DSMT4" ShapeID="_x0000_i1028" DrawAspect="Content" ObjectID="_1621975364"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3E2A1D">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3E2A1D">
        <w:rPr>
          <w:noProof/>
        </w:rPr>
        <w:instrText>3</w:instrText>
      </w:r>
      <w:r w:rsidR="008B6ED4">
        <w:rPr>
          <w:noProof/>
        </w:rPr>
        <w:fldChar w:fldCharType="end"/>
      </w:r>
      <w:r>
        <w:instrText>)</w:instrText>
      </w:r>
      <w:r>
        <w:fldChar w:fldCharType="end"/>
      </w:r>
    </w:p>
    <w:p w14:paraId="7457B7E9" w14:textId="06176236" w:rsidR="009C4581" w:rsidRDefault="009C4581" w:rsidP="009C4581">
      <w:pPr>
        <w:pStyle w:val="Tekstgwny"/>
      </w:pPr>
      <w:r>
        <w:rPr>
          <w:noProof/>
          <w:lang w:eastAsia="pl-PL"/>
        </w:rPr>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3E2A1D">
        <w:t>[4]</w:t>
      </w:r>
      <w:r>
        <w:fldChar w:fldCharType="end"/>
      </w:r>
      <w:r>
        <w:t>. Graficzna reprezentacja procesu tworzenia kluczy znajduje się na rysunku 4.1.</w:t>
      </w:r>
    </w:p>
    <w:p w14:paraId="644B677C" w14:textId="2792F18A" w:rsidR="009C4581" w:rsidRDefault="009C4581" w:rsidP="009C4581">
      <w:pPr>
        <w:pStyle w:val="Tekstgwny"/>
      </w:pPr>
      <w:r>
        <w:rPr>
          <w:noProof/>
          <w:lang w:eastAsia="pl-PL"/>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5E564421" w:rsidR="00A17637" w:rsidRPr="00BC72ED" w:rsidRDefault="00A17637"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3"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PfNAIAAGoEAAAOAAAAZHJzL2Uyb0RvYy54bWysVE1v2zAMvQ/YfxB0X5yPLWuNOEWWIsOA&#10;oA2QDj0rshwbk0VNYmJnv36UbKdbt9Owi0yRFKX3HunFXVtrdlbOV2AyPhmNOVNGQl6ZY8a/Pm3e&#10;3XDmUZhcaDAq4xfl+d3y7ZtFY1M1hRJ0rhyjIsanjc14iWjTJPGyVLXwI7DKULAAVwukrTsmuRMN&#10;Va91Mh2P50kDLrcOpPKevPddkC9j/aJQEh+LwitkOuP0Noyri+shrMlyIdKjE7asZP8M8Q+vqEVl&#10;6NJrqXuBgp1c9UepupIOPBQ4klAnUBSVVBEDoZmMX6HZl8KqiIXI8fZKk/9/ZeXDeedYlWd8xpkR&#10;NUm0A60Yqm8eoVFsFihqrE8pc28pF9tP0JLUg9+TMyBvC1eHL2FiFCeyL1eCVYtMkvP9/HZ2O6WQ&#10;pNh89iHUSF6OWufxs4KaBSPjjtSLpIrz1mOXOqSEmzzoKt9UWodNCKy1Y2dBSjdlhaov/luWNiHX&#10;QDjVFQyeJODrcAQL20MbKZl8HEAeIL8QdgddA3krNxVduBUed8JRxxAmmgJ8pKXQ0GQceouzEtyP&#10;v/lDPglJUc4a6sCM++8n4RRn+oshiUO7DoYbjMNgmFO9BoI6ofmyMpp0wKEezMJB/UzDsQq3UEgY&#10;SXdlHAdzjd0c0HBJtVrFJGpKK3Br9laG0gOxT+2zcLaXBUnNBxh6U6Sv1Olyoz52dUKiOkoXiO1Y&#10;7Pmmho7i98MXJubXfcx6+UUsfwI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CrRFPfNAIAAGoEAAAOAAAAAAAAAAAA&#10;AAAAAC4CAABkcnMvZTJvRG9jLnhtbFBLAQItABQABgAIAAAAIQCzRlp94QAAAAoBAAAPAAAAAAAA&#10;AAAAAAAAAI4EAABkcnMvZG93bnJldi54bWxQSwUGAAAAAAQABADzAAAAnAUAAAAA&#10;" stroked="f">
                <v:textbox style="mso-fit-shape-to-text:t" inset="0,0,0,0">
                  <w:txbxContent>
                    <w:p w14:paraId="02036EF8" w14:textId="5E564421" w:rsidR="00A17637" w:rsidRPr="00BC72ED" w:rsidRDefault="00A17637"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w:t>
      </w:r>
      <w:r>
        <w:lastRenderedPageBreak/>
        <w:t xml:space="preserve">one przetwarzane. We wcześniejszej części rozdziału, etapy rundy zostały wymienione, natomiast poniżej znajdzie się krótki opis każdego z nich. </w:t>
      </w:r>
    </w:p>
    <w:p w14:paraId="6F2EDF20" w14:textId="63B34FC2" w:rsidR="00AB0BC5" w:rsidRDefault="00AB0BC5" w:rsidP="00AB0BC5">
      <w:pPr>
        <w:pStyle w:val="Tekstgwny"/>
        <w:ind w:firstLine="360"/>
      </w:pPr>
      <w:r>
        <w:t xml:space="preserve">Pierwszą przeprowadzaną w każdej rundzie operacją jest zamiana bajtów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3E2A1D">
        <w:t>[1]</w:t>
      </w:r>
      <w:r w:rsidR="009A65F1">
        <w:fldChar w:fldCharType="end"/>
      </w:r>
      <w:r w:rsidR="009A65F1">
        <w:t>. Operacja polega na podstawieniu danej (liczby w systemie szesnastkowym) z tabeli w zamian za liczbę wejściową – pierwsza cyfra liczby wejściowej odpowiada numer wiersza, a druga za numer kolumny. Dane w tabeli podstawień (tak zwany s-</w:t>
      </w:r>
      <w:proofErr w:type="spellStart"/>
      <w:r w:rsidR="009A65F1">
        <w:t>box</w:t>
      </w:r>
      <w:proofErr w:type="spellEnd"/>
      <w:r w:rsidR="009A65F1">
        <w:t xml:space="preserve">) zostały dobrane tak, żeby jak najmniej ze sobą korelować. Rysunek 4.2 przedstawia oryginalną tabelę zawartą w standardzie </w:t>
      </w:r>
      <w:r w:rsidR="009A65F1">
        <w:fldChar w:fldCharType="begin"/>
      </w:r>
      <w:r w:rsidR="009A65F1">
        <w:instrText xml:space="preserve"> REF _Ref4704841 \r \h </w:instrText>
      </w:r>
      <w:r w:rsidR="009A65F1">
        <w:fldChar w:fldCharType="separate"/>
      </w:r>
      <w:r w:rsidR="003E2A1D">
        <w:t>[4]</w:t>
      </w:r>
      <w:r w:rsidR="009A65F1">
        <w:fldChar w:fldCharType="end"/>
      </w:r>
      <w:r w:rsidR="009A65F1">
        <w:t>.</w:t>
      </w:r>
    </w:p>
    <w:p w14:paraId="0F8BA25A" w14:textId="71F3940F" w:rsidR="009A65F1" w:rsidRDefault="009A65F1" w:rsidP="00AB0BC5">
      <w:pPr>
        <w:pStyle w:val="Tekstgwny"/>
        <w:ind w:firstLine="360"/>
      </w:pPr>
      <w:r>
        <w:rPr>
          <w:noProof/>
          <w:lang w:eastAsia="pl-PL"/>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0C09989D" w:rsidR="00A17637" w:rsidRPr="00C5367F" w:rsidRDefault="00A17637" w:rsidP="009A65F1">
                            <w:pPr>
                              <w:pStyle w:val="Podpisinz"/>
                              <w:rPr>
                                <w:noProof/>
                                <w:sz w:val="24"/>
                              </w:rPr>
                            </w:pPr>
                            <w:r>
                              <w:t>Rysunek 4.2 Tablica s-</w:t>
                            </w:r>
                            <w:proofErr w:type="spellStart"/>
                            <w:r>
                              <w:t>box</w:t>
                            </w:r>
                            <w:proofErr w:type="spellEnd"/>
                            <w:r>
                              <w:t xml:space="preserve">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4"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MvNAIAAGwEAAAOAAAAZHJzL2Uyb0RvYy54bWysVMGO2jAQvVfqP1i+lwArtquIsKKsqCqh&#10;XSS22rNxHGLV8bj2QEK/vmOHsO22p6oXM54ZP+e952F+3zWGnZQPGmzBJ6MxZ8pKKLU9FPzr8/rD&#10;HWcBhS2FAasKflaB3y/ev5u3LldTqMGUyjMCsSFvXcFrRJdnWZC1akQYgVOWihX4RiBt/SErvWgJ&#10;vTHZdDy+zVrwpfMgVQiUfeiLfJHwq0pJfKqqoJCZgtO3YVp9WvdxzRZzkR+8cLWWl88Q//AVjdCW&#10;Lr1CPQgU7Oj1H1CNlh4CVDiS0GRQVVqqxIHYTMZv2Oxq4VTiQuIEd5Up/D9Y+XjaeqbLgk9JHisa&#10;8mgLRjFU3wJCqxjlSaTWhZx6d466sfsEHZk95AMlI/eu8k38JVaM6oR3vkqsOmSSkrOPs5vJmEqS&#10;arc3s4iRvR51PuBnBQ2LQcE9+ZdkFadNwL51aIk3BTC6XGtj4iYWVsazkyCv21qjuoD/1mVs7LUQ&#10;T/WAMZNFfj2PGGG375Iok7uB5B7KM3H30D+h4ORa04UbEXArPL0Z4kRzgE+0VAbagsMl4qwG/+Nv&#10;+dhPVlKVs5beYMHD96PwijPzxZLJBIlD4IdgPwT22KyAqE5owpxMIR3waIaw8tC80Hgs4y1UElbS&#10;XQXHIVxhPwk0XlItl6mJnqUTuLE7JyP0IOxz9yK8u9iC5OYjDK9T5G/c6XuTP255RJI6WReF7VW8&#10;6E1POpl/Gb84M7/uU9frn8TiJwAAAP//AwBQSwMEFAAGAAgAAAAhAHaSNJXfAAAACAEAAA8AAABk&#10;cnMvZG93bnJldi54bWxMjzFPwzAQhXck/oN1SCyIOpQ0oiFOVVUwwFIRurC58TUOxOcodtrw7zm6&#10;wHLSvff07rtiNblOHHEIrScFd7MEBFLtTUuNgt378+0DiBA1Gd15QgXfGGBVXl4UOjf+RG94rGIj&#10;uIRCrhXYGPtcylBbdDrMfI/E3sEPTkdeh0aaQZ+43HVyniSZdLolvmB1jxuL9Vc1OgXb9GNrb8bD&#10;0+s6vR9eduMm+2wqpa6vpvUjiIhT/AvDLz6jQ8lMez+SCaJTsOAcz/kyBcH2MslY2Z+VBciykP8f&#10;KH8AAAD//wMAUEsBAi0AFAAGAAgAAAAhALaDOJL+AAAA4QEAABMAAAAAAAAAAAAAAAAAAAAAAFtD&#10;b250ZW50X1R5cGVzXS54bWxQSwECLQAUAAYACAAAACEAOP0h/9YAAACUAQAACwAAAAAAAAAAAAAA&#10;AAAvAQAAX3JlbHMvLnJlbHNQSwECLQAUAAYACAAAACEAq8EDLzQCAABsBAAADgAAAAAAAAAAAAAA&#10;AAAuAgAAZHJzL2Uyb0RvYy54bWxQSwECLQAUAAYACAAAACEAdpI0ld8AAAAIAQAADwAAAAAAAAAA&#10;AAAAAACOBAAAZHJzL2Rvd25yZXYueG1sUEsFBgAAAAAEAAQA8wAAAJoFAAAAAA==&#10;" stroked="f">
                <v:textbox style="mso-fit-shape-to-text:t" inset="0,0,0,0">
                  <w:txbxContent>
                    <w:p w14:paraId="4CFF7470" w14:textId="0C09989D" w:rsidR="00A17637" w:rsidRPr="00C5367F" w:rsidRDefault="00A17637" w:rsidP="009A65F1">
                      <w:pPr>
                        <w:pStyle w:val="Podpisinz"/>
                        <w:rPr>
                          <w:noProof/>
                          <w:sz w:val="24"/>
                        </w:rPr>
                      </w:pPr>
                      <w:r>
                        <w:t>Rysunek 4.2 Tablica s-</w:t>
                      </w:r>
                      <w:proofErr w:type="spellStart"/>
                      <w:r>
                        <w:t>box</w:t>
                      </w:r>
                      <w:proofErr w:type="spellEnd"/>
                      <w:r>
                        <w:t xml:space="preserve"> używana w operacji zamiany bajtów.</w:t>
                      </w:r>
                    </w:p>
                  </w:txbxContent>
                </v:textbox>
                <w10:wrap type="topAndBottom"/>
              </v:shape>
            </w:pict>
          </mc:Fallback>
        </mc:AlternateContent>
      </w:r>
      <w:r>
        <w:rPr>
          <w:noProof/>
          <w:lang w:eastAsia="pl-PL"/>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4F7A1570"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3E2A1D">
        <w:t>[18]</w:t>
      </w:r>
      <w:r w:rsidR="00EC03ED">
        <w:fldChar w:fldCharType="end"/>
      </w:r>
      <w:r w:rsidR="00EC03ED">
        <w:t>.</w:t>
      </w:r>
    </w:p>
    <w:p w14:paraId="42CBAA43" w14:textId="1F23C655" w:rsidR="008A112A" w:rsidRDefault="00AF6A63" w:rsidP="00AF6A63">
      <w:pPr>
        <w:pStyle w:val="Tekstgwny"/>
        <w:ind w:firstLine="360"/>
      </w:pPr>
      <w:r>
        <w:t xml:space="preserve">Kolejnym etapem rundy jest operacja zamiany wierszy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w:t>
      </w:r>
      <w:r>
        <w:lastRenderedPageBreak/>
        <w:t>przesunięciu ulegają bajty w wierszu, a liczba miejsc, o które następuje przesunięcie zależne jest od numeru wiersza – pierwszy wiersz przesuwany jest w lewo o jedno, drugi o dwa, a trzeci o trzy miejsca. Czwarty wiersz nie jest przesuwany (jest to de facto równe przesunięciu o 4 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t>Przedostatnią operacją w rundzie</w:t>
      </w:r>
      <w:r w:rsidR="00A7291B">
        <w:t xml:space="preserve"> (ze względu na swoją liniowość i ograniczenie obliczeń, nie występuje w ostatniej rundzie cyklu) jest operacja zamiany kolumn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78708709" w:rsidR="00C22A98" w:rsidRPr="00C22A98" w:rsidRDefault="00C22A98" w:rsidP="00C22A98">
      <w:pPr>
        <w:pStyle w:val="MTDisplayEquation"/>
      </w:pPr>
      <w:r>
        <w:tab/>
      </w:r>
      <w:r w:rsidRPr="00C22A98">
        <w:rPr>
          <w:position w:val="-68"/>
        </w:rPr>
        <w:object w:dxaOrig="2740" w:dyaOrig="1480" w14:anchorId="7E92FCFB">
          <v:shape id="_x0000_i1029" type="#_x0000_t75" style="width:136.8pt;height:73.8pt" o:ole="">
            <v:imagedata r:id="rId41" o:title=""/>
          </v:shape>
          <o:OLEObject Type="Embed" ProgID="Equation.DSMT4" ShapeID="_x0000_i1029" DrawAspect="Content" ObjectID="_162197536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3E2A1D">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3E2A1D">
        <w:rPr>
          <w:noProof/>
        </w:rPr>
        <w:instrText>4</w:instrText>
      </w:r>
      <w:r w:rsidR="008B6ED4">
        <w:rPr>
          <w:noProof/>
        </w:rPr>
        <w:fldChar w:fldCharType="end"/>
      </w:r>
      <w:r>
        <w:instrText>)</w:instrText>
      </w:r>
      <w:r>
        <w:fldChar w:fldCharType="end"/>
      </w:r>
    </w:p>
    <w:p w14:paraId="77E5F113" w14:textId="58FA85CA" w:rsidR="008B3793" w:rsidRDefault="00A73E5E" w:rsidP="009A65F1">
      <w:pPr>
        <w:pStyle w:val="Tekstgwny"/>
      </w:pPr>
      <w:r>
        <w:t xml:space="preserve">Operacja mnożenia wykonywana jest w tzw. przestrzeni </w:t>
      </w:r>
      <w:proofErr w:type="spellStart"/>
      <w:r>
        <w:t>Galoisa</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3E2A1D">
        <w:t>[16]</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0223A55D" w:rsidR="000951FE" w:rsidRDefault="000951FE" w:rsidP="000951FE">
      <w:pPr>
        <w:pStyle w:val="Tekstgwny"/>
        <w:ind w:firstLine="360"/>
      </w:pPr>
      <w:r>
        <w:t>Ostatnią operacją rundy jest dodanie klucza rundy za pomocą operacji XOR. Jak już wspomniano przy opisie rozszerzania klucza, jest to kluczowa czynność, albowiem powoduje dywersyfikacje rund względem siebie, jako że każda posiada unikalną daną będącą właśnie kluczem rundy.</w:t>
      </w:r>
    </w:p>
    <w:p w14:paraId="2C8B9217" w14:textId="6E849220" w:rsidR="000951FE" w:rsidRDefault="000951FE" w:rsidP="000951FE">
      <w:pPr>
        <w:pStyle w:val="Tekstgwny"/>
        <w:ind w:firstLine="360"/>
      </w:pPr>
      <w:r>
        <w:t xml:space="preserve">Jedna runda algorytmu </w:t>
      </w:r>
      <w:proofErr w:type="spellStart"/>
      <w:r>
        <w:t>Rijndael</w:t>
      </w:r>
      <w:proofErr w:type="spellEnd"/>
      <w:r>
        <w:t xml:space="preserve">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3E2A1D">
        <w:t>[1]</w:t>
      </w:r>
      <w:r>
        <w:fldChar w:fldCharType="end"/>
      </w:r>
      <w:r>
        <w:t>.</w:t>
      </w:r>
    </w:p>
    <w:p w14:paraId="39F09D35" w14:textId="5ECBD238" w:rsidR="000951FE" w:rsidRDefault="000951FE" w:rsidP="000951FE">
      <w:pPr>
        <w:pStyle w:val="Tekstgwny"/>
        <w:ind w:firstLine="360"/>
      </w:pPr>
    </w:p>
    <w:p w14:paraId="4C4C91A0" w14:textId="23F18DE1" w:rsidR="000951FE" w:rsidRDefault="000951FE" w:rsidP="000951FE">
      <w:pPr>
        <w:pStyle w:val="Tekstgwny"/>
        <w:ind w:firstLine="360"/>
      </w:pPr>
      <w:r>
        <w:lastRenderedPageBreak/>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tabeli z rysunku 4.2 tablicę przekształceń, którą można znaleźć m.in. w </w:t>
      </w:r>
      <w:r w:rsidR="00DB6F9E">
        <w:fldChar w:fldCharType="begin"/>
      </w:r>
      <w:r w:rsidR="00DB6F9E">
        <w:instrText xml:space="preserve"> REF _Ref4704841 \r \h </w:instrText>
      </w:r>
      <w:r w:rsidR="00DB6F9E">
        <w:fldChar w:fldCharType="separate"/>
      </w:r>
      <w:r w:rsidR="003E2A1D">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1F94A3A8" w:rsidR="00EA14C7" w:rsidRDefault="005E2A55" w:rsidP="000951FE">
      <w:pPr>
        <w:pStyle w:val="Tekstgwny"/>
        <w:ind w:firstLine="360"/>
      </w:pPr>
      <w:r>
        <w:t>Opisana</w:t>
      </w:r>
      <w:r w:rsidR="00EC7CD8">
        <w:t xml:space="preserve"> powyżej </w:t>
      </w:r>
      <w:r w:rsidR="00EA14C7">
        <w:t xml:space="preserve">struktura algorytmu </w:t>
      </w:r>
      <w:proofErr w:type="spellStart"/>
      <w:r w:rsidR="00EA14C7">
        <w:t>Rijndael</w:t>
      </w:r>
      <w:proofErr w:type="spellEnd"/>
      <w:r w:rsidR="00EA14C7">
        <w:t xml:space="preserve"> jest strukturą oryginalną, zgłoszoną w</w:t>
      </w:r>
      <w:r w:rsidR="003743F0">
        <w:t> </w:t>
      </w:r>
      <w:r w:rsidR="00EA14C7">
        <w:t xml:space="preserve">konkursie NIST. Jak podaje źródło </w:t>
      </w:r>
      <w:r w:rsidR="00EA14C7">
        <w:fldChar w:fldCharType="begin"/>
      </w:r>
      <w:r w:rsidR="00EA14C7">
        <w:instrText xml:space="preserve"> REF _Ref3928001 \r \h </w:instrText>
      </w:r>
      <w:r w:rsidR="00EA14C7">
        <w:fldChar w:fldCharType="separate"/>
      </w:r>
      <w:r w:rsidR="003E2A1D">
        <w:t>[1]</w:t>
      </w:r>
      <w:r w:rsidR="00EA14C7">
        <w:fldChar w:fldCharType="end"/>
      </w:r>
      <w:r w:rsidR="00EA14C7">
        <w:t>, nie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t xml:space="preserve"> </w:t>
      </w:r>
    </w:p>
    <w:p w14:paraId="66741F25" w14:textId="68B3E452" w:rsidR="00241AC9" w:rsidRDefault="0086188D" w:rsidP="00351007">
      <w:pPr>
        <w:pStyle w:val="Nagwek1"/>
        <w:numPr>
          <w:ilvl w:val="0"/>
          <w:numId w:val="1"/>
        </w:numPr>
      </w:pPr>
      <w:bookmarkStart w:id="5" w:name="_Toc11348152"/>
      <w:r>
        <w:lastRenderedPageBreak/>
        <w:t>RC6</w:t>
      </w:r>
      <w:bookmarkEnd w:id="5"/>
    </w:p>
    <w:p w14:paraId="584B1A52" w14:textId="543D9148" w:rsidR="009D2247" w:rsidRDefault="009D2247" w:rsidP="009D2247"/>
    <w:p w14:paraId="6FBD6EF8" w14:textId="377553C1" w:rsidR="00702E20" w:rsidRDefault="009D2247" w:rsidP="009D2247">
      <w:pPr>
        <w:pStyle w:val="Tekstgwny"/>
        <w:ind w:firstLine="360"/>
      </w:pPr>
      <w:r>
        <w:t xml:space="preserve">Algorytm RC6 powstał jako rozwinięcie swojej poprzedniej wersji RC5, w taki sposób, aby spełniała założenia konkursowe AES opublikowane przez NIST. Nazwa szyfru rozwija się jako </w:t>
      </w:r>
      <w:proofErr w:type="spellStart"/>
      <w:r>
        <w:t>Rivest</w:t>
      </w:r>
      <w:proofErr w:type="spellEnd"/>
      <w:r>
        <w:t xml:space="preserve"> </w:t>
      </w:r>
      <w:proofErr w:type="spellStart"/>
      <w:r>
        <w:t>Cipher</w:t>
      </w:r>
      <w:proofErr w:type="spellEnd"/>
      <w:r>
        <w:t xml:space="preserve"> 6 i pochodzi od głównej osoby odpowiedzialnej za jego opracowanie – Ronalda L.</w:t>
      </w:r>
      <w:r w:rsidR="003A607D">
        <w:t> </w:t>
      </w:r>
      <w:proofErr w:type="spellStart"/>
      <w:r>
        <w:t>Rivesta</w:t>
      </w:r>
      <w:proofErr w:type="spellEnd"/>
      <w:r>
        <w:t>.</w:t>
      </w:r>
      <w:r w:rsidR="00702E20">
        <w:t xml:space="preserve"> </w:t>
      </w:r>
    </w:p>
    <w:p w14:paraId="5DAF619F" w14:textId="760611F6" w:rsidR="00702E20" w:rsidRDefault="00702E20" w:rsidP="009D2247">
      <w:pPr>
        <w:pStyle w:val="Tekstgwny"/>
        <w:ind w:firstLine="360"/>
      </w:pPr>
      <w:r>
        <w:t xml:space="preserve">Często (robi to sam autor w </w:t>
      </w:r>
      <w:r>
        <w:fldChar w:fldCharType="begin"/>
      </w:r>
      <w:r>
        <w:instrText xml:space="preserve"> REF _Ref11351252 \r \h </w:instrText>
      </w:r>
      <w:r>
        <w:fldChar w:fldCharType="separate"/>
      </w:r>
      <w:r w:rsidR="003E2A1D">
        <w:t>[12]</w:t>
      </w:r>
      <w:r>
        <w:fldChar w:fldCharType="end"/>
      </w:r>
      <w:r>
        <w:t>) używa się sformułowania RC6 jako szyfru zgłoszonego w</w:t>
      </w:r>
      <w:r w:rsidR="003A607D">
        <w:t> </w:t>
      </w:r>
      <w:r>
        <w:t>konkursie, aczkolwiek RC6 (tak samo jak poprzednik) jest rodziną algorytmów, a precyzyjną nazwą jest RC6-w/r/b, gdzie w oznacza bitową długość każdego z czterech rejestrów, w którym przechowywany jest blok wejściowy (zmienna w stanowi więc również o długości bloku wejściowego), r oznacza liczbę rund, a b liczbę bajtów klucza podanego przez użytkownika, który ulega procesowi rozszerzenia w fazie inicjalizacyjnej algorytmu. Do konkursu zgłoszona została wersja o 20 rundach oraz 32-bitowej długości rejestru. Klucz był wielkości 16, 24 lub 32 bajtów.</w:t>
      </w:r>
    </w:p>
    <w:p w14:paraId="58FB5AA9" w14:textId="7A9A5FEB" w:rsidR="009D2247" w:rsidRDefault="00702E20" w:rsidP="009D2247">
      <w:pPr>
        <w:pStyle w:val="Tekstgwny"/>
        <w:ind w:firstLine="360"/>
      </w:pPr>
      <w:r>
        <w:t xml:space="preserve">Algorytm RC6, jako rozwinięcie algorytmu RC5, miał również spełniać założenia swojej starszej wersji. Są to w szczególności </w:t>
      </w:r>
      <w:r>
        <w:fldChar w:fldCharType="begin"/>
      </w:r>
      <w:r>
        <w:instrText xml:space="preserve"> REF _Ref11351833 \r \h </w:instrText>
      </w:r>
      <w:r>
        <w:fldChar w:fldCharType="separate"/>
      </w:r>
      <w:r w:rsidR="003E2A1D">
        <w:t>[11]</w:t>
      </w:r>
      <w:r>
        <w:fldChar w:fldCharType="end"/>
      </w:r>
      <w:r>
        <w:t>:</w:t>
      </w:r>
    </w:p>
    <w:p w14:paraId="347F5924" w14:textId="71A653B3" w:rsidR="00702E20" w:rsidRDefault="00702E20" w:rsidP="00351007">
      <w:pPr>
        <w:pStyle w:val="Tekstgwny"/>
        <w:numPr>
          <w:ilvl w:val="0"/>
          <w:numId w:val="12"/>
        </w:numPr>
      </w:pPr>
      <w:r>
        <w:t>Symetryczność szyfru – ten sam sekretny klucz powinien służyć zarówno do szyfrowania, jak i deszyfrowania.</w:t>
      </w:r>
    </w:p>
    <w:p w14:paraId="14E5F98F" w14:textId="0028157B" w:rsidR="00702E20" w:rsidRDefault="00702E20" w:rsidP="00351007">
      <w:pPr>
        <w:pStyle w:val="Tekstgwny"/>
        <w:numPr>
          <w:ilvl w:val="0"/>
          <w:numId w:val="12"/>
        </w:numPr>
      </w:pPr>
      <w:r>
        <w:t>Dostępność algorytmu zarówno w rozwiązaniach sprzętowych, jak i</w:t>
      </w:r>
      <w:r w:rsidR="003A607D">
        <w:t> </w:t>
      </w:r>
      <w:r>
        <w:t>oprogramowaniu. Oznacza to, iż szyfr powinien korzystać z podstawowych operacji dostępnych na typowych mikroprocesorach.</w:t>
      </w:r>
    </w:p>
    <w:p w14:paraId="3875C7A4" w14:textId="3BB3D3AF" w:rsidR="00702E20" w:rsidRDefault="00702E20" w:rsidP="00351007">
      <w:pPr>
        <w:pStyle w:val="Tekstgwny"/>
        <w:numPr>
          <w:ilvl w:val="0"/>
          <w:numId w:val="12"/>
        </w:numPr>
      </w:pPr>
      <w:r>
        <w:t>Szybkość – implikuje to, iż algorytm operuje na słowach bitowych i to na nich wykonywane są operacje.</w:t>
      </w:r>
    </w:p>
    <w:p w14:paraId="7CCCC4AD" w14:textId="68D63721" w:rsidR="00702E20" w:rsidRDefault="00702E20" w:rsidP="00351007">
      <w:pPr>
        <w:pStyle w:val="Tekstgwny"/>
        <w:numPr>
          <w:ilvl w:val="0"/>
          <w:numId w:val="12"/>
        </w:numPr>
      </w:pPr>
      <w:r>
        <w:t>Łatwość przenoszenia na procesory o różnej długości słowa bitowego. Przykładowo, zakładano, iż szyfr powinien z łatwością korzystać z całej długości 64-bitowego słowa i czerpać z tego korzyści pod względem szybkości. Ponadto, jako że długość bitów jest zmienną algorytmu, zmiana tego parametru powinna tworzyć nowy, niezależny algorytm.</w:t>
      </w:r>
    </w:p>
    <w:p w14:paraId="7D0DEAB7" w14:textId="35FB5452" w:rsidR="00702E20" w:rsidRDefault="00702E20" w:rsidP="00351007">
      <w:pPr>
        <w:pStyle w:val="Tekstgwny"/>
        <w:numPr>
          <w:ilvl w:val="0"/>
          <w:numId w:val="12"/>
        </w:numPr>
      </w:pPr>
      <w:r>
        <w:lastRenderedPageBreak/>
        <w:t>Algorytm powinien mieć strukturę iteracyjną – zmienna liczba rund, która pozwala wybrać użytkownikowi pomiędzy szybkością szyfrowania, a bezpieczeństwem algorytmu.</w:t>
      </w:r>
    </w:p>
    <w:p w14:paraId="05DEA802" w14:textId="334A6F0F" w:rsidR="00702E20" w:rsidRDefault="00702E20" w:rsidP="00351007">
      <w:pPr>
        <w:pStyle w:val="Tekstgwny"/>
        <w:numPr>
          <w:ilvl w:val="0"/>
          <w:numId w:val="12"/>
        </w:numPr>
      </w:pPr>
      <w:r>
        <w:t xml:space="preserve">Zmienna długość klucza – użytkownik powinien mieć kontrolę nad bezpieczeństwem i wybrać taką długość, która zapewnia bezpieczeństwo jego aplikacji. </w:t>
      </w:r>
    </w:p>
    <w:p w14:paraId="49936D30" w14:textId="201B65AD" w:rsidR="00702E20" w:rsidRDefault="00702E20" w:rsidP="00351007">
      <w:pPr>
        <w:pStyle w:val="Tekstgwny"/>
        <w:numPr>
          <w:ilvl w:val="0"/>
          <w:numId w:val="12"/>
        </w:numPr>
      </w:pPr>
      <w:r>
        <w:t xml:space="preserve">Prostota </w:t>
      </w:r>
      <w:r w:rsidR="00AE4F8F">
        <w:t>–</w:t>
      </w:r>
      <w:r>
        <w:t xml:space="preserve"> dz</w:t>
      </w:r>
      <w:r w:rsidR="00AE4F8F">
        <w:t>ięki prostemu schematowi działania, algorytm powinien być prosty w</w:t>
      </w:r>
      <w:r w:rsidR="003A607D">
        <w:t> </w:t>
      </w:r>
      <w:r w:rsidR="00AE4F8F">
        <w:t>implementacji. Dodatkowo, autorzy zakładali, iż mały stopień skomplikowania zachęci innych do ewaluacji algorytmu pod względem bezpieczeństwa.</w:t>
      </w:r>
    </w:p>
    <w:p w14:paraId="3C55A990" w14:textId="47BF8113" w:rsidR="001E4BA3" w:rsidRDefault="00AE4F8F" w:rsidP="00351007">
      <w:pPr>
        <w:pStyle w:val="Tekstgwny"/>
        <w:numPr>
          <w:ilvl w:val="0"/>
          <w:numId w:val="12"/>
        </w:numPr>
      </w:pPr>
      <w:r>
        <w:t>Wysokie bezpieczeństwo przy zapewnieniu odpowiednich parametrów (liczby rund, długości klucza itp.)</w:t>
      </w:r>
    </w:p>
    <w:p w14:paraId="37EC5BAD" w14:textId="515B87BD" w:rsidR="001E4BA3" w:rsidRDefault="001E4BA3" w:rsidP="001E4BA3">
      <w:pPr>
        <w:pStyle w:val="Tekstgwny"/>
        <w:ind w:firstLine="708"/>
      </w:pPr>
      <w:r>
        <w:t>Rozwiązanie przygotowane na konkurs NIST posiada jedną istotną różnicę – liczba bitów, o które następuje przesunięcie jest silniej zależne od danych wejściowych. Pozwala to zwiększyć losowość i utrudnić kryptoanalizę. Aby to osiągnąć, zwiększono liczbę rejestrów z dwóch do czterech oraz wprowadzono dwie rotacje na rundę.</w:t>
      </w:r>
    </w:p>
    <w:p w14:paraId="3F734D87" w14:textId="43C8629C" w:rsidR="001E4BA3" w:rsidRDefault="001E4BA3" w:rsidP="001E4BA3">
      <w:pPr>
        <w:pStyle w:val="Tekstgwny"/>
        <w:ind w:firstLine="708"/>
      </w:pPr>
      <w:r>
        <w:t xml:space="preserve">Jak już wcześniej wspomniano, przy opracowaniu algorytmów dużą wagę przykuto do szybkości działania. </w:t>
      </w:r>
      <w:r w:rsidR="00E1374B">
        <w:t>Uzyskano ją dzięki skorzystaniu z prostych operacji natywnych dla procesorów – przesunięć bitowych oraz mnożenia liczb całkowitych (w szczególności 32 bitowych, co okazało się również dużą korzyścią związaną z podwojeniem liczby rejestrów). W</w:t>
      </w:r>
      <w:r w:rsidR="003A607D">
        <w:t> </w:t>
      </w:r>
      <w:r w:rsidR="00E1374B">
        <w:t xml:space="preserve">pracy </w:t>
      </w:r>
      <w:r w:rsidR="00E1374B">
        <w:fldChar w:fldCharType="begin"/>
      </w:r>
      <w:r w:rsidR="00E1374B">
        <w:instrText xml:space="preserve"> REF _Ref11351252 \r \h </w:instrText>
      </w:r>
      <w:r w:rsidR="00E1374B">
        <w:fldChar w:fldCharType="separate"/>
      </w:r>
      <w:r w:rsidR="003E2A1D">
        <w:t>[12]</w:t>
      </w:r>
      <w:r w:rsidR="00E1374B">
        <w:fldChar w:fldCharType="end"/>
      </w:r>
      <w:r w:rsidR="00E1374B">
        <w:t xml:space="preserve"> zdefiniowano następujące działania (</w:t>
      </w:r>
      <w:r w:rsidR="008A327F">
        <w:t>5</w:t>
      </w:r>
      <w:r w:rsidR="00E1374B">
        <w:t>.1) – (</w:t>
      </w:r>
      <w:r w:rsidR="008A327F">
        <w:t>5</w:t>
      </w:r>
      <w:r w:rsidR="00E1374B">
        <w:t>.6)</w:t>
      </w:r>
    </w:p>
    <w:p w14:paraId="072902AD" w14:textId="2706FF4F" w:rsidR="00E1374B" w:rsidRPr="00481467" w:rsidRDefault="00E1374B" w:rsidP="00E1374B">
      <w:pPr>
        <w:pStyle w:val="MTDisplayEquation"/>
        <w:rPr>
          <w:sz w:val="22"/>
        </w:rPr>
      </w:pPr>
      <w:r>
        <w:tab/>
      </w:r>
      <w:r w:rsidR="008A327F" w:rsidRPr="00481467">
        <w:rPr>
          <w:position w:val="-6"/>
          <w:sz w:val="22"/>
        </w:rPr>
        <w:object w:dxaOrig="540" w:dyaOrig="279" w14:anchorId="44218741">
          <v:shape id="_x0000_i1030" type="#_x0000_t75" style="width:27pt;height:13.8pt" o:ole="">
            <v:imagedata r:id="rId43" o:title=""/>
          </v:shape>
          <o:OLEObject Type="Embed" ProgID="Equation.DSMT4" ShapeID="_x0000_i1030" DrawAspect="Content" ObjectID="_1621975366" r:id="rId44"/>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suma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t xml:space="preserve"> </w:t>
      </w:r>
      <w:r w:rsidR="008A327F">
        <w:rPr>
          <w:sz w:val="22"/>
        </w:rPr>
        <w:fldChar w:fldCharType="begin"/>
      </w:r>
      <w:r w:rsidR="008A327F">
        <w:rPr>
          <w:sz w:val="22"/>
        </w:rPr>
        <w:instrText xml:space="preserve"> MACROBUTTON MTEditEquationSection2 </w:instrText>
      </w:r>
      <w:r w:rsidR="008A327F" w:rsidRPr="008A327F">
        <w:rPr>
          <w:rStyle w:val="MTEquationSection"/>
        </w:rPr>
        <w:instrText>Equation Chapter (Next) Section 5</w:instrText>
      </w:r>
      <w:r w:rsidR="008A327F">
        <w:rPr>
          <w:sz w:val="22"/>
        </w:rPr>
        <w:fldChar w:fldCharType="begin"/>
      </w:r>
      <w:r w:rsidR="008A327F">
        <w:rPr>
          <w:sz w:val="22"/>
        </w:rPr>
        <w:instrText xml:space="preserve"> SEQ MTEqn \r \h \* MERGEFORMAT </w:instrText>
      </w:r>
      <w:r w:rsidR="008A327F">
        <w:rPr>
          <w:sz w:val="22"/>
        </w:rPr>
        <w:fldChar w:fldCharType="end"/>
      </w:r>
      <w:r w:rsidR="008A327F">
        <w:rPr>
          <w:sz w:val="22"/>
        </w:rPr>
        <w:fldChar w:fldCharType="begin"/>
      </w:r>
      <w:r w:rsidR="008A327F">
        <w:rPr>
          <w:sz w:val="22"/>
        </w:rPr>
        <w:instrText xml:space="preserve"> SEQ MTSec \r 5 \h \* MERGEFORMAT </w:instrText>
      </w:r>
      <w:r w:rsidR="008A327F">
        <w:rPr>
          <w:sz w:val="22"/>
        </w:rPr>
        <w:fldChar w:fldCharType="end"/>
      </w:r>
      <w:r w:rsidR="008A327F">
        <w:rPr>
          <w:sz w:val="22"/>
        </w:rPr>
        <w:fldChar w:fldCharType="begin"/>
      </w:r>
      <w:r w:rsidR="008A327F">
        <w:rPr>
          <w:sz w:val="22"/>
        </w:rPr>
        <w:instrText xml:space="preserve"> SEQ MTChap \h \* MERGEFORMAT </w:instrText>
      </w:r>
      <w:r w:rsidR="008A327F">
        <w:rPr>
          <w:sz w:val="22"/>
        </w:rPr>
        <w:fldChar w:fldCharType="end"/>
      </w:r>
      <w:r w:rsidR="008A327F">
        <w:rPr>
          <w:sz w:val="22"/>
        </w:rPr>
        <w:fldChar w:fldCharType="end"/>
      </w:r>
      <w:r w:rsidRPr="00481467">
        <w:rPr>
          <w:sz w:val="22"/>
        </w:rPr>
        <w:t xml:space="preserve"> </w:t>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1</w:instrText>
      </w:r>
      <w:r w:rsidRPr="00481467">
        <w:rPr>
          <w:sz w:val="22"/>
        </w:rPr>
        <w:fldChar w:fldCharType="end"/>
      </w:r>
      <w:r w:rsidRPr="00481467">
        <w:rPr>
          <w:sz w:val="22"/>
        </w:rPr>
        <w:instrText>)</w:instrText>
      </w:r>
      <w:r w:rsidRPr="00481467">
        <w:rPr>
          <w:sz w:val="22"/>
        </w:rPr>
        <w:fldChar w:fldCharType="end"/>
      </w:r>
    </w:p>
    <w:p w14:paraId="1626EC18" w14:textId="6971D234" w:rsidR="00E1374B" w:rsidRPr="00481467" w:rsidRDefault="00E1374B" w:rsidP="00E1374B">
      <w:pPr>
        <w:pStyle w:val="MTDisplayEquation"/>
        <w:rPr>
          <w:sz w:val="22"/>
        </w:rPr>
      </w:pPr>
      <w:r w:rsidRPr="00481467">
        <w:rPr>
          <w:sz w:val="22"/>
        </w:rPr>
        <w:tab/>
      </w:r>
      <w:r w:rsidRPr="00481467">
        <w:rPr>
          <w:position w:val="-6"/>
          <w:sz w:val="22"/>
        </w:rPr>
        <w:object w:dxaOrig="520" w:dyaOrig="279" w14:anchorId="1FAF87D3">
          <v:shape id="_x0000_i1031" type="#_x0000_t75" style="width:25.8pt;height:13.8pt" o:ole="">
            <v:imagedata r:id="rId45" o:title=""/>
          </v:shape>
          <o:OLEObject Type="Embed" ProgID="Equation.DSMT4" ShapeID="_x0000_i1031" DrawAspect="Content" ObjectID="_1621975367" r:id="rId46"/>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różnica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2</w:instrText>
      </w:r>
      <w:r w:rsidRPr="00481467">
        <w:rPr>
          <w:sz w:val="22"/>
        </w:rPr>
        <w:fldChar w:fldCharType="end"/>
      </w:r>
      <w:r w:rsidRPr="00481467">
        <w:rPr>
          <w:sz w:val="22"/>
        </w:rPr>
        <w:instrText>)</w:instrText>
      </w:r>
      <w:r w:rsidRPr="00481467">
        <w:rPr>
          <w:sz w:val="22"/>
        </w:rPr>
        <w:fldChar w:fldCharType="end"/>
      </w:r>
    </w:p>
    <w:p w14:paraId="5A0D1065" w14:textId="77BA3D7D" w:rsidR="00E1374B" w:rsidRPr="00481467" w:rsidRDefault="00E1374B" w:rsidP="00E1374B">
      <w:pPr>
        <w:pStyle w:val="MTDisplayEquation"/>
        <w:rPr>
          <w:sz w:val="22"/>
        </w:rPr>
      </w:pPr>
      <w:r w:rsidRPr="00481467">
        <w:rPr>
          <w:sz w:val="22"/>
        </w:rPr>
        <w:tab/>
      </w:r>
      <w:r w:rsidRPr="00481467">
        <w:rPr>
          <w:position w:val="-6"/>
          <w:sz w:val="22"/>
        </w:rPr>
        <w:object w:dxaOrig="580" w:dyaOrig="279" w14:anchorId="3EAB8576">
          <v:shape id="_x0000_i1032" type="#_x0000_t75" style="width:28.8pt;height:13.8pt" o:ole="">
            <v:imagedata r:id="rId47" o:title=""/>
          </v:shape>
          <o:OLEObject Type="Embed" ProgID="Equation.DSMT4" ShapeID="_x0000_i1032" DrawAspect="Content" ObjectID="_1621975368" r:id="rId48"/>
        </w:object>
      </w:r>
      <w:r w:rsidRPr="00481467">
        <w:rPr>
          <w:sz w:val="22"/>
        </w:rPr>
        <w:t xml:space="preserve"> </w:t>
      </w:r>
      <w:r w:rsidRPr="00481467">
        <w:rPr>
          <w:rFonts w:ascii="Cambria Math" w:hAnsi="Cambria Math"/>
          <w:sz w:val="22"/>
        </w:rPr>
        <w:t>- alternatywa wykluczająca (XOR) w-bitowych słów</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3</w:instrText>
      </w:r>
      <w:r w:rsidRPr="00481467">
        <w:rPr>
          <w:sz w:val="22"/>
        </w:rPr>
        <w:fldChar w:fldCharType="end"/>
      </w:r>
      <w:r w:rsidRPr="00481467">
        <w:rPr>
          <w:sz w:val="22"/>
        </w:rPr>
        <w:instrText>)</w:instrText>
      </w:r>
      <w:r w:rsidRPr="00481467">
        <w:rPr>
          <w:sz w:val="22"/>
        </w:rPr>
        <w:fldChar w:fldCharType="end"/>
      </w:r>
    </w:p>
    <w:p w14:paraId="41C94D03" w14:textId="76472B11" w:rsidR="00E1374B" w:rsidRPr="00481467" w:rsidRDefault="00E1374B" w:rsidP="00E1374B">
      <w:pPr>
        <w:pStyle w:val="MTDisplayEquation"/>
        <w:rPr>
          <w:sz w:val="22"/>
        </w:rPr>
      </w:pPr>
      <w:r w:rsidRPr="00481467">
        <w:rPr>
          <w:sz w:val="22"/>
        </w:rPr>
        <w:tab/>
      </w:r>
      <w:r w:rsidRPr="00481467">
        <w:rPr>
          <w:position w:val="-6"/>
          <w:sz w:val="22"/>
        </w:rPr>
        <w:object w:dxaOrig="499" w:dyaOrig="279" w14:anchorId="02924F49">
          <v:shape id="_x0000_i1033" type="#_x0000_t75" style="width:25.2pt;height:13.8pt" o:ole="">
            <v:imagedata r:id="rId49" o:title=""/>
          </v:shape>
          <o:OLEObject Type="Embed" ProgID="Equation.DSMT4" ShapeID="_x0000_i1033" DrawAspect="Content" ObjectID="_1621975369" r:id="rId50"/>
        </w:object>
      </w:r>
      <w:r w:rsidRPr="00481467">
        <w:rPr>
          <w:sz w:val="22"/>
        </w:rPr>
        <w:t xml:space="preserve"> </w:t>
      </w:r>
      <w:r w:rsidRPr="00481467">
        <w:rPr>
          <w:rFonts w:ascii="Cambria Math" w:hAnsi="Cambria Math"/>
          <w:sz w:val="22"/>
        </w:rPr>
        <w:t xml:space="preserve">- całkowitoliczbowy iloczyn modulo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4</w:instrText>
      </w:r>
      <w:r w:rsidRPr="00481467">
        <w:rPr>
          <w:sz w:val="22"/>
        </w:rPr>
        <w:fldChar w:fldCharType="end"/>
      </w:r>
      <w:r w:rsidRPr="00481467">
        <w:rPr>
          <w:sz w:val="22"/>
        </w:rPr>
        <w:instrText>)</w:instrText>
      </w:r>
      <w:r w:rsidRPr="00481467">
        <w:rPr>
          <w:sz w:val="22"/>
        </w:rPr>
        <w:fldChar w:fldCharType="end"/>
      </w:r>
    </w:p>
    <w:p w14:paraId="218DD53E" w14:textId="25C00AC0" w:rsidR="00481467" w:rsidRPr="00481467" w:rsidRDefault="00E1374B" w:rsidP="00481467">
      <w:pPr>
        <w:pStyle w:val="MTDisplayEquation"/>
        <w:rPr>
          <w:sz w:val="22"/>
        </w:rPr>
      </w:pPr>
      <w:r w:rsidRPr="00481467">
        <w:rPr>
          <w:sz w:val="22"/>
        </w:rPr>
        <w:tab/>
      </w:r>
      <w:r w:rsidRPr="00481467">
        <w:rPr>
          <w:position w:val="-6"/>
          <w:sz w:val="22"/>
        </w:rPr>
        <w:object w:dxaOrig="820" w:dyaOrig="279" w14:anchorId="7FDB40A2">
          <v:shape id="_x0000_i1034" type="#_x0000_t75" style="width:40.8pt;height:13.8pt" o:ole="">
            <v:imagedata r:id="rId51" o:title=""/>
          </v:shape>
          <o:OLEObject Type="Embed" ProgID="Equation.DSMT4" ShapeID="_x0000_i1034" DrawAspect="Content" ObjectID="_1621975370" r:id="rId52"/>
        </w:object>
      </w:r>
      <w:r w:rsidRPr="00481467">
        <w:rPr>
          <w:sz w:val="22"/>
        </w:rPr>
        <w:t xml:space="preserve"> </w:t>
      </w:r>
      <w:r w:rsidRPr="00481467">
        <w:rPr>
          <w:rFonts w:ascii="Cambria Math" w:hAnsi="Cambria Math" w:cstheme="majorHAnsi"/>
          <w:sz w:val="22"/>
        </w:rPr>
        <w:t xml:space="preserve">- przesunięcie bitowe a </w:t>
      </w:r>
      <w:r w:rsidR="00481467" w:rsidRPr="00481467">
        <w:rPr>
          <w:rFonts w:ascii="Cambria Math" w:hAnsi="Cambria Math" w:cstheme="majorHAnsi"/>
          <w:sz w:val="22"/>
        </w:rPr>
        <w:t xml:space="preserve">w lewo </w:t>
      </w:r>
      <w:r w:rsidRPr="00481467">
        <w:rPr>
          <w:rFonts w:ascii="Cambria Math" w:hAnsi="Cambria Math" w:cstheme="majorHAnsi"/>
          <w:sz w:val="22"/>
        </w:rPr>
        <w:t xml:space="preserve">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end"/>
      </w:r>
    </w:p>
    <w:p w14:paraId="18517B5A" w14:textId="15143D4D" w:rsidR="00481467" w:rsidRPr="00481467" w:rsidRDefault="00481467" w:rsidP="00481467">
      <w:pPr>
        <w:pStyle w:val="MTDisplayEquation"/>
        <w:rPr>
          <w:sz w:val="22"/>
        </w:rPr>
      </w:pPr>
      <w:r w:rsidRPr="00481467">
        <w:rPr>
          <w:sz w:val="22"/>
        </w:rPr>
        <w:tab/>
      </w:r>
      <w:r w:rsidR="008A327F" w:rsidRPr="00481467">
        <w:rPr>
          <w:position w:val="-6"/>
          <w:sz w:val="22"/>
        </w:rPr>
        <w:object w:dxaOrig="820" w:dyaOrig="279" w14:anchorId="3D475BB8">
          <v:shape id="_x0000_i1035" type="#_x0000_t75" style="width:40.8pt;height:13.8pt" o:ole="">
            <v:imagedata r:id="rId53" o:title=""/>
          </v:shape>
          <o:OLEObject Type="Embed" ProgID="Equation.DSMT4" ShapeID="_x0000_i1035" DrawAspect="Content" ObjectID="_1621975371" r:id="rId54"/>
        </w:object>
      </w:r>
      <w:r w:rsidRPr="00481467">
        <w:rPr>
          <w:sz w:val="22"/>
        </w:rPr>
        <w:t xml:space="preserve"> </w:t>
      </w:r>
      <w:r w:rsidRPr="00481467">
        <w:rPr>
          <w:rFonts w:ascii="Cambria Math" w:hAnsi="Cambria Math" w:cstheme="majorHAnsi"/>
          <w:sz w:val="22"/>
        </w:rPr>
        <w:t xml:space="preserve">- przesunięcie bitowe a w prawo 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3E2A1D">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3E2A1D">
        <w:rPr>
          <w:noProof/>
          <w:sz w:val="22"/>
        </w:rPr>
        <w:instrText>6</w:instrText>
      </w:r>
      <w:r w:rsidRPr="00481467">
        <w:rPr>
          <w:sz w:val="22"/>
        </w:rPr>
        <w:fldChar w:fldCharType="end"/>
      </w:r>
      <w:r w:rsidRPr="00481467">
        <w:rPr>
          <w:sz w:val="22"/>
        </w:rPr>
        <w:instrText>)</w:instrText>
      </w:r>
      <w:r w:rsidRPr="00481467">
        <w:rPr>
          <w:sz w:val="22"/>
        </w:rPr>
        <w:fldChar w:fldCharType="end"/>
      </w:r>
    </w:p>
    <w:p w14:paraId="38D93EC5" w14:textId="77777777" w:rsidR="00481467" w:rsidRDefault="00481467" w:rsidP="00481467">
      <w:pPr>
        <w:jc w:val="center"/>
        <w:rPr>
          <w:rFonts w:ascii="Cambria Math" w:hAnsi="Cambria Math"/>
        </w:rPr>
      </w:pPr>
    </w:p>
    <w:p w14:paraId="7F89F9FB" w14:textId="77777777" w:rsidR="00481467" w:rsidRDefault="00481467" w:rsidP="00481467">
      <w:pPr>
        <w:jc w:val="center"/>
        <w:rPr>
          <w:rFonts w:ascii="Cambria Math" w:hAnsi="Cambria Math"/>
        </w:rPr>
      </w:pPr>
    </w:p>
    <w:p w14:paraId="2B009F8C" w14:textId="080DAA43" w:rsidR="00E1374B" w:rsidRDefault="00806800" w:rsidP="00114E80">
      <w:pPr>
        <w:pStyle w:val="Tekstgwny"/>
      </w:pPr>
      <w:r w:rsidRPr="00806800">
        <w:rPr>
          <w:i/>
          <w:iCs/>
          <w:noProof/>
        </w:rPr>
        <w:lastRenderedPageBreak/>
        <mc:AlternateContent>
          <mc:Choice Requires="wps">
            <w:drawing>
              <wp:anchor distT="45720" distB="45720" distL="114300" distR="114300" simplePos="0" relativeHeight="251718656" behindDoc="0" locked="0" layoutInCell="1" allowOverlap="1" wp14:anchorId="44E291FC" wp14:editId="388F8235">
                <wp:simplePos x="0" y="0"/>
                <wp:positionH relativeFrom="margin">
                  <wp:align>center</wp:align>
                </wp:positionH>
                <wp:positionV relativeFrom="paragraph">
                  <wp:posOffset>652780</wp:posOffset>
                </wp:positionV>
                <wp:extent cx="3436620" cy="6278880"/>
                <wp:effectExtent l="0" t="0" r="11430" b="26670"/>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6278880"/>
                        </a:xfrm>
                        <a:prstGeom prst="rect">
                          <a:avLst/>
                        </a:prstGeom>
                        <a:solidFill>
                          <a:srgbClr val="FFFFFF"/>
                        </a:solidFill>
                        <a:ln w="9525">
                          <a:solidFill>
                            <a:srgbClr val="000000"/>
                          </a:solidFill>
                          <a:miter lim="800000"/>
                          <a:headEnd/>
                          <a:tailEnd/>
                        </a:ln>
                      </wps:spPr>
                      <wps:txbx>
                        <w:txbxContent>
                          <w:p w14:paraId="7781EC01" w14:textId="77777777" w:rsidR="00A17637" w:rsidRPr="00806800" w:rsidRDefault="00A17637">
                            <w:pPr>
                              <w:rPr>
                                <w:b/>
                                <w:bCs/>
                                <w:sz w:val="24"/>
                                <w:szCs w:val="24"/>
                              </w:rPr>
                            </w:pPr>
                            <w:r w:rsidRPr="00806800">
                              <w:rPr>
                                <w:b/>
                                <w:bCs/>
                                <w:sz w:val="24"/>
                                <w:szCs w:val="24"/>
                              </w:rPr>
                              <w:t xml:space="preserve">Wejście: </w:t>
                            </w:r>
                          </w:p>
                          <w:p w14:paraId="03A96985" w14:textId="07F13E01" w:rsidR="00A17637" w:rsidRPr="00806800" w:rsidRDefault="00A17637"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A17637" w:rsidRPr="00806800" w:rsidRDefault="00A17637"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A17637" w:rsidRPr="00806800" w:rsidRDefault="00A17637"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S[0..2*r+3]</w:t>
                            </w:r>
                          </w:p>
                          <w:p w14:paraId="2DA74BFA" w14:textId="3E9F35B3" w:rsidR="00A17637" w:rsidRDefault="00A17637" w:rsidP="00806800">
                            <w:pPr>
                              <w:rPr>
                                <w:b/>
                                <w:bCs/>
                                <w:sz w:val="24"/>
                                <w:szCs w:val="24"/>
                              </w:rPr>
                            </w:pPr>
                            <w:r>
                              <w:rPr>
                                <w:b/>
                                <w:bCs/>
                                <w:sz w:val="24"/>
                                <w:szCs w:val="24"/>
                              </w:rPr>
                              <w:t>Wyjście:</w:t>
                            </w:r>
                          </w:p>
                          <w:p w14:paraId="7CDBF0B6" w14:textId="2D86462D" w:rsidR="00A17637" w:rsidRPr="00806800" w:rsidRDefault="00A17637"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A17637" w:rsidRDefault="00A17637" w:rsidP="00806800">
                            <w:pPr>
                              <w:rPr>
                                <w:b/>
                                <w:bCs/>
                                <w:sz w:val="24"/>
                                <w:szCs w:val="24"/>
                              </w:rPr>
                            </w:pPr>
                            <w:r>
                              <w:rPr>
                                <w:b/>
                                <w:bCs/>
                                <w:sz w:val="24"/>
                                <w:szCs w:val="24"/>
                              </w:rPr>
                              <w:t>Pseudokod:</w:t>
                            </w:r>
                          </w:p>
                          <w:p w14:paraId="6B18E7E4" w14:textId="72F085AB" w:rsidR="00A17637" w:rsidRPr="00806800" w:rsidRDefault="00A17637"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1975376" r:id="rId56"/>
                              </w:object>
                            </w:r>
                            <w:r>
                              <w:rPr>
                                <w:b/>
                                <w:bCs/>
                                <w:sz w:val="24"/>
                                <w:szCs w:val="24"/>
                              </w:rPr>
                              <w:t xml:space="preserve"> </w:t>
                            </w:r>
                          </w:p>
                          <w:p w14:paraId="351C030E" w14:textId="5C7C7B61" w:rsidR="00A17637" w:rsidRDefault="00A17637"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1975377" r:id="rId58"/>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A17637" w:rsidRDefault="00A17637"/>
                          <w:p w14:paraId="2B0B3B71" w14:textId="77777777" w:rsidR="00A17637" w:rsidRDefault="00A17637"/>
                          <w:p w14:paraId="09398247" w14:textId="77777777" w:rsidR="00A17637" w:rsidRPr="00806800" w:rsidRDefault="00A176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91FC" id="Pole tekstowe 2" o:spid="_x0000_s1045" type="#_x0000_t202" style="position:absolute;left:0;text-align:left;margin-left:0;margin-top:51.4pt;width:270.6pt;height:494.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GyLgIAAFQEAAAOAAAAZHJzL2Uyb0RvYy54bWysVNuO0zAQfUfiHyy/0zTZXqOmq6VLEdIC&#10;Ky18gOM4jbW2J9huk/L1O3baUi3wgsiD5fGMj2fOmcnqtteKHIR1EkxB09GYEmE4VNLsCvr92/bd&#10;ghLnmamYAiMKehSO3q7fvll1bS4yaEBVwhIEMS7v2oI23rd5kjjeCM3cCFph0FmD1cyjaXdJZVmH&#10;6Fol2Xg8SzqwVWuBC+fw9H5w0nXEr2vB/de6dsITVVDMzcfVxrUMa7JesXxnWdtIfkqD/UMWmkmD&#10;j16g7plnZG/lb1BacgsOaj/ioBOoa8lFrAGrScevqnlqWCtiLUiOay80uf8Hy78cHi2RVUGzdE6J&#10;YRpFegQliBfPzkMnSBZI6lqXY+xTi9G+fw89ih0Ldu0D8GdHDGwaZnbizlroGsEqTDINN5OrqwOO&#10;CyBl9xkqfIvtPUSgvrY6MIicEERHsY4XgUTvCcfDm8nNbJahi6Nvls0Xi0WUMGH5+Xprnf8oQJOw&#10;KajFDojw7PDgfEiH5eeQ8JoDJautVCoadldulCUHht2yjV+s4FWYMqQr6HKaTQcG/goxjt+fILT0&#10;2PZK6oIuLkEsD7x9MFVsSs+kGvaYsjInIgN3A4u+L/soXLo8C1RCdURqLQxtjmOJmwbsT0o6bPGC&#10;uh97ZgUl6pNBeZbpZBJmIhqT6TwQa6895bWHGY5QBfWUDNuNj3MUiDNwhzLWMhIc9B4yOeWMrRt5&#10;P41ZmI1rO0b9+hmsXwAAAP//AwBQSwMEFAAGAAgAAAAhAPR52JzeAAAACQEAAA8AAABkcnMvZG93&#10;bnJldi54bWxMj8FOwzAQRO9I/IO1SFwQdRJKaEOcCiGB4AZtBVc33iYR8TrYbhr+nu0Jjjszmp1X&#10;ribbixF96BwpSGcJCKTamY4aBdvN0/UCRIiajO4doYIfDLCqzs9KXRh3pHcc17ERXEKh0AraGIdC&#10;ylC3aHWYuQGJvb3zVkc+fSON10cut73MkiSXVnfEH1o94GOL9df6YBUs5i/jZ3i9efuo832/jFd3&#10;4/O3V+ryYnq4BxFxin9hOM3n6VDxpp07kAmiV8AgkdUkYwC2b+dpBmJ3UpZpDrIq5X+C6hcAAP//&#10;AwBQSwECLQAUAAYACAAAACEAtoM4kv4AAADhAQAAEwAAAAAAAAAAAAAAAAAAAAAAW0NvbnRlbnRf&#10;VHlwZXNdLnhtbFBLAQItABQABgAIAAAAIQA4/SH/1gAAAJQBAAALAAAAAAAAAAAAAAAAAC8BAABf&#10;cmVscy8ucmVsc1BLAQItABQABgAIAAAAIQDuBRGyLgIAAFQEAAAOAAAAAAAAAAAAAAAAAC4CAABk&#10;cnMvZTJvRG9jLnhtbFBLAQItABQABgAIAAAAIQD0edic3gAAAAkBAAAPAAAAAAAAAAAAAAAAAIgE&#10;AABkcnMvZG93bnJldi54bWxQSwUGAAAAAAQABADzAAAAkwUAAAAA&#10;">
                <v:textbox>
                  <w:txbxContent>
                    <w:p w14:paraId="7781EC01" w14:textId="77777777" w:rsidR="00A17637" w:rsidRPr="00806800" w:rsidRDefault="00A17637">
                      <w:pPr>
                        <w:rPr>
                          <w:b/>
                          <w:bCs/>
                          <w:sz w:val="24"/>
                          <w:szCs w:val="24"/>
                        </w:rPr>
                      </w:pPr>
                      <w:r w:rsidRPr="00806800">
                        <w:rPr>
                          <w:b/>
                          <w:bCs/>
                          <w:sz w:val="24"/>
                          <w:szCs w:val="24"/>
                        </w:rPr>
                        <w:t xml:space="preserve">Wejście: </w:t>
                      </w:r>
                    </w:p>
                    <w:p w14:paraId="03A96985" w14:textId="07F13E01" w:rsidR="00A17637" w:rsidRPr="00806800" w:rsidRDefault="00A17637"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A17637" w:rsidRPr="00806800" w:rsidRDefault="00A17637"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A17637" w:rsidRPr="00806800" w:rsidRDefault="00A17637"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S[0..2*r+3]</w:t>
                      </w:r>
                    </w:p>
                    <w:p w14:paraId="2DA74BFA" w14:textId="3E9F35B3" w:rsidR="00A17637" w:rsidRDefault="00A17637" w:rsidP="00806800">
                      <w:pPr>
                        <w:rPr>
                          <w:b/>
                          <w:bCs/>
                          <w:sz w:val="24"/>
                          <w:szCs w:val="24"/>
                        </w:rPr>
                      </w:pPr>
                      <w:r>
                        <w:rPr>
                          <w:b/>
                          <w:bCs/>
                          <w:sz w:val="24"/>
                          <w:szCs w:val="24"/>
                        </w:rPr>
                        <w:t>Wyjście:</w:t>
                      </w:r>
                    </w:p>
                    <w:p w14:paraId="7CDBF0B6" w14:textId="2D86462D" w:rsidR="00A17637" w:rsidRPr="00806800" w:rsidRDefault="00A17637"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A17637" w:rsidRDefault="00A17637" w:rsidP="00806800">
                      <w:pPr>
                        <w:rPr>
                          <w:b/>
                          <w:bCs/>
                          <w:sz w:val="24"/>
                          <w:szCs w:val="24"/>
                        </w:rPr>
                      </w:pPr>
                      <w:r>
                        <w:rPr>
                          <w:b/>
                          <w:bCs/>
                          <w:sz w:val="24"/>
                          <w:szCs w:val="24"/>
                        </w:rPr>
                        <w:t>Pseudokod:</w:t>
                      </w:r>
                    </w:p>
                    <w:p w14:paraId="6B18E7E4" w14:textId="72F085AB" w:rsidR="00A17637" w:rsidRPr="00806800" w:rsidRDefault="00A17637"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1975376" r:id="rId59"/>
                        </w:object>
                      </w:r>
                      <w:r>
                        <w:rPr>
                          <w:b/>
                          <w:bCs/>
                          <w:sz w:val="24"/>
                          <w:szCs w:val="24"/>
                        </w:rPr>
                        <w:t xml:space="preserve"> </w:t>
                      </w:r>
                    </w:p>
                    <w:p w14:paraId="351C030E" w14:textId="5C7C7B61" w:rsidR="00A17637" w:rsidRDefault="00A17637"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1975377" r:id="rId60"/>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A17637" w:rsidRDefault="00A17637"/>
                    <w:p w14:paraId="2B0B3B71" w14:textId="77777777" w:rsidR="00A17637" w:rsidRDefault="00A17637"/>
                    <w:p w14:paraId="09398247" w14:textId="77777777" w:rsidR="00A17637" w:rsidRPr="00806800" w:rsidRDefault="00A17637"/>
                  </w:txbxContent>
                </v:textbox>
                <w10:wrap type="topAndBottom" anchorx="margin"/>
              </v:shape>
            </w:pict>
          </mc:Fallback>
        </mc:AlternateContent>
      </w:r>
      <w:r w:rsidR="00481467" w:rsidRPr="00481467">
        <w:t xml:space="preserve">Gdzie: </w:t>
      </w:r>
      <w:r w:rsidR="00481467" w:rsidRPr="00481467">
        <w:rPr>
          <w:position w:val="-10"/>
        </w:rPr>
        <w:object w:dxaOrig="1500" w:dyaOrig="320" w14:anchorId="6ED09F95">
          <v:shape id="_x0000_i1040" type="#_x0000_t75" style="width:75pt;height:16.2pt" o:ole="">
            <v:imagedata r:id="rId61" o:title=""/>
          </v:shape>
          <o:OLEObject Type="Embed" ProgID="Equation.DSMT4" ShapeID="_x0000_i1040" DrawAspect="Content" ObjectID="_1621975372" r:id="rId62"/>
        </w:object>
      </w:r>
      <w:r>
        <w:t>. Mając tak zdefiniowane działania można przejść do opisu pseudokodu algorytmu. Jest on następujący:</w:t>
      </w:r>
    </w:p>
    <w:p w14:paraId="241F9BAD" w14:textId="748300E5" w:rsidR="00806800" w:rsidRDefault="00806800" w:rsidP="00481467">
      <w:pPr>
        <w:pStyle w:val="Tekstgwny"/>
      </w:pPr>
    </w:p>
    <w:p w14:paraId="60C642A2" w14:textId="6FFE4F9F" w:rsidR="008A327F" w:rsidRDefault="008A327F" w:rsidP="00481467">
      <w:pPr>
        <w:pStyle w:val="Tekstgwny"/>
      </w:pPr>
      <w:r>
        <w:t xml:space="preserve">Schemat blokowy procesu szyfrowania przedstawiono na rysunku </w:t>
      </w:r>
      <w:r w:rsidR="00992D7A">
        <w:t>5</w:t>
      </w:r>
      <w:r>
        <w:t>.1.</w:t>
      </w:r>
    </w:p>
    <w:p w14:paraId="44B20F88" w14:textId="7E0AB223" w:rsidR="008A327F" w:rsidRDefault="008A327F" w:rsidP="00481467">
      <w:pPr>
        <w:pStyle w:val="Tekstgwny"/>
      </w:pPr>
    </w:p>
    <w:p w14:paraId="7B60F1D5" w14:textId="512A61CD" w:rsidR="008A327F" w:rsidRDefault="008A327F" w:rsidP="00481467">
      <w:pPr>
        <w:pStyle w:val="Tekstgwny"/>
      </w:pPr>
    </w:p>
    <w:p w14:paraId="61F6E530" w14:textId="57C35BF8" w:rsidR="008A327F" w:rsidRDefault="008A327F" w:rsidP="00481467">
      <w:pPr>
        <w:pStyle w:val="Tekstgwny"/>
      </w:pPr>
    </w:p>
    <w:p w14:paraId="1C7A3136" w14:textId="3425FD22" w:rsidR="00806800" w:rsidRDefault="008A327F" w:rsidP="00114E80">
      <w:pPr>
        <w:pStyle w:val="Tekstgwny"/>
      </w:pPr>
      <w:r>
        <w:rPr>
          <w:noProof/>
        </w:rPr>
        <w:lastRenderedPageBreak/>
        <mc:AlternateContent>
          <mc:Choice Requires="wps">
            <w:drawing>
              <wp:anchor distT="0" distB="0" distL="114300" distR="114300" simplePos="0" relativeHeight="251721728" behindDoc="0" locked="0" layoutInCell="1" allowOverlap="1" wp14:anchorId="375F798B" wp14:editId="593B685F">
                <wp:simplePos x="0" y="0"/>
                <wp:positionH relativeFrom="column">
                  <wp:posOffset>0</wp:posOffset>
                </wp:positionH>
                <wp:positionV relativeFrom="paragraph">
                  <wp:posOffset>6567170</wp:posOffset>
                </wp:positionV>
                <wp:extent cx="5760085" cy="635"/>
                <wp:effectExtent l="0" t="0" r="0" b="0"/>
                <wp:wrapTopAndBottom/>
                <wp:docPr id="41" name="Pole tekstowe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9861DA" w14:textId="03915C5B" w:rsidR="00A17637" w:rsidRPr="00317FEA" w:rsidRDefault="00A17637" w:rsidP="008A327F">
                            <w:pPr>
                              <w:pStyle w:val="Podpisinz"/>
                              <w:rPr>
                                <w:noProof/>
                                <w:sz w:val="24"/>
                              </w:rPr>
                            </w:pPr>
                            <w:r>
                              <w:t>Rysunek 5.1 Schemat blokowy procesu szyfrowania RC6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F798B" id="Pole tekstowe 41" o:spid="_x0000_s1046" type="#_x0000_t202" style="position:absolute;left:0;text-align:left;margin-left:0;margin-top:517.1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HFNAIAAGwEAAAOAAAAZHJzL2Uyb0RvYy54bWysVMGO2jAQvVfqP1i+lwRa6CoirCgrqkpo&#10;F4mt9mwch0R1PK49kNCv79gh0G57qnpxxjPjsd97M5nfd41mJ+V8DSbn41HKmTISitoccv71ef3u&#10;jjOPwhRCg1E5PyvP7xdv38xbm6kJVKAL5RgVMT5rbc4rRJsliZeVaoQfgVWGgiW4RiBt3SEpnGip&#10;eqOTSZrOkhZcYR1I5T15H/ogX8T6ZakkPpWlV8h0zultGFcX131Yk8VcZAcnbFXLyzPEP7yiEbWh&#10;S6+lHgQKdnT1H6WaWjrwUOJIQpNAWdZSRQyEZpy+QrOrhFURC5Hj7ZUm///KysfT1rG6yPmHMWdG&#10;NKTRFrRiqL55hFYx8hNJrfUZ5e4sZWP3CToSe/B7cgbsXema8CVUjOJE9/lKseqQSXJOP87S9G7K&#10;maTY7P001EhuR63z+FlBw4KRc0f6RVrFaeOxTx1Swk0edF2sa63DJgRW2rGTIK3bqkZ1Kf5bljYh&#10;10A41RcMniTg63EEC7t9F0mZxA4Jrj0UZ8LuoG8hb+W6pgs3wuNWOOoZgktzgE+0lBranMPF4qwC&#10;9+Nv/pBPUlKUs5Z6MOf++1E4xZn+Ykjk0LCD4QZjPxjm2KyAoJJu9Jpo0gGHejBLB80Ljccy3EIh&#10;YSTdlXMczBX2k0DjJdVyGZOoLa3AjdlZGUoPxD53L8LZiyxIaj7C0J0ie6VOnxv1scsjEtVRuhuL&#10;F76ppaP4l/ELM/PrPmbdfhKLnwAAAP//AwBQSwMEFAAGAAgAAAAhAOMTu8fgAAAACgEAAA8AAABk&#10;cnMvZG93bnJldi54bWxMj8FOwzAQRO9I/IO1SFwQtdtEBUKcqqrgAJeK0As3N3bjQLyObKcNf8+i&#10;HuC4M6PZN+Vqcj07mhA7jxLmMwHMYON1h62E3fvz7T2wmBRq1Xs0Er5NhFV1eVGqQvsTvpljnVpG&#10;JRgLJcGmNBScx8Yap+LMDwbJO/jgVKIztFwHdaJy1/OFEEvuVIf0warBbKxpvurRSdjmH1t7Mx6e&#10;Xtd5Fl5242b52dZSXl9N60dgyUzpLwy/+IQOFTHt/Yg6sl4CDUmkiixfACP/QdzNge3PUga8Kvn/&#10;CdUPAAAA//8DAFBLAQItABQABgAIAAAAIQC2gziS/gAAAOEBAAATAAAAAAAAAAAAAAAAAAAAAABb&#10;Q29udGVudF9UeXBlc10ueG1sUEsBAi0AFAAGAAgAAAAhADj9If/WAAAAlAEAAAsAAAAAAAAAAAAA&#10;AAAALwEAAF9yZWxzLy5yZWxzUEsBAi0AFAAGAAgAAAAhAK6eYcU0AgAAbAQAAA4AAAAAAAAAAAAA&#10;AAAALgIAAGRycy9lMm9Eb2MueG1sUEsBAi0AFAAGAAgAAAAhAOMTu8fgAAAACgEAAA8AAAAAAAAA&#10;AAAAAAAAjgQAAGRycy9kb3ducmV2LnhtbFBLBQYAAAAABAAEAPMAAACbBQAAAAA=&#10;" stroked="f">
                <v:textbox style="mso-fit-shape-to-text:t" inset="0,0,0,0">
                  <w:txbxContent>
                    <w:p w14:paraId="2F9861DA" w14:textId="03915C5B" w:rsidR="00A17637" w:rsidRPr="00317FEA" w:rsidRDefault="00A17637" w:rsidP="008A327F">
                      <w:pPr>
                        <w:pStyle w:val="Podpisinz"/>
                        <w:rPr>
                          <w:noProof/>
                          <w:sz w:val="24"/>
                        </w:rPr>
                      </w:pPr>
                      <w:r>
                        <w:t>Rysunek 5.1 Schemat blokowy procesu szyfrowania RC6</w:t>
                      </w:r>
                    </w:p>
                  </w:txbxContent>
                </v:textbox>
                <w10:wrap type="topAndBottom"/>
              </v:shape>
            </w:pict>
          </mc:Fallback>
        </mc:AlternateContent>
      </w:r>
      <w:r>
        <w:rPr>
          <w:noProof/>
        </w:rPr>
        <w:drawing>
          <wp:anchor distT="0" distB="0" distL="114300" distR="114300" simplePos="0" relativeHeight="251719680" behindDoc="0" locked="0" layoutInCell="1" allowOverlap="1" wp14:anchorId="7A033AB5" wp14:editId="24B27637">
            <wp:simplePos x="0" y="0"/>
            <wp:positionH relativeFrom="margin">
              <wp:align>center</wp:align>
            </wp:positionH>
            <wp:positionV relativeFrom="paragraph">
              <wp:posOffset>0</wp:posOffset>
            </wp:positionV>
            <wp:extent cx="5760085" cy="6510020"/>
            <wp:effectExtent l="0" t="0" r="0" b="508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85" cy="6510020"/>
                    </a:xfrm>
                    <a:prstGeom prst="rect">
                      <a:avLst/>
                    </a:prstGeom>
                  </pic:spPr>
                </pic:pic>
              </a:graphicData>
            </a:graphic>
          </wp:anchor>
        </w:drawing>
      </w:r>
    </w:p>
    <w:p w14:paraId="2352D28F" w14:textId="538B2342" w:rsidR="00A17637" w:rsidRDefault="00114E80" w:rsidP="00114E80">
      <w:pPr>
        <w:pStyle w:val="Tekstgwny"/>
        <w:ind w:firstLine="708"/>
      </w:pPr>
      <w:r>
        <w:t>Proces odszyfrowania wiadomości polega na odwróceniu czynności wykonanych w</w:t>
      </w:r>
      <w:r w:rsidR="003A607D">
        <w:t> </w:t>
      </w:r>
      <w:proofErr w:type="spellStart"/>
      <w:r>
        <w:t>enkrypcji</w:t>
      </w:r>
      <w:proofErr w:type="spellEnd"/>
      <w:r>
        <w:t>. Pseudokod funkcji odszyfrowującej jest zatem następujący:</w:t>
      </w:r>
    </w:p>
    <w:p w14:paraId="305424C4" w14:textId="2713469A" w:rsidR="00114E80" w:rsidRDefault="00114E80" w:rsidP="00114E80">
      <w:pPr>
        <w:pStyle w:val="Tekstgwny"/>
        <w:ind w:firstLine="708"/>
      </w:pPr>
    </w:p>
    <w:p w14:paraId="57C91F03" w14:textId="2CE7DC4A" w:rsidR="00114E80" w:rsidRDefault="00B40A4E" w:rsidP="003A607D">
      <w:pPr>
        <w:pStyle w:val="MTDisplayEquation"/>
      </w:pPr>
      <w:r w:rsidRPr="00806800">
        <w:rPr>
          <w:i/>
          <w:iCs/>
          <w:noProof/>
        </w:rPr>
        <w:lastRenderedPageBreak/>
        <mc:AlternateContent>
          <mc:Choice Requires="wps">
            <w:drawing>
              <wp:anchor distT="45720" distB="45720" distL="114300" distR="114300" simplePos="0" relativeHeight="251723776" behindDoc="0" locked="0" layoutInCell="1" allowOverlap="1" wp14:anchorId="4E65A240" wp14:editId="67CEB6BD">
                <wp:simplePos x="0" y="0"/>
                <wp:positionH relativeFrom="margin">
                  <wp:align>center</wp:align>
                </wp:positionH>
                <wp:positionV relativeFrom="paragraph">
                  <wp:posOffset>0</wp:posOffset>
                </wp:positionV>
                <wp:extent cx="3436620" cy="5044440"/>
                <wp:effectExtent l="0" t="0" r="11430" b="22860"/>
                <wp:wrapTopAndBottom/>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044440"/>
                        </a:xfrm>
                        <a:prstGeom prst="rect">
                          <a:avLst/>
                        </a:prstGeom>
                        <a:solidFill>
                          <a:srgbClr val="FFFFFF"/>
                        </a:solidFill>
                        <a:ln w="9525">
                          <a:solidFill>
                            <a:srgbClr val="000000"/>
                          </a:solidFill>
                          <a:miter lim="800000"/>
                          <a:headEnd/>
                          <a:tailEnd/>
                        </a:ln>
                      </wps:spPr>
                      <wps:txbx>
                        <w:txbxContent>
                          <w:p w14:paraId="6451C8A2" w14:textId="77777777" w:rsidR="00114E80" w:rsidRPr="00806800" w:rsidRDefault="00114E80" w:rsidP="00114E80">
                            <w:pPr>
                              <w:rPr>
                                <w:b/>
                                <w:bCs/>
                                <w:sz w:val="24"/>
                                <w:szCs w:val="24"/>
                              </w:rPr>
                            </w:pPr>
                            <w:r w:rsidRPr="00806800">
                              <w:rPr>
                                <w:b/>
                                <w:bCs/>
                                <w:sz w:val="24"/>
                                <w:szCs w:val="24"/>
                              </w:rPr>
                              <w:t xml:space="preserve">Wejście: </w:t>
                            </w:r>
                          </w:p>
                          <w:p w14:paraId="308AECCF" w14:textId="2A4CD9D4" w:rsidR="00114E80" w:rsidRPr="00806800" w:rsidRDefault="00114E80"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14E80" w:rsidRPr="00806800" w:rsidRDefault="00114E80"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14E80" w:rsidRPr="00806800" w:rsidRDefault="00114E80"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S[0..2*r+3]</w:t>
                            </w:r>
                          </w:p>
                          <w:p w14:paraId="560EDBCC" w14:textId="77777777" w:rsidR="00114E80" w:rsidRDefault="00114E80" w:rsidP="00114E80">
                            <w:pPr>
                              <w:rPr>
                                <w:b/>
                                <w:bCs/>
                                <w:sz w:val="24"/>
                                <w:szCs w:val="24"/>
                              </w:rPr>
                            </w:pPr>
                            <w:r>
                              <w:rPr>
                                <w:b/>
                                <w:bCs/>
                                <w:sz w:val="24"/>
                                <w:szCs w:val="24"/>
                              </w:rPr>
                              <w:t>Wyjście:</w:t>
                            </w:r>
                          </w:p>
                          <w:p w14:paraId="131304FE" w14:textId="3EF00263" w:rsidR="00114E80" w:rsidRPr="00806800" w:rsidRDefault="00114E80" w:rsidP="00114E80">
                            <w:pPr>
                              <w:pStyle w:val="Akapitzlist"/>
                              <w:numPr>
                                <w:ilvl w:val="0"/>
                                <w:numId w:val="14"/>
                              </w:numPr>
                              <w:rPr>
                                <w:b/>
                                <w:bCs/>
                                <w:sz w:val="24"/>
                                <w:szCs w:val="24"/>
                              </w:rPr>
                            </w:pPr>
                            <w:r>
                              <w:rPr>
                                <w:sz w:val="24"/>
                                <w:szCs w:val="24"/>
                              </w:rPr>
                              <w:t>Tekst jawny</w:t>
                            </w:r>
                            <w:r>
                              <w:rPr>
                                <w:sz w:val="24"/>
                                <w:szCs w:val="24"/>
                              </w:rPr>
                              <w:t xml:space="preserve"> przechowywany w rejestrach </w:t>
                            </w:r>
                            <w:r>
                              <w:rPr>
                                <w:sz w:val="24"/>
                                <w:szCs w:val="24"/>
                              </w:rPr>
                              <w:t xml:space="preserve">   </w:t>
                            </w:r>
                            <w:r>
                              <w:rPr>
                                <w:i/>
                                <w:iCs/>
                                <w:sz w:val="24"/>
                                <w:szCs w:val="24"/>
                              </w:rPr>
                              <w:t>A, B, C, D.</w:t>
                            </w:r>
                          </w:p>
                          <w:p w14:paraId="5BB33C9E" w14:textId="77777777" w:rsidR="00114E80" w:rsidRDefault="00114E80" w:rsidP="00114E80">
                            <w:pPr>
                              <w:rPr>
                                <w:b/>
                                <w:bCs/>
                                <w:sz w:val="24"/>
                                <w:szCs w:val="24"/>
                              </w:rPr>
                            </w:pPr>
                            <w:r>
                              <w:rPr>
                                <w:b/>
                                <w:bCs/>
                                <w:sz w:val="24"/>
                                <w:szCs w:val="24"/>
                              </w:rPr>
                              <w:t>Pseudokod:</w:t>
                            </w:r>
                          </w:p>
                          <w:p w14:paraId="6DDBAF87" w14:textId="0831B258" w:rsidR="00114E80" w:rsidRPr="00B40A4E" w:rsidRDefault="00114E80" w:rsidP="00114E80">
                            <w:pPr>
                              <w:rPr>
                                <w:sz w:val="24"/>
                                <w:szCs w:val="24"/>
                              </w:rPr>
                            </w:pPr>
                            <w:r w:rsidRPr="00806800">
                              <w:rPr>
                                <w:b/>
                                <w:bCs/>
                                <w:position w:val="-174"/>
                                <w:sz w:val="24"/>
                                <w:szCs w:val="24"/>
                              </w:rPr>
                              <w:object w:dxaOrig="3180" w:dyaOrig="3600" w14:anchorId="5BB315E6">
                                <v:shape id="_x0000_i1060" type="#_x0000_t75" style="width:159pt;height:180pt" o:ole="">
                                  <v:imagedata r:id="rId64" o:title=""/>
                                </v:shape>
                                <o:OLEObject Type="Embed" ProgID="Equation.DSMT4" ShapeID="_x0000_i1060" DrawAspect="Content" ObjectID="_1621975378" r:id="rId65"/>
                              </w:object>
                            </w:r>
                            <w:r>
                              <w:rPr>
                                <w:b/>
                                <w:bCs/>
                                <w:sz w:val="24"/>
                                <w:szCs w:val="24"/>
                              </w:rPr>
                              <w:t xml:space="preserve"> </w:t>
                            </w:r>
                          </w:p>
                          <w:p w14:paraId="1FE9C182" w14:textId="77777777" w:rsidR="00114E80" w:rsidRDefault="00114E80" w:rsidP="00114E80"/>
                          <w:p w14:paraId="65B16E9E" w14:textId="77777777" w:rsidR="00114E80" w:rsidRPr="00806800" w:rsidRDefault="00114E80" w:rsidP="0011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A240" id="_x0000_s1047" type="#_x0000_t202" style="position:absolute;left:0;text-align:left;margin-left:0;margin-top:0;width:270.6pt;height:397.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CMKgIAAFMEAAAOAAAAZHJzL2Uyb0RvYy54bWyslFFv2yAQx98n7Tsg3hc7bpK1VpyqS5dp&#10;UrdV6vYBMMYxKnAMSOzs0/fAaRp128s0HhD4jj93vzu8vB60InvhvART0ekkp0QYDo0024r++L55&#10;d0mJD8w0TIERFT0IT69Xb98se1uKAjpQjXAERYwve1vRLgRbZpnnndDMT8AKg8YWnGYBt26bNY71&#10;qK5VVuT5IuvBNdYBF97j19vRSFdJv20FD9/a1otAVEUxtpBml+Y6ztlqycqtY7aT/BgG+4coNJMG&#10;Lz1J3bLAyM7J36S05A48tGHCQWfQtpKLlANmM81fZfPQMStSLgjH2xMm//9k+df9vSOyqehsRolh&#10;Gmt0D0qQIB59gF6QIjLqrS/R9cGicxg+wIC1Tvl6ewf80RMD646ZrbhxDvpOsAZjnMaT2dnRUcdH&#10;kbr/Ag3exXYBktDQOh0BIhKC6lirw6k+YgiE48eL2cViUaCJo22ez3CkCmasfD5unQ+fBGgSFxV1&#10;2ABJnu3vfIjhsPLZJd7mQclmI5VKG7et18qRPcNm2aSRMnjlpgzpK3o1L+Yjgb9K5Gn8SULLgF2v&#10;pK7o5cmJlZHbR9OkngxMqnGNIStzBBnZjRTDUA+pbkXCHCnX0BwQrYOxy/FV4qID94uSHju8ov7n&#10;jjlBifpssDxX04iPhLSZzd9HsO7cUp9bmOEoVdFAybhch/SMIjgDN1jGVibAL5EcY8bOTdyPryw+&#10;jfN98nr5F6yeAAAA//8DAFBLAwQUAAYACAAAACEAuGOc7d0AAAAFAQAADwAAAGRycy9kb3ducmV2&#10;LnhtbEyPzU7DMBCE70i8g7VIXBB1WkJ/QpwKIYHoDQqCqxtvkwh7HWw3DW/PwgUuK41mNPNtuR6d&#10;FQOG2HlSMJ1kIJBqbzpqFLy+3F8uQcSkyWjrCRV8YYR1dXpS6sL4Iz3jsE2N4BKKhVbQptQXUsa6&#10;RafjxPdI7O19cDqxDI00QR+53Fk5y7K5dLojXmh1j3ct1h/bg1OwzB+H97i5enqr53u7SheL4eEz&#10;KHV+Nt7egEg4pr8w/OAzOlTMtPMHMlFYBfxI+r3sXefTGYidgsUqz0FWpfxPX30DAAD//wMAUEsB&#10;Ai0AFAAGAAgAAAAhALaDOJL+AAAA4QEAABMAAAAAAAAAAAAAAAAAAAAAAFtDb250ZW50X1R5cGVz&#10;XS54bWxQSwECLQAUAAYACAAAACEAOP0h/9YAAACUAQAACwAAAAAAAAAAAAAAAAAvAQAAX3JlbHMv&#10;LnJlbHNQSwECLQAUAAYACAAAACEALrzgjCoCAABTBAAADgAAAAAAAAAAAAAAAAAuAgAAZHJzL2Uy&#10;b0RvYy54bWxQSwECLQAUAAYACAAAACEAuGOc7d0AAAAFAQAADwAAAAAAAAAAAAAAAACEBAAAZHJz&#10;L2Rvd25yZXYueG1sUEsFBgAAAAAEAAQA8wAAAI4FAAAAAA==&#10;">
                <v:textbox>
                  <w:txbxContent>
                    <w:p w14:paraId="6451C8A2" w14:textId="77777777" w:rsidR="00114E80" w:rsidRPr="00806800" w:rsidRDefault="00114E80" w:rsidP="00114E80">
                      <w:pPr>
                        <w:rPr>
                          <w:b/>
                          <w:bCs/>
                          <w:sz w:val="24"/>
                          <w:szCs w:val="24"/>
                        </w:rPr>
                      </w:pPr>
                      <w:r w:rsidRPr="00806800">
                        <w:rPr>
                          <w:b/>
                          <w:bCs/>
                          <w:sz w:val="24"/>
                          <w:szCs w:val="24"/>
                        </w:rPr>
                        <w:t xml:space="preserve">Wejście: </w:t>
                      </w:r>
                    </w:p>
                    <w:p w14:paraId="308AECCF" w14:textId="2A4CD9D4" w:rsidR="00114E80" w:rsidRPr="00806800" w:rsidRDefault="00114E80"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14E80" w:rsidRPr="00806800" w:rsidRDefault="00114E80"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14E80" w:rsidRPr="00806800" w:rsidRDefault="00114E80"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S[0..2*r+3]</w:t>
                      </w:r>
                    </w:p>
                    <w:p w14:paraId="560EDBCC" w14:textId="77777777" w:rsidR="00114E80" w:rsidRDefault="00114E80" w:rsidP="00114E80">
                      <w:pPr>
                        <w:rPr>
                          <w:b/>
                          <w:bCs/>
                          <w:sz w:val="24"/>
                          <w:szCs w:val="24"/>
                        </w:rPr>
                      </w:pPr>
                      <w:r>
                        <w:rPr>
                          <w:b/>
                          <w:bCs/>
                          <w:sz w:val="24"/>
                          <w:szCs w:val="24"/>
                        </w:rPr>
                        <w:t>Wyjście:</w:t>
                      </w:r>
                    </w:p>
                    <w:p w14:paraId="131304FE" w14:textId="3EF00263" w:rsidR="00114E80" w:rsidRPr="00806800" w:rsidRDefault="00114E80" w:rsidP="00114E80">
                      <w:pPr>
                        <w:pStyle w:val="Akapitzlist"/>
                        <w:numPr>
                          <w:ilvl w:val="0"/>
                          <w:numId w:val="14"/>
                        </w:numPr>
                        <w:rPr>
                          <w:b/>
                          <w:bCs/>
                          <w:sz w:val="24"/>
                          <w:szCs w:val="24"/>
                        </w:rPr>
                      </w:pPr>
                      <w:r>
                        <w:rPr>
                          <w:sz w:val="24"/>
                          <w:szCs w:val="24"/>
                        </w:rPr>
                        <w:t>Tekst jawny</w:t>
                      </w:r>
                      <w:r>
                        <w:rPr>
                          <w:sz w:val="24"/>
                          <w:szCs w:val="24"/>
                        </w:rPr>
                        <w:t xml:space="preserve"> przechowywany w rejestrach </w:t>
                      </w:r>
                      <w:r>
                        <w:rPr>
                          <w:sz w:val="24"/>
                          <w:szCs w:val="24"/>
                        </w:rPr>
                        <w:t xml:space="preserve">   </w:t>
                      </w:r>
                      <w:r>
                        <w:rPr>
                          <w:i/>
                          <w:iCs/>
                          <w:sz w:val="24"/>
                          <w:szCs w:val="24"/>
                        </w:rPr>
                        <w:t>A, B, C, D.</w:t>
                      </w:r>
                    </w:p>
                    <w:p w14:paraId="5BB33C9E" w14:textId="77777777" w:rsidR="00114E80" w:rsidRDefault="00114E80" w:rsidP="00114E80">
                      <w:pPr>
                        <w:rPr>
                          <w:b/>
                          <w:bCs/>
                          <w:sz w:val="24"/>
                          <w:szCs w:val="24"/>
                        </w:rPr>
                      </w:pPr>
                      <w:r>
                        <w:rPr>
                          <w:b/>
                          <w:bCs/>
                          <w:sz w:val="24"/>
                          <w:szCs w:val="24"/>
                        </w:rPr>
                        <w:t>Pseudokod:</w:t>
                      </w:r>
                    </w:p>
                    <w:p w14:paraId="6DDBAF87" w14:textId="0831B258" w:rsidR="00114E80" w:rsidRPr="00B40A4E" w:rsidRDefault="00114E80" w:rsidP="00114E80">
                      <w:pPr>
                        <w:rPr>
                          <w:sz w:val="24"/>
                          <w:szCs w:val="24"/>
                        </w:rPr>
                      </w:pPr>
                      <w:r w:rsidRPr="00806800">
                        <w:rPr>
                          <w:b/>
                          <w:bCs/>
                          <w:position w:val="-174"/>
                          <w:sz w:val="24"/>
                          <w:szCs w:val="24"/>
                        </w:rPr>
                        <w:object w:dxaOrig="3180" w:dyaOrig="3600" w14:anchorId="5BB315E6">
                          <v:shape id="_x0000_i1060" type="#_x0000_t75" style="width:159pt;height:180pt" o:ole="">
                            <v:imagedata r:id="rId64" o:title=""/>
                          </v:shape>
                          <o:OLEObject Type="Embed" ProgID="Equation.DSMT4" ShapeID="_x0000_i1060" DrawAspect="Content" ObjectID="_1621975378" r:id="rId66"/>
                        </w:object>
                      </w:r>
                      <w:r>
                        <w:rPr>
                          <w:b/>
                          <w:bCs/>
                          <w:sz w:val="24"/>
                          <w:szCs w:val="24"/>
                        </w:rPr>
                        <w:t xml:space="preserve"> </w:t>
                      </w:r>
                    </w:p>
                    <w:p w14:paraId="1FE9C182" w14:textId="77777777" w:rsidR="00114E80" w:rsidRDefault="00114E80" w:rsidP="00114E80"/>
                    <w:p w14:paraId="65B16E9E" w14:textId="77777777" w:rsidR="00114E80" w:rsidRPr="00806800" w:rsidRDefault="00114E80" w:rsidP="00114E80"/>
                  </w:txbxContent>
                </v:textbox>
                <w10:wrap type="topAndBottom" anchorx="margin"/>
              </v:shape>
            </w:pict>
          </mc:Fallback>
        </mc:AlternateContent>
      </w:r>
      <w:r w:rsidR="00DF6C77">
        <w:tab/>
      </w:r>
      <w:r w:rsidR="00DF6C77" w:rsidRPr="00DF6C77">
        <w:rPr>
          <w:position w:val="-4"/>
        </w:rPr>
        <w:object w:dxaOrig="180" w:dyaOrig="279" w14:anchorId="02522C04">
          <v:shape id="_x0000_i1041" type="#_x0000_t75" style="width:9pt;height:13.8pt" o:ole="">
            <v:imagedata r:id="rId67" o:title=""/>
          </v:shape>
          <o:OLEObject Type="Embed" ProgID="Equation.DSMT4" ShapeID="_x0000_i1041" DrawAspect="Content" ObjectID="_1621975373" r:id="rId68"/>
        </w:object>
      </w:r>
      <w:r w:rsidR="00DF6C77">
        <w:t xml:space="preserve"> </w:t>
      </w:r>
      <w:r w:rsidR="00DF6C77">
        <w:tab/>
        <w:t xml:space="preserve"> </w:t>
      </w:r>
      <w:bookmarkStart w:id="6" w:name="_Toc11348153"/>
    </w:p>
    <w:p w14:paraId="770D252A" w14:textId="51BCB811" w:rsidR="00114E80" w:rsidRDefault="002A0354" w:rsidP="002A0354">
      <w:pPr>
        <w:pStyle w:val="Tekstgwny"/>
      </w:pPr>
      <w:r>
        <w:t xml:space="preserve">Kluczowym punktem w </w:t>
      </w:r>
      <w:r w:rsidR="003E2A1D">
        <w:t xml:space="preserve">inicjalizacyjnych krokach </w:t>
      </w:r>
      <w:r>
        <w:t>algorytmu jest</w:t>
      </w:r>
      <w:r w:rsidR="003E2A1D">
        <w:t xml:space="preserve"> rozszerzanie klucza. Na podstawie ciągu bajtów dostarczonych przez użytkownika tworzony jest zestaw </w:t>
      </w:r>
      <m:oMath>
        <m:r>
          <w:rPr>
            <w:rFonts w:ascii="Cambria Math" w:hAnsi="Cambria Math"/>
          </w:rPr>
          <m:t>2*r+4</m:t>
        </m:r>
      </m:oMath>
      <w:r w:rsidR="003E2A1D">
        <w:t xml:space="preserve"> kluczy, gdzie </w:t>
      </w:r>
      <m:oMath>
        <m:r>
          <w:rPr>
            <w:rFonts w:ascii="Cambria Math" w:hAnsi="Cambria Math"/>
          </w:rPr>
          <m:t>r</m:t>
        </m:r>
      </m:oMath>
      <w:r>
        <w:t xml:space="preserve"> </w:t>
      </w:r>
      <w:r w:rsidR="003E2A1D">
        <w:t>oznacza liczbę rund. W procesie rozszerzania klucza wprowadza się dwie stałe pomocnicze, tzw. „</w:t>
      </w:r>
      <w:proofErr w:type="spellStart"/>
      <w:r w:rsidR="003E2A1D">
        <w:rPr>
          <w:i/>
          <w:iCs/>
        </w:rPr>
        <w:t>magic</w:t>
      </w:r>
      <w:proofErr w:type="spellEnd"/>
      <w:r w:rsidR="003E2A1D">
        <w:rPr>
          <w:i/>
          <w:iCs/>
        </w:rPr>
        <w:t xml:space="preserve"> </w:t>
      </w:r>
      <w:proofErr w:type="spellStart"/>
      <w:r w:rsidR="003E2A1D">
        <w:rPr>
          <w:i/>
          <w:iCs/>
        </w:rPr>
        <w:t>numbers</w:t>
      </w:r>
      <w:proofErr w:type="spellEnd"/>
      <w:r w:rsidR="003E2A1D">
        <w:rPr>
          <w:i/>
          <w:iCs/>
        </w:rPr>
        <w:t>”</w:t>
      </w:r>
      <w:r w:rsidR="003E2A1D">
        <w:t xml:space="preserve">, których wartość zależy od zmiennej </w:t>
      </w:r>
      <m:oMath>
        <m:r>
          <w:rPr>
            <w:rFonts w:ascii="Cambria Math" w:hAnsi="Cambria Math"/>
          </w:rPr>
          <m:t>w</m:t>
        </m:r>
      </m:oMath>
      <w:r w:rsidR="003E2A1D">
        <w:t xml:space="preserve"> wprowadzonej wcześniej jako liczba bitów rejestrów A, B, C, D. Owe zmienne definiuje się według następujących wzorów (5.7) – (5.8).</w:t>
      </w:r>
    </w:p>
    <w:p w14:paraId="30613A51" w14:textId="4309A7A0" w:rsidR="00B40A4E" w:rsidRDefault="003E2A1D" w:rsidP="003E2A1D">
      <w:pPr>
        <w:pStyle w:val="MTDisplayEquation"/>
      </w:pPr>
      <w:r>
        <w:tab/>
      </w:r>
      <w:r w:rsidRPr="003E2A1D">
        <w:rPr>
          <w:position w:val="-12"/>
        </w:rPr>
        <w:object w:dxaOrig="2000" w:dyaOrig="380" w14:anchorId="776528A0">
          <v:shape id="_x0000_i1524" type="#_x0000_t75" style="width:100.2pt;height:19.2pt" o:ole="">
            <v:imagedata r:id="rId69" o:title=""/>
          </v:shape>
          <o:OLEObject Type="Embed" ProgID="Equation.DSMT4" ShapeID="_x0000_i1524" DrawAspect="Content" ObjectID="_162197537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5</w:instrText>
        </w:r>
      </w:fldSimple>
      <w:r>
        <w:instrText>.</w:instrText>
      </w:r>
      <w:fldSimple w:instr=" SEQ MTEqn \c \* Arabic \* MERGEFORMAT ">
        <w:r>
          <w:rPr>
            <w:noProof/>
          </w:rPr>
          <w:instrText>7</w:instrText>
        </w:r>
      </w:fldSimple>
      <w:r>
        <w:instrText>)</w:instrText>
      </w:r>
      <w:r>
        <w:fldChar w:fldCharType="end"/>
      </w:r>
    </w:p>
    <w:p w14:paraId="370098E2" w14:textId="6E08F5D8" w:rsidR="003E2A1D" w:rsidRPr="003E2A1D" w:rsidRDefault="003E2A1D" w:rsidP="003E2A1D">
      <w:pPr>
        <w:pStyle w:val="MTDisplayEquation"/>
      </w:pPr>
      <w:r>
        <w:tab/>
      </w:r>
      <w:r w:rsidRPr="003E2A1D">
        <w:rPr>
          <w:position w:val="-12"/>
        </w:rPr>
        <w:object w:dxaOrig="1939" w:dyaOrig="380" w14:anchorId="181E805E">
          <v:shape id="_x0000_i1520" type="#_x0000_t75" style="width:97.2pt;height:19.2pt" o:ole="">
            <v:imagedata r:id="rId71" o:title=""/>
          </v:shape>
          <o:OLEObject Type="Embed" ProgID="Equation.DSMT4" ShapeID="_x0000_i1520" DrawAspect="Content" ObjectID="_1621975375"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5</w:instrText>
        </w:r>
      </w:fldSimple>
      <w:r>
        <w:instrText>.</w:instrText>
      </w:r>
      <w:fldSimple w:instr=" SEQ MTEqn \c \* Arabic \* MERGEFORMAT ">
        <w:r>
          <w:rPr>
            <w:noProof/>
          </w:rPr>
          <w:instrText>8</w:instrText>
        </w:r>
      </w:fldSimple>
      <w:r>
        <w:instrText>)</w:instrText>
      </w:r>
      <w:r>
        <w:fldChar w:fldCharType="end"/>
      </w:r>
    </w:p>
    <w:p w14:paraId="315D66D6" w14:textId="681145FE" w:rsidR="00B40A4E" w:rsidRDefault="009C22E4" w:rsidP="00114E80">
      <w:r>
        <w:t>g</w:t>
      </w:r>
      <w:r w:rsidR="003E2A1D">
        <w:t>dzie:</w:t>
      </w:r>
    </w:p>
    <w:p w14:paraId="5DFAD102" w14:textId="55FAC5A5" w:rsidR="003E2A1D" w:rsidRDefault="003E2A1D" w:rsidP="00114E80"/>
    <w:p w14:paraId="107D1EB7" w14:textId="77777777" w:rsidR="003A607D" w:rsidRDefault="003A607D" w:rsidP="00114E80"/>
    <w:p w14:paraId="1089710F" w14:textId="443A9670" w:rsidR="003E2A1D" w:rsidRPr="009C22E4" w:rsidRDefault="003E2A1D" w:rsidP="003E2A1D">
      <w:pPr>
        <w:pStyle w:val="Tekstgwny"/>
        <w:rPr>
          <w:szCs w:val="24"/>
        </w:rPr>
      </w:pPr>
      <m:oMathPara>
        <m:oMath>
          <m:r>
            <w:rPr>
              <w:rFonts w:ascii="Cambria Math" w:hAnsi="Cambria Math"/>
            </w:rPr>
            <w:lastRenderedPageBreak/>
            <m:t>Odd</m:t>
          </m:r>
          <m:d>
            <m:dPr>
              <m:ctrlPr>
                <w:rPr>
                  <w:rFonts w:ascii="Cambria Math" w:hAnsi="Cambria Math"/>
                  <w:i/>
                </w:rPr>
              </m:ctrlPr>
            </m:dPr>
            <m:e>
              <m:r>
                <w:rPr>
                  <w:rFonts w:ascii="Cambria Math" w:hAnsi="Cambria Math"/>
                </w:rPr>
                <m:t>x</m:t>
              </m:r>
            </m:e>
          </m:d>
          <m:r>
            <w:rPr>
              <w:rFonts w:ascii="Cambria Math" w:hAnsi="Cambria Math" w:cstheme="majorHAnsi"/>
            </w:rPr>
            <m:t>-najbliższa x liczba nieparzysta</m:t>
          </m:r>
          <m:r>
            <w:rPr>
              <w:rFonts w:ascii="Cambria Math" w:hAnsi="Cambria Math" w:cstheme="majorHAnsi"/>
            </w:rPr>
            <w:br/>
          </m:r>
        </m:oMath>
        <m:oMath>
          <m:r>
            <w:rPr>
              <w:rFonts w:ascii="Cambria Math" w:hAnsi="Cambria Math"/>
              <w:szCs w:val="24"/>
            </w:rPr>
            <m:t>e≈2.72 - podstawa logarytmu naturalnego</m:t>
          </m:r>
          <m:r>
            <w:rPr>
              <w:rFonts w:ascii="Cambria Math" w:hAnsi="Cambria Math"/>
              <w:szCs w:val="24"/>
            </w:rPr>
            <w:br/>
          </m:r>
        </m:oMath>
        <m:oMath>
          <m:r>
            <w:rPr>
              <w:rFonts w:ascii="Cambria Math" w:hAnsi="Cambria Math"/>
              <w:szCs w:val="24"/>
            </w:rPr>
            <m:t>ϕ≈1.62 liczba złotego podziału.</m:t>
          </m:r>
        </m:oMath>
      </m:oMathPara>
    </w:p>
    <w:p w14:paraId="733050A0" w14:textId="36B652E1" w:rsidR="003A607D" w:rsidRDefault="003A607D" w:rsidP="003E2A1D">
      <w:pPr>
        <w:pStyle w:val="Tekstgwny"/>
        <w:rPr>
          <w:szCs w:val="24"/>
        </w:rPr>
      </w:pPr>
      <w:r w:rsidRPr="00806800">
        <w:rPr>
          <w:i/>
          <w:iCs/>
          <w:noProof/>
        </w:rPr>
        <mc:AlternateContent>
          <mc:Choice Requires="wps">
            <w:drawing>
              <wp:anchor distT="45720" distB="45720" distL="114300" distR="114300" simplePos="0" relativeHeight="251725824" behindDoc="0" locked="0" layoutInCell="1" allowOverlap="1" wp14:anchorId="6132D18C" wp14:editId="79D49E9A">
                <wp:simplePos x="0" y="0"/>
                <wp:positionH relativeFrom="margin">
                  <wp:posOffset>1116330</wp:posOffset>
                </wp:positionH>
                <wp:positionV relativeFrom="paragraph">
                  <wp:posOffset>1134110</wp:posOffset>
                </wp:positionV>
                <wp:extent cx="3436620" cy="5783580"/>
                <wp:effectExtent l="0" t="0" r="11430" b="26670"/>
                <wp:wrapTopAndBottom/>
                <wp:docPr id="4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783580"/>
                        </a:xfrm>
                        <a:prstGeom prst="rect">
                          <a:avLst/>
                        </a:prstGeom>
                        <a:solidFill>
                          <a:srgbClr val="FFFFFF"/>
                        </a:solidFill>
                        <a:ln w="9525">
                          <a:solidFill>
                            <a:srgbClr val="000000"/>
                          </a:solidFill>
                          <a:miter lim="800000"/>
                          <a:headEnd/>
                          <a:tailEnd/>
                        </a:ln>
                      </wps:spPr>
                      <wps:txbx>
                        <w:txbxContent>
                          <w:p w14:paraId="1274DACA" w14:textId="77777777" w:rsidR="009C22E4" w:rsidRPr="00806800" w:rsidRDefault="009C22E4" w:rsidP="009C22E4">
                            <w:pPr>
                              <w:rPr>
                                <w:b/>
                                <w:bCs/>
                                <w:sz w:val="24"/>
                                <w:szCs w:val="24"/>
                              </w:rPr>
                            </w:pPr>
                            <w:r w:rsidRPr="00806800">
                              <w:rPr>
                                <w:b/>
                                <w:bCs/>
                                <w:sz w:val="24"/>
                                <w:szCs w:val="24"/>
                              </w:rPr>
                              <w:t xml:space="preserve">Wejście: </w:t>
                            </w:r>
                          </w:p>
                          <w:p w14:paraId="0CEB44B6" w14:textId="50445C58" w:rsidR="009C22E4" w:rsidRPr="009C22E4" w:rsidRDefault="009C22E4"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L[0..c-1]</w:t>
                            </w:r>
                            <w:r w:rsidR="003A607D">
                              <w:rPr>
                                <w:i/>
                                <w:iCs/>
                                <w:sz w:val="24"/>
                                <w:szCs w:val="24"/>
                              </w:rPr>
                              <w:t xml:space="preserve"> </w:t>
                            </w:r>
                            <w:r w:rsidR="003A607D">
                              <w:rPr>
                                <w:sz w:val="24"/>
                                <w:szCs w:val="24"/>
                              </w:rPr>
                              <w:t xml:space="preserve">w konwencji </w:t>
                            </w:r>
                            <w:proofErr w:type="spellStart"/>
                            <w:r w:rsidR="003A607D">
                              <w:rPr>
                                <w:sz w:val="24"/>
                                <w:szCs w:val="24"/>
                              </w:rPr>
                              <w:t>little-endian</w:t>
                            </w:r>
                            <w:proofErr w:type="spellEnd"/>
                            <w:r w:rsidR="003A607D">
                              <w:rPr>
                                <w:sz w:val="24"/>
                                <w:szCs w:val="24"/>
                              </w:rPr>
                              <w:t xml:space="preserve"> – pierwszy bajt klucza jest przechowywany jako bajt niskiego rzędu </w:t>
                            </w:r>
                            <w:r w:rsidR="003A607D">
                              <w:rPr>
                                <w:i/>
                                <w:iCs/>
                                <w:sz w:val="24"/>
                                <w:szCs w:val="24"/>
                              </w:rPr>
                              <w:t>L[0]</w:t>
                            </w:r>
                            <w:r w:rsidR="003A607D">
                              <w:rPr>
                                <w:sz w:val="24"/>
                                <w:szCs w:val="24"/>
                              </w:rPr>
                              <w:t xml:space="preserve">, a </w:t>
                            </w:r>
                            <w:r w:rsidR="003A607D">
                              <w:rPr>
                                <w:i/>
                                <w:iCs/>
                                <w:sz w:val="24"/>
                                <w:szCs w:val="24"/>
                              </w:rPr>
                              <w:t>L[c-1]</w:t>
                            </w:r>
                            <w:r w:rsidR="003A607D">
                              <w:rPr>
                                <w:sz w:val="24"/>
                                <w:szCs w:val="24"/>
                              </w:rPr>
                              <w:t xml:space="preserve"> w razie potrzeby zostaje wypełnione zerami.</w:t>
                            </w:r>
                          </w:p>
                          <w:p w14:paraId="66C329CA" w14:textId="436A6D95" w:rsidR="009C22E4" w:rsidRPr="009C22E4" w:rsidRDefault="009C22E4"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9C22E4" w:rsidRPr="009C22E4" w:rsidRDefault="009C22E4" w:rsidP="009C22E4">
                            <w:pPr>
                              <w:rPr>
                                <w:b/>
                                <w:bCs/>
                                <w:sz w:val="24"/>
                                <w:szCs w:val="24"/>
                              </w:rPr>
                            </w:pPr>
                            <w:r w:rsidRPr="009C22E4">
                              <w:rPr>
                                <w:b/>
                                <w:bCs/>
                                <w:sz w:val="24"/>
                                <w:szCs w:val="24"/>
                              </w:rPr>
                              <w:t>Wyjście:</w:t>
                            </w:r>
                          </w:p>
                          <w:p w14:paraId="3A68F81E" w14:textId="6B16EE68" w:rsidR="009C22E4" w:rsidRPr="001E6D2E" w:rsidRDefault="009C22E4" w:rsidP="009C22E4">
                            <w:pPr>
                              <w:pStyle w:val="Akapitzlist"/>
                              <w:numPr>
                                <w:ilvl w:val="0"/>
                                <w:numId w:val="14"/>
                              </w:numPr>
                              <w:rPr>
                                <w:b/>
                                <w:bCs/>
                                <w:sz w:val="24"/>
                                <w:szCs w:val="24"/>
                              </w:rPr>
                            </w:pPr>
                            <w:r>
                              <w:rPr>
                                <w:sz w:val="24"/>
                                <w:szCs w:val="24"/>
                              </w:rPr>
                              <w:t xml:space="preserve">Tablica w-bitowych kluczy rund </w:t>
                            </w:r>
                            <w:r>
                              <w:rPr>
                                <w:i/>
                                <w:iCs/>
                                <w:sz w:val="24"/>
                                <w:szCs w:val="24"/>
                              </w:rPr>
                              <w:t>S[0..2r+3]</w:t>
                            </w:r>
                            <w:bookmarkStart w:id="7" w:name="_GoBack"/>
                            <w:bookmarkEnd w:id="7"/>
                          </w:p>
                          <w:p w14:paraId="241F9562" w14:textId="77777777" w:rsidR="009C22E4" w:rsidRDefault="009C22E4" w:rsidP="009C22E4">
                            <w:pPr>
                              <w:rPr>
                                <w:b/>
                                <w:bCs/>
                                <w:sz w:val="24"/>
                                <w:szCs w:val="24"/>
                              </w:rPr>
                            </w:pPr>
                            <w:r>
                              <w:rPr>
                                <w:b/>
                                <w:bCs/>
                                <w:sz w:val="24"/>
                                <w:szCs w:val="24"/>
                              </w:rPr>
                              <w:t>Pseudokod:</w:t>
                            </w:r>
                          </w:p>
                          <w:p w14:paraId="6AB283C6" w14:textId="4C2F5A12" w:rsidR="009C22E4" w:rsidRPr="00B40A4E" w:rsidRDefault="009C22E4" w:rsidP="009C22E4">
                            <w:pPr>
                              <w:rPr>
                                <w:sz w:val="24"/>
                                <w:szCs w:val="24"/>
                              </w:rPr>
                            </w:pPr>
                            <w:r w:rsidRPr="009C22E4">
                              <w:rPr>
                                <w:b/>
                                <w:bCs/>
                                <w:position w:val="-230"/>
                                <w:sz w:val="24"/>
                                <w:szCs w:val="24"/>
                              </w:rPr>
                              <w:object w:dxaOrig="3900" w:dyaOrig="3660" w14:anchorId="09AED02C">
                                <v:shape id="_x0000_i1556" type="#_x0000_t75" style="width:195pt;height:183pt" o:ole="">
                                  <v:imagedata r:id="rId73" o:title=""/>
                                </v:shape>
                                <o:OLEObject Type="Embed" ProgID="Equation.DSMT4" ShapeID="_x0000_i1556" DrawAspect="Content" ObjectID="_1621975379" r:id="rId74"/>
                              </w:object>
                            </w:r>
                            <w:r>
                              <w:rPr>
                                <w:b/>
                                <w:bCs/>
                                <w:sz w:val="24"/>
                                <w:szCs w:val="24"/>
                              </w:rPr>
                              <w:t xml:space="preserve"> </w:t>
                            </w:r>
                          </w:p>
                          <w:p w14:paraId="5D764574" w14:textId="77777777" w:rsidR="009C22E4" w:rsidRDefault="009C22E4" w:rsidP="009C22E4"/>
                          <w:p w14:paraId="1D535D04" w14:textId="77777777" w:rsidR="009C22E4" w:rsidRPr="00806800" w:rsidRDefault="009C22E4" w:rsidP="009C22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2D18C" id="_x0000_s1048" type="#_x0000_t202" style="position:absolute;left:0;text-align:left;margin-left:87.9pt;margin-top:89.3pt;width:270.6pt;height:455.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S2LQIAAFMEAAAOAAAAZHJzL2Uyb0RvYy54bWysVNtu2zAMfR+wfxD0vjhxLk2NOEWXLsOA&#10;bivQ7QNkWY6FSqImKbGzry8lp1nQbS/D/CCIInVEnkN6ddNrRQ7CeQmmpJPRmBJhONTS7Er6/dv2&#10;3ZISH5ipmQIjSnoUnt6s375ZdbYQObSgauEIghhfdLakbQi2yDLPW6GZH4EVBp0NOM0Cmm6X1Y51&#10;iK5Vlo/Hi6wDV1sHXHiPp3eDk64TftMIHr42jReBqJJibiGtLq1VXLP1ihU7x2wr+SkN9g9ZaCYN&#10;PnqGumOBkb2Tv0FpyR14aMKIg86gaSQXqQasZjJ+Vc1jy6xItSA53p5p8v8Pln85PDgi65LOFpQY&#10;plGjB1CCBPHkA3SC5JGjzvoCQx8tBof+PfSodarX23vgT54Y2LTM7MStc9C1gtWY4yTezC6uDjg+&#10;glTdZ6jxLbYPkID6xulIIFJCEB21Op71EX0gHA+ns+likaOLo29+tZzOl0nBjBUv163z4aMATeKm&#10;pA4bIMGzw70PMR1WvITE1zwoWW+lUslwu2qjHDkwbJZt+lIFr8KUIV1Jr+f5fGDgrxDj9P0JQsuA&#10;Xa+kLunyHMSKyNsHU6eeDEyqYY8pK3MiMnI3sBj6qk+65WeBKqiPSK2DoctxKnHTgvtJSYcdXlL/&#10;Y8+coER9MijP9WQ2iyORjNn8KhLrLj3VpYcZjlAlDZQM201IYxSJM3CLMjYyERz1HjI55Yydm3g/&#10;TVkcjUs7Rf36F6yfAQAA//8DAFBLAwQUAAYACAAAACEA5aPbleAAAAAMAQAADwAAAGRycy9kb3du&#10;cmV2LnhtbEyPQU/DMAyF70j8h8hIXBBLB6PtStMJIYHgBtsE16zx2orGKUnWlX+Pd4Kbn/30/L1y&#10;NdlejOhD50jBfJaAQKqd6ahRsN08XecgQtRkdO8IFfxggFV1flbqwrgjveO4jo3gEAqFVtDGOBRS&#10;hrpFq8PMDUh82ztvdWTpG2m8PnK47eVNkqTS6o74Q6sHfGyx/lofrIJ88TJ+htfbt4863ffLeJWN&#10;z99eqcuL6eEeRMQp/pnhhM/oUDHTzh3IBNGzzu4YPZ6GPAXBjmyecbsdb5J8uQBZlfJ/ieoXAAD/&#10;/wMAUEsBAi0AFAAGAAgAAAAhALaDOJL+AAAA4QEAABMAAAAAAAAAAAAAAAAAAAAAAFtDb250ZW50&#10;X1R5cGVzXS54bWxQSwECLQAUAAYACAAAACEAOP0h/9YAAACUAQAACwAAAAAAAAAAAAAAAAAvAQAA&#10;X3JlbHMvLnJlbHNQSwECLQAUAAYACAAAACEAMbkUti0CAABTBAAADgAAAAAAAAAAAAAAAAAuAgAA&#10;ZHJzL2Uyb0RvYy54bWxQSwECLQAUAAYACAAAACEA5aPbleAAAAAMAQAADwAAAAAAAAAAAAAAAACH&#10;BAAAZHJzL2Rvd25yZXYueG1sUEsFBgAAAAAEAAQA8wAAAJQFAAAAAA==&#10;">
                <v:textbox>
                  <w:txbxContent>
                    <w:p w14:paraId="1274DACA" w14:textId="77777777" w:rsidR="009C22E4" w:rsidRPr="00806800" w:rsidRDefault="009C22E4" w:rsidP="009C22E4">
                      <w:pPr>
                        <w:rPr>
                          <w:b/>
                          <w:bCs/>
                          <w:sz w:val="24"/>
                          <w:szCs w:val="24"/>
                        </w:rPr>
                      </w:pPr>
                      <w:r w:rsidRPr="00806800">
                        <w:rPr>
                          <w:b/>
                          <w:bCs/>
                          <w:sz w:val="24"/>
                          <w:szCs w:val="24"/>
                        </w:rPr>
                        <w:t xml:space="preserve">Wejście: </w:t>
                      </w:r>
                    </w:p>
                    <w:p w14:paraId="0CEB44B6" w14:textId="50445C58" w:rsidR="009C22E4" w:rsidRPr="009C22E4" w:rsidRDefault="009C22E4"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L[0..c-1]</w:t>
                      </w:r>
                      <w:r w:rsidR="003A607D">
                        <w:rPr>
                          <w:i/>
                          <w:iCs/>
                          <w:sz w:val="24"/>
                          <w:szCs w:val="24"/>
                        </w:rPr>
                        <w:t xml:space="preserve"> </w:t>
                      </w:r>
                      <w:r w:rsidR="003A607D">
                        <w:rPr>
                          <w:sz w:val="24"/>
                          <w:szCs w:val="24"/>
                        </w:rPr>
                        <w:t xml:space="preserve">w konwencji </w:t>
                      </w:r>
                      <w:proofErr w:type="spellStart"/>
                      <w:r w:rsidR="003A607D">
                        <w:rPr>
                          <w:sz w:val="24"/>
                          <w:szCs w:val="24"/>
                        </w:rPr>
                        <w:t>little-endian</w:t>
                      </w:r>
                      <w:proofErr w:type="spellEnd"/>
                      <w:r w:rsidR="003A607D">
                        <w:rPr>
                          <w:sz w:val="24"/>
                          <w:szCs w:val="24"/>
                        </w:rPr>
                        <w:t xml:space="preserve"> – pierwszy bajt klucza jest przechowywany jako bajt niskiego rzędu </w:t>
                      </w:r>
                      <w:r w:rsidR="003A607D">
                        <w:rPr>
                          <w:i/>
                          <w:iCs/>
                          <w:sz w:val="24"/>
                          <w:szCs w:val="24"/>
                        </w:rPr>
                        <w:t>L[0]</w:t>
                      </w:r>
                      <w:r w:rsidR="003A607D">
                        <w:rPr>
                          <w:sz w:val="24"/>
                          <w:szCs w:val="24"/>
                        </w:rPr>
                        <w:t xml:space="preserve">, a </w:t>
                      </w:r>
                      <w:r w:rsidR="003A607D">
                        <w:rPr>
                          <w:i/>
                          <w:iCs/>
                          <w:sz w:val="24"/>
                          <w:szCs w:val="24"/>
                        </w:rPr>
                        <w:t>L[c-1]</w:t>
                      </w:r>
                      <w:r w:rsidR="003A607D">
                        <w:rPr>
                          <w:sz w:val="24"/>
                          <w:szCs w:val="24"/>
                        </w:rPr>
                        <w:t xml:space="preserve"> w razie potrzeby zostaje wypełnione zerami.</w:t>
                      </w:r>
                    </w:p>
                    <w:p w14:paraId="66C329CA" w14:textId="436A6D95" w:rsidR="009C22E4" w:rsidRPr="009C22E4" w:rsidRDefault="009C22E4"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9C22E4" w:rsidRPr="009C22E4" w:rsidRDefault="009C22E4" w:rsidP="009C22E4">
                      <w:pPr>
                        <w:rPr>
                          <w:b/>
                          <w:bCs/>
                          <w:sz w:val="24"/>
                          <w:szCs w:val="24"/>
                        </w:rPr>
                      </w:pPr>
                      <w:r w:rsidRPr="009C22E4">
                        <w:rPr>
                          <w:b/>
                          <w:bCs/>
                          <w:sz w:val="24"/>
                          <w:szCs w:val="24"/>
                        </w:rPr>
                        <w:t>Wyjście:</w:t>
                      </w:r>
                    </w:p>
                    <w:p w14:paraId="3A68F81E" w14:textId="6B16EE68" w:rsidR="009C22E4" w:rsidRPr="001E6D2E" w:rsidRDefault="009C22E4" w:rsidP="009C22E4">
                      <w:pPr>
                        <w:pStyle w:val="Akapitzlist"/>
                        <w:numPr>
                          <w:ilvl w:val="0"/>
                          <w:numId w:val="14"/>
                        </w:numPr>
                        <w:rPr>
                          <w:b/>
                          <w:bCs/>
                          <w:sz w:val="24"/>
                          <w:szCs w:val="24"/>
                        </w:rPr>
                      </w:pPr>
                      <w:r>
                        <w:rPr>
                          <w:sz w:val="24"/>
                          <w:szCs w:val="24"/>
                        </w:rPr>
                        <w:t xml:space="preserve">Tablica w-bitowych kluczy rund </w:t>
                      </w:r>
                      <w:r>
                        <w:rPr>
                          <w:i/>
                          <w:iCs/>
                          <w:sz w:val="24"/>
                          <w:szCs w:val="24"/>
                        </w:rPr>
                        <w:t>S[0..2r+3]</w:t>
                      </w:r>
                      <w:bookmarkStart w:id="8" w:name="_GoBack"/>
                      <w:bookmarkEnd w:id="8"/>
                    </w:p>
                    <w:p w14:paraId="241F9562" w14:textId="77777777" w:rsidR="009C22E4" w:rsidRDefault="009C22E4" w:rsidP="009C22E4">
                      <w:pPr>
                        <w:rPr>
                          <w:b/>
                          <w:bCs/>
                          <w:sz w:val="24"/>
                          <w:szCs w:val="24"/>
                        </w:rPr>
                      </w:pPr>
                      <w:r>
                        <w:rPr>
                          <w:b/>
                          <w:bCs/>
                          <w:sz w:val="24"/>
                          <w:szCs w:val="24"/>
                        </w:rPr>
                        <w:t>Pseudokod:</w:t>
                      </w:r>
                    </w:p>
                    <w:p w14:paraId="6AB283C6" w14:textId="4C2F5A12" w:rsidR="009C22E4" w:rsidRPr="00B40A4E" w:rsidRDefault="009C22E4" w:rsidP="009C22E4">
                      <w:pPr>
                        <w:rPr>
                          <w:sz w:val="24"/>
                          <w:szCs w:val="24"/>
                        </w:rPr>
                      </w:pPr>
                      <w:r w:rsidRPr="009C22E4">
                        <w:rPr>
                          <w:b/>
                          <w:bCs/>
                          <w:position w:val="-230"/>
                          <w:sz w:val="24"/>
                          <w:szCs w:val="24"/>
                        </w:rPr>
                        <w:object w:dxaOrig="3900" w:dyaOrig="3660" w14:anchorId="09AED02C">
                          <v:shape id="_x0000_i1556" type="#_x0000_t75" style="width:195pt;height:183pt" o:ole="">
                            <v:imagedata r:id="rId73" o:title=""/>
                          </v:shape>
                          <o:OLEObject Type="Embed" ProgID="Equation.DSMT4" ShapeID="_x0000_i1556" DrawAspect="Content" ObjectID="_1621975379" r:id="rId75"/>
                        </w:object>
                      </w:r>
                      <w:r>
                        <w:rPr>
                          <w:b/>
                          <w:bCs/>
                          <w:sz w:val="24"/>
                          <w:szCs w:val="24"/>
                        </w:rPr>
                        <w:t xml:space="preserve"> </w:t>
                      </w:r>
                    </w:p>
                    <w:p w14:paraId="5D764574" w14:textId="77777777" w:rsidR="009C22E4" w:rsidRDefault="009C22E4" w:rsidP="009C22E4"/>
                    <w:p w14:paraId="1D535D04" w14:textId="77777777" w:rsidR="009C22E4" w:rsidRPr="00806800" w:rsidRDefault="009C22E4" w:rsidP="009C22E4"/>
                  </w:txbxContent>
                </v:textbox>
                <w10:wrap type="topAndBottom" anchorx="margin"/>
              </v:shape>
            </w:pict>
          </mc:Fallback>
        </mc:AlternateContent>
      </w:r>
      <w:r w:rsidR="009C22E4">
        <w:rPr>
          <w:szCs w:val="24"/>
        </w:rPr>
        <w:t xml:space="preserve">Dla 16 bajtowego bloku danych (wielkość bloku, którą miał szyfrować kandydat w konkursie AES),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32</m:t>
            </m:r>
          </m:sub>
        </m:sSub>
        <m:r>
          <w:rPr>
            <w:rFonts w:ascii="Cambria Math" w:hAnsi="Cambria Math"/>
            <w:szCs w:val="24"/>
          </w:rPr>
          <m:t>=0xb7e15163</m:t>
        </m:r>
      </m:oMath>
      <w:r w:rsidR="009C22E4">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32</m:t>
            </m:r>
          </m:sub>
        </m:sSub>
        <m:r>
          <w:rPr>
            <w:rFonts w:ascii="Cambria Math" w:hAnsi="Cambria Math"/>
            <w:szCs w:val="24"/>
          </w:rPr>
          <m:t>=0x9e3779b9</m:t>
        </m:r>
      </m:oMath>
      <w:r w:rsidR="009C22E4">
        <w:rPr>
          <w:szCs w:val="24"/>
        </w:rPr>
        <w:t>. Przy powyższych założeniach</w:t>
      </w:r>
      <w:r>
        <w:rPr>
          <w:szCs w:val="24"/>
        </w:rPr>
        <w:t xml:space="preserve"> (oraz zachowując symbole działań z procesu szyfrowania)</w:t>
      </w:r>
      <w:r w:rsidR="009C22E4">
        <w:rPr>
          <w:szCs w:val="24"/>
        </w:rPr>
        <w:t>, pseudokod procesu rozszerzania klucza jest następujący:</w:t>
      </w:r>
    </w:p>
    <w:p w14:paraId="5C25F8DF" w14:textId="69977A00" w:rsidR="009C22E4" w:rsidRDefault="003A607D" w:rsidP="003E2A1D">
      <w:pPr>
        <w:pStyle w:val="Tekstgwny"/>
        <w:rPr>
          <w:szCs w:val="24"/>
        </w:rPr>
      </w:pPr>
      <w:r>
        <w:rPr>
          <w:szCs w:val="24"/>
        </w:rPr>
        <w:t xml:space="preserve">Liczba </w:t>
      </w:r>
      <m:oMath>
        <m:r>
          <w:rPr>
            <w:rFonts w:ascii="Cambria Math" w:hAnsi="Cambria Math"/>
            <w:szCs w:val="24"/>
          </w:rPr>
          <m:t>c</m:t>
        </m:r>
      </m:oMath>
      <w:r>
        <w:rPr>
          <w:szCs w:val="24"/>
        </w:rPr>
        <w:t xml:space="preserve"> jest równa liczbie bajtów klucza podzielonej przez liczbę bajtów pojedynczego rejestru używanego w procesie szyfrowania. W wyjątkowym przypadku, kiedy klucz jest pusty, przyjmuje ona wartość 1.</w:t>
      </w:r>
    </w:p>
    <w:p w14:paraId="7E98330A" w14:textId="2FEAF096" w:rsidR="003A607D" w:rsidRDefault="003A607D" w:rsidP="003E2A1D">
      <w:pPr>
        <w:pStyle w:val="Tekstgwny"/>
        <w:rPr>
          <w:szCs w:val="24"/>
        </w:rPr>
      </w:pPr>
      <w:r>
        <w:rPr>
          <w:szCs w:val="24"/>
        </w:rPr>
        <w:tab/>
      </w:r>
    </w:p>
    <w:p w14:paraId="2ADD5FBE" w14:textId="17AD1F8F" w:rsidR="009C22E4" w:rsidRPr="009C22E4" w:rsidRDefault="003A607D" w:rsidP="00F9431E">
      <w:pPr>
        <w:pStyle w:val="Tekstgwny"/>
        <w:ind w:firstLine="708"/>
        <w:rPr>
          <w:szCs w:val="24"/>
        </w:rPr>
      </w:pPr>
      <w:r>
        <w:rPr>
          <w:szCs w:val="24"/>
        </w:rPr>
        <w:lastRenderedPageBreak/>
        <w:t xml:space="preserve">Dokładne studium nad architekturą algorytmu można znaleźć w </w:t>
      </w:r>
      <w:r>
        <w:rPr>
          <w:szCs w:val="24"/>
        </w:rPr>
        <w:fldChar w:fldCharType="begin"/>
      </w:r>
      <w:r>
        <w:rPr>
          <w:szCs w:val="24"/>
        </w:rPr>
        <w:instrText xml:space="preserve"> REF _Ref11351252 \r \h </w:instrText>
      </w:r>
      <w:r>
        <w:rPr>
          <w:szCs w:val="24"/>
        </w:rPr>
      </w:r>
      <w:r>
        <w:rPr>
          <w:szCs w:val="24"/>
        </w:rPr>
        <w:fldChar w:fldCharType="separate"/>
      </w:r>
      <w:r>
        <w:rPr>
          <w:szCs w:val="24"/>
        </w:rPr>
        <w:t>[12]</w:t>
      </w:r>
      <w:r>
        <w:rPr>
          <w:szCs w:val="24"/>
        </w:rPr>
        <w:fldChar w:fldCharType="end"/>
      </w:r>
      <w:r w:rsidR="00F9431E">
        <w:rPr>
          <w:szCs w:val="24"/>
        </w:rPr>
        <w:t>. Autorzy opisują krok po kroku każdą operację zaimplementowaną w algorytmie wraz z wyjaśnieniem sposobu, w jaki sposób została ona wybrana. Praca ponadto zawiera testy wydajnościowe na ówczesnej architekturze dla różnych rozwiązań (w szczególności języków) oprogramowania – głównie zawarte są rozważania na temat szybkości działania, aczkolwiek można również znaleźć krótkie podsumowanie dotyczące zużycia pamięci. Należy zauważyć, iż algorytm RC6, w przeciwieństwie do większości algorytmów, w tym dwóch opisanych w poprzednich rozdziałach, nie korzysta z predefiniowanych s-</w:t>
      </w:r>
      <w:proofErr w:type="spellStart"/>
      <w:r w:rsidR="00F9431E">
        <w:rPr>
          <w:szCs w:val="24"/>
        </w:rPr>
        <w:t>boxów</w:t>
      </w:r>
      <w:proofErr w:type="spellEnd"/>
      <w:r w:rsidR="00F9431E">
        <w:rPr>
          <w:szCs w:val="24"/>
        </w:rPr>
        <w:t>, co znacząco zmniejsza nakład pamięciowy. Na koniec, dla osób, które chcą zaimplementować własną wersję algorytmu, autorzy zawarli wektory testowe (dane wejściowe, klucz oraz oczekiwany szyfrogram), co pozwoliło przetestować algorytm stworzony w ramach projektu związanego z niniejszą pracą oraz potwierdzić poprawność działania szyfru.</w:t>
      </w:r>
    </w:p>
    <w:p w14:paraId="730B5C8D" w14:textId="15EA8E67" w:rsidR="00B40A4E" w:rsidRDefault="00B40A4E" w:rsidP="00114E80"/>
    <w:p w14:paraId="6265BE96" w14:textId="67A05EF4" w:rsidR="00B40A4E" w:rsidRDefault="00B40A4E" w:rsidP="00114E80"/>
    <w:p w14:paraId="0E67A4B7" w14:textId="3926AD70" w:rsidR="00F9431E" w:rsidRDefault="00F9431E" w:rsidP="00114E80"/>
    <w:p w14:paraId="1BD87AEE" w14:textId="5AF0BCC0" w:rsidR="00F9431E" w:rsidRDefault="00F9431E" w:rsidP="00114E80"/>
    <w:p w14:paraId="6085E5BE" w14:textId="0BCB9B9E" w:rsidR="00F9431E" w:rsidRDefault="00F9431E" w:rsidP="00114E80"/>
    <w:p w14:paraId="1D1DBDF7" w14:textId="190D5DBC" w:rsidR="00F9431E" w:rsidRDefault="00F9431E" w:rsidP="00114E80"/>
    <w:p w14:paraId="30D1C732" w14:textId="7AD39118" w:rsidR="00F9431E" w:rsidRDefault="00F9431E" w:rsidP="00114E80"/>
    <w:p w14:paraId="21722DF2" w14:textId="345969DE" w:rsidR="00F9431E" w:rsidRDefault="00F9431E" w:rsidP="00114E80"/>
    <w:p w14:paraId="653F3207" w14:textId="446F2237" w:rsidR="00F9431E" w:rsidRDefault="00F9431E" w:rsidP="00114E80"/>
    <w:p w14:paraId="7680727E" w14:textId="38B535CC" w:rsidR="00F9431E" w:rsidRDefault="00F9431E" w:rsidP="00114E80"/>
    <w:p w14:paraId="1ADDADDA" w14:textId="45633666" w:rsidR="00F9431E" w:rsidRDefault="00F9431E" w:rsidP="00114E80"/>
    <w:p w14:paraId="0A2AB55C" w14:textId="237C36C8" w:rsidR="00F9431E" w:rsidRDefault="00F9431E" w:rsidP="00114E80"/>
    <w:p w14:paraId="6F4E5E83" w14:textId="2C8CA8D9" w:rsidR="00F9431E" w:rsidRDefault="00F9431E" w:rsidP="00114E80"/>
    <w:p w14:paraId="2B365DFB" w14:textId="5FC03528" w:rsidR="00F9431E" w:rsidRDefault="00F9431E" w:rsidP="00114E80"/>
    <w:p w14:paraId="6BC42A9A" w14:textId="77777777" w:rsidR="00F9431E" w:rsidRDefault="00F9431E" w:rsidP="00114E80"/>
    <w:p w14:paraId="184FFC52" w14:textId="77777777" w:rsidR="00114E80" w:rsidRPr="00114E80" w:rsidRDefault="00114E80" w:rsidP="00114E80"/>
    <w:p w14:paraId="485EFB53" w14:textId="77777777" w:rsidR="00114E80" w:rsidRDefault="00114E80" w:rsidP="00114E80">
      <w:pPr>
        <w:pStyle w:val="Nagwek1"/>
        <w:ind w:left="360"/>
      </w:pPr>
    </w:p>
    <w:p w14:paraId="540BA6D0" w14:textId="54C944BD" w:rsidR="0086188D" w:rsidRDefault="0086188D" w:rsidP="00351007">
      <w:pPr>
        <w:pStyle w:val="Nagwek1"/>
        <w:numPr>
          <w:ilvl w:val="0"/>
          <w:numId w:val="1"/>
        </w:numPr>
      </w:pPr>
      <w:r>
        <w:t>Opis zaimplementowanego programu</w:t>
      </w:r>
      <w:bookmarkEnd w:id="6"/>
    </w:p>
    <w:p w14:paraId="5E0B58CB" w14:textId="77777777" w:rsidR="00F74D65" w:rsidRPr="00F74D65" w:rsidRDefault="0086188D" w:rsidP="00351007">
      <w:pPr>
        <w:pStyle w:val="Nagwek1"/>
        <w:numPr>
          <w:ilvl w:val="0"/>
          <w:numId w:val="1"/>
        </w:numPr>
      </w:pPr>
      <w:bookmarkStart w:id="9" w:name="_Toc11348154"/>
      <w:r>
        <w:t>Przeprowadzone badania</w:t>
      </w:r>
      <w:bookmarkEnd w:id="9"/>
    </w:p>
    <w:p w14:paraId="745A5EC7" w14:textId="77777777" w:rsidR="0086188D" w:rsidRDefault="0086188D" w:rsidP="0086188D"/>
    <w:p w14:paraId="49F2DBDF" w14:textId="77777777" w:rsidR="0086188D" w:rsidRDefault="0086188D" w:rsidP="00351007">
      <w:pPr>
        <w:pStyle w:val="Nagwek1"/>
        <w:numPr>
          <w:ilvl w:val="0"/>
          <w:numId w:val="1"/>
        </w:numPr>
      </w:pPr>
      <w:bookmarkStart w:id="10" w:name="_Toc11348155"/>
      <w:r>
        <w:t>Wnioski</w:t>
      </w:r>
      <w:bookmarkEnd w:id="10"/>
    </w:p>
    <w:p w14:paraId="04E9E34A" w14:textId="77777777" w:rsidR="0014520F" w:rsidRDefault="0014520F" w:rsidP="0014520F"/>
    <w:p w14:paraId="1BC1493B" w14:textId="77777777" w:rsidR="0014520F" w:rsidRDefault="0014520F" w:rsidP="0014520F"/>
    <w:p w14:paraId="61230A83" w14:textId="77777777" w:rsidR="0014520F" w:rsidRDefault="0014520F" w:rsidP="0014520F"/>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651EFA19" w14:textId="77777777" w:rsidR="0014520F" w:rsidRDefault="0014520F" w:rsidP="0014520F"/>
    <w:p w14:paraId="706D7110" w14:textId="77777777" w:rsidR="0014520F" w:rsidRDefault="0014520F" w:rsidP="0014520F"/>
    <w:p w14:paraId="319766CD" w14:textId="77777777" w:rsidR="0014520F" w:rsidRDefault="0014520F" w:rsidP="0014520F"/>
    <w:p w14:paraId="184FA735" w14:textId="6A839005" w:rsidR="0014520F" w:rsidRDefault="0014520F" w:rsidP="0014520F"/>
    <w:p w14:paraId="543900BC" w14:textId="29DDFBDF" w:rsidR="006C57A0" w:rsidRDefault="006C57A0" w:rsidP="0014520F"/>
    <w:p w14:paraId="4414701B" w14:textId="70119A6C" w:rsidR="006C57A0" w:rsidRDefault="006C57A0" w:rsidP="0014520F"/>
    <w:p w14:paraId="6E5E112D" w14:textId="77777777" w:rsidR="009148E1" w:rsidRDefault="009148E1" w:rsidP="0014520F"/>
    <w:p w14:paraId="7C798939" w14:textId="77777777" w:rsidR="006C57A0" w:rsidRPr="0014520F" w:rsidRDefault="006C57A0" w:rsidP="0014520F"/>
    <w:p w14:paraId="42CE62D6" w14:textId="77777777" w:rsidR="0086188D" w:rsidRDefault="005D3E75" w:rsidP="0086188D">
      <w:pPr>
        <w:pStyle w:val="Nagwek1"/>
      </w:pPr>
      <w:bookmarkStart w:id="11" w:name="_Toc11348156"/>
      <w:r>
        <w:lastRenderedPageBreak/>
        <w:t>Literatura</w:t>
      </w:r>
      <w:bookmarkEnd w:id="11"/>
    </w:p>
    <w:p w14:paraId="02B289A2" w14:textId="77777777" w:rsidR="005D3E75" w:rsidRDefault="005D3E75" w:rsidP="005D3E75"/>
    <w:p w14:paraId="1656AFD2" w14:textId="77777777" w:rsidR="005D3E75" w:rsidRPr="005D3E75" w:rsidRDefault="005D3E75" w:rsidP="00351007">
      <w:pPr>
        <w:pStyle w:val="Tekstgwny"/>
        <w:numPr>
          <w:ilvl w:val="0"/>
          <w:numId w:val="6"/>
        </w:numPr>
        <w:rPr>
          <w:rStyle w:val="citation"/>
        </w:rPr>
      </w:pPr>
      <w:bookmarkStart w:id="12" w:name="_Ref3928001"/>
      <w:proofErr w:type="spellStart"/>
      <w:r w:rsidRPr="005D3E75">
        <w:rPr>
          <w:rStyle w:val="citation"/>
        </w:rPr>
        <w:t>Aumasson</w:t>
      </w:r>
      <w:proofErr w:type="spellEnd"/>
      <w:r w:rsidRPr="005D3E75">
        <w:rPr>
          <w:rStyle w:val="citation"/>
        </w:rPr>
        <w:t xml:space="preserve"> J. P.: </w:t>
      </w:r>
      <w:r w:rsidRPr="005D3E75">
        <w:rPr>
          <w:rStyle w:val="citation"/>
          <w:i/>
        </w:rPr>
        <w:t>Nowoczesna kryptografia. Praktyczne wprowadzenie do szyfrowania.</w:t>
      </w:r>
      <w:r w:rsidRPr="005D3E75">
        <w:rPr>
          <w:rStyle w:val="citation"/>
          <w:i/>
        </w:rPr>
        <w:br/>
      </w:r>
      <w:r w:rsidRPr="005D3E75">
        <w:rPr>
          <w:rStyle w:val="citation"/>
        </w:rPr>
        <w:t xml:space="preserve">Warszawa: Wydawnictwo Naukowe PWN SA, 2018, s. 1-59. </w:t>
      </w:r>
      <w:r w:rsidRPr="005D3E75">
        <w:rPr>
          <w:rStyle w:val="citation"/>
          <w:u w:val="single"/>
        </w:rPr>
        <w:t>ISBN 978-83-01-19900-5</w:t>
      </w:r>
      <w:r w:rsidRPr="005D3E75">
        <w:rPr>
          <w:rStyle w:val="citation"/>
        </w:rPr>
        <w:t>.</w:t>
      </w:r>
      <w:bookmarkEnd w:id="12"/>
    </w:p>
    <w:p w14:paraId="16A3C5F7" w14:textId="77777777" w:rsidR="005D3E75" w:rsidRPr="008B6ED4" w:rsidRDefault="005D3E75" w:rsidP="00351007">
      <w:pPr>
        <w:pStyle w:val="Tekstgwny"/>
        <w:numPr>
          <w:ilvl w:val="0"/>
          <w:numId w:val="6"/>
        </w:numPr>
        <w:rPr>
          <w:lang w:val="en-US"/>
        </w:rPr>
      </w:pPr>
      <w:r w:rsidRPr="008B6ED4">
        <w:rPr>
          <w:lang w:val="en-US"/>
        </w:rPr>
        <w:t xml:space="preserve">Bhat B., Ali A. W., Gupta A.: </w:t>
      </w:r>
      <w:r w:rsidRPr="008B6ED4">
        <w:rPr>
          <w:i/>
          <w:lang w:val="en-US"/>
        </w:rPr>
        <w:t>DES and AES performance evaluation.</w:t>
      </w:r>
      <w:r w:rsidRPr="008B6ED4">
        <w:rPr>
          <w:rStyle w:val="Uwydatnienie"/>
          <w:lang w:val="en-US"/>
        </w:rPr>
        <w:br/>
      </w:r>
      <w:r w:rsidRPr="008B6ED4">
        <w:rPr>
          <w:rStyle w:val="Uwydatnienie"/>
          <w:i w:val="0"/>
          <w:lang w:val="en-US"/>
        </w:rPr>
        <w:t>Noida: International Conference on Computing, Communication &amp; Automation</w:t>
      </w:r>
      <w:r w:rsidRPr="008B6ED4">
        <w:rPr>
          <w:lang w:val="en-US"/>
        </w:rPr>
        <w:t>, 2015, s. 887-890.</w:t>
      </w:r>
      <w:r w:rsidRPr="008B6ED4">
        <w:rPr>
          <w:lang w:val="en-US"/>
        </w:rPr>
        <w:br/>
      </w:r>
      <w:proofErr w:type="spellStart"/>
      <w:r w:rsidRPr="008B6ED4">
        <w:rPr>
          <w:u w:val="single"/>
          <w:lang w:val="en-US"/>
        </w:rPr>
        <w:t>doi</w:t>
      </w:r>
      <w:proofErr w:type="spellEnd"/>
      <w:r w:rsidRPr="008B6ED4">
        <w:rPr>
          <w:u w:val="single"/>
          <w:lang w:val="en-US"/>
        </w:rPr>
        <w:t>: 10.1109/CCAA.2015.7148500</w:t>
      </w:r>
    </w:p>
    <w:p w14:paraId="23EE4177" w14:textId="08890969" w:rsidR="005D3E75" w:rsidRPr="008B6ED4" w:rsidRDefault="005D3E75" w:rsidP="00351007">
      <w:pPr>
        <w:pStyle w:val="Tekstgwny"/>
        <w:numPr>
          <w:ilvl w:val="0"/>
          <w:numId w:val="6"/>
        </w:numPr>
        <w:rPr>
          <w:i/>
          <w:szCs w:val="24"/>
          <w:u w:val="single"/>
          <w:lang w:val="en-US"/>
        </w:rPr>
      </w:pPr>
      <w:bookmarkStart w:id="13" w:name="_Ref3928084"/>
      <w:r w:rsidRPr="008B6ED4">
        <w:rPr>
          <w:lang w:val="en-US"/>
        </w:rPr>
        <w:t xml:space="preserve">Cheng H., Ding Q.: </w:t>
      </w:r>
      <w:r w:rsidRPr="008B6ED4">
        <w:rPr>
          <w:i/>
          <w:lang w:val="en-US"/>
        </w:rPr>
        <w:t>Overview of the Block Cipher</w:t>
      </w:r>
      <w:r w:rsidRPr="008B6ED4">
        <w:rPr>
          <w:lang w:val="en-US"/>
        </w:rPr>
        <w:t xml:space="preserve">. </w:t>
      </w:r>
      <w:r w:rsidRPr="008B6ED4">
        <w:rPr>
          <w:lang w:val="en-US"/>
        </w:rPr>
        <w:br/>
        <w:t xml:space="preserve">Harbin: </w:t>
      </w:r>
      <w:r w:rsidRPr="008B6ED4">
        <w:rPr>
          <w:rStyle w:val="Uwydatnienie"/>
          <w:i w:val="0"/>
          <w:lang w:val="en-US"/>
        </w:rPr>
        <w:t>2012 Second International Conference on Instrumentation, Measurement, Computer, Communication and Contr</w:t>
      </w:r>
      <w:r w:rsidRPr="008B6ED4">
        <w:rPr>
          <w:rStyle w:val="Uwydatnienie"/>
          <w:lang w:val="en-US"/>
        </w:rPr>
        <w:t>ol</w:t>
      </w:r>
      <w:r w:rsidRPr="008B6ED4">
        <w:rPr>
          <w:lang w:val="en-US"/>
        </w:rPr>
        <w:t xml:space="preserve">, 2012, s. 1628-1631. </w:t>
      </w:r>
      <w:proofErr w:type="spellStart"/>
      <w:r w:rsidRPr="008B6ED4">
        <w:rPr>
          <w:i/>
          <w:u w:val="single"/>
          <w:lang w:val="en-US"/>
        </w:rPr>
        <w:t>doi</w:t>
      </w:r>
      <w:proofErr w:type="spellEnd"/>
      <w:r w:rsidRPr="008B6ED4">
        <w:rPr>
          <w:i/>
          <w:u w:val="single"/>
          <w:lang w:val="en-US"/>
        </w:rPr>
        <w:t xml:space="preserve">: </w:t>
      </w:r>
      <w:r w:rsidRPr="008B6ED4">
        <w:rPr>
          <w:i/>
          <w:szCs w:val="24"/>
          <w:u w:val="single"/>
          <w:lang w:val="en-US"/>
        </w:rPr>
        <w:t>10.1109/IMCCC.2012.379</w:t>
      </w:r>
      <w:bookmarkEnd w:id="13"/>
    </w:p>
    <w:p w14:paraId="2D1C003F" w14:textId="4277FFA9" w:rsidR="00A238AC" w:rsidRDefault="00A238AC" w:rsidP="00351007">
      <w:pPr>
        <w:pStyle w:val="Akapitzlist"/>
        <w:numPr>
          <w:ilvl w:val="0"/>
          <w:numId w:val="6"/>
        </w:numPr>
        <w:rPr>
          <w:sz w:val="24"/>
          <w:lang w:val="en-GB"/>
        </w:rPr>
      </w:pPr>
      <w:bookmarkStart w:id="14" w:name="_Ref4704841"/>
      <w:r w:rsidRPr="00A238AC">
        <w:rPr>
          <w:sz w:val="24"/>
          <w:lang w:val="en-GB"/>
        </w:rPr>
        <w:t xml:space="preserve">FIPS PUB 197. </w:t>
      </w:r>
      <w:r w:rsidRPr="00A238AC">
        <w:rPr>
          <w:i/>
          <w:sz w:val="24"/>
          <w:lang w:val="en-GB"/>
        </w:rPr>
        <w:t xml:space="preserve">The official AES standard. </w:t>
      </w:r>
      <w:r w:rsidRPr="00A238AC">
        <w:rPr>
          <w:sz w:val="24"/>
          <w:lang w:val="en-GB"/>
        </w:rPr>
        <w:t>NIST, 21.10.2001</w:t>
      </w:r>
      <w:bookmarkEnd w:id="14"/>
    </w:p>
    <w:p w14:paraId="1097BD0E" w14:textId="77777777" w:rsidR="00A238AC" w:rsidRPr="00A238AC" w:rsidRDefault="00A238AC" w:rsidP="00A238AC">
      <w:pPr>
        <w:pStyle w:val="Akapitzlist"/>
        <w:rPr>
          <w:sz w:val="24"/>
          <w:lang w:val="en-GB"/>
        </w:rPr>
      </w:pPr>
    </w:p>
    <w:p w14:paraId="38C9709F" w14:textId="0154BFF8" w:rsidR="006E22AF" w:rsidRPr="006E22AF" w:rsidRDefault="005D3E75" w:rsidP="00351007">
      <w:pPr>
        <w:pStyle w:val="Akapitzlist"/>
        <w:numPr>
          <w:ilvl w:val="0"/>
          <w:numId w:val="6"/>
        </w:numPr>
        <w:jc w:val="both"/>
        <w:rPr>
          <w:sz w:val="24"/>
          <w:szCs w:val="24"/>
          <w:u w:val="single"/>
          <w:lang w:val="en-US"/>
        </w:rPr>
      </w:pPr>
      <w:proofErr w:type="spellStart"/>
      <w:r w:rsidRPr="008B6ED4">
        <w:rPr>
          <w:sz w:val="24"/>
          <w:szCs w:val="24"/>
          <w:lang w:val="en-US"/>
        </w:rPr>
        <w:t>Floissac</w:t>
      </w:r>
      <w:proofErr w:type="spellEnd"/>
      <w:r w:rsidRPr="008B6ED4">
        <w:rPr>
          <w:sz w:val="24"/>
          <w:szCs w:val="24"/>
          <w:lang w:val="en-US"/>
        </w:rPr>
        <w:t xml:space="preserve"> N., </w:t>
      </w:r>
      <w:proofErr w:type="spellStart"/>
      <w:r w:rsidRPr="008B6ED4">
        <w:rPr>
          <w:sz w:val="24"/>
          <w:szCs w:val="24"/>
          <w:lang w:val="en-US"/>
        </w:rPr>
        <w:t>L'Hyver</w:t>
      </w:r>
      <w:proofErr w:type="spellEnd"/>
      <w:r w:rsidRPr="008B6ED4">
        <w:rPr>
          <w:sz w:val="24"/>
          <w:szCs w:val="24"/>
          <w:lang w:val="en-US"/>
        </w:rPr>
        <w:t xml:space="preserve"> Y.: </w:t>
      </w:r>
      <w:r w:rsidRPr="008B6ED4">
        <w:rPr>
          <w:i/>
          <w:sz w:val="24"/>
          <w:szCs w:val="24"/>
          <w:lang w:val="en-US"/>
        </w:rPr>
        <w:t>From AES-128 to AES-192 and AES-256, How to Adapt Differential Fault</w:t>
      </w:r>
      <w:r w:rsidR="002D3759">
        <w:rPr>
          <w:i/>
          <w:sz w:val="24"/>
          <w:szCs w:val="24"/>
          <w:lang w:val="en-US"/>
        </w:rPr>
        <w:t> </w:t>
      </w:r>
      <w:r w:rsidRPr="008B6ED4">
        <w:rPr>
          <w:i/>
          <w:sz w:val="24"/>
          <w:szCs w:val="24"/>
          <w:lang w:val="en-US"/>
        </w:rPr>
        <w:t>Analysis</w:t>
      </w:r>
      <w:r w:rsidR="002D3759">
        <w:rPr>
          <w:i/>
          <w:sz w:val="24"/>
          <w:szCs w:val="24"/>
          <w:lang w:val="en-US"/>
        </w:rPr>
        <w:t> </w:t>
      </w:r>
      <w:r w:rsidRPr="008B6ED4">
        <w:rPr>
          <w:i/>
          <w:sz w:val="24"/>
          <w:szCs w:val="24"/>
          <w:lang w:val="en-US"/>
        </w:rPr>
        <w:t>Attacks</w:t>
      </w:r>
      <w:r w:rsidR="002D3759">
        <w:rPr>
          <w:i/>
          <w:sz w:val="24"/>
          <w:szCs w:val="24"/>
          <w:lang w:val="en-US"/>
        </w:rPr>
        <w:t> </w:t>
      </w:r>
      <w:r w:rsidRPr="008B6ED4">
        <w:rPr>
          <w:i/>
          <w:sz w:val="24"/>
          <w:szCs w:val="24"/>
          <w:lang w:val="en-US"/>
        </w:rPr>
        <w:t>on</w:t>
      </w:r>
      <w:r w:rsidR="002D3759">
        <w:rPr>
          <w:i/>
          <w:sz w:val="24"/>
          <w:szCs w:val="24"/>
          <w:lang w:val="en-US"/>
        </w:rPr>
        <w:t> </w:t>
      </w:r>
      <w:r w:rsidRPr="008B6ED4">
        <w:rPr>
          <w:i/>
          <w:sz w:val="24"/>
          <w:szCs w:val="24"/>
          <w:lang w:val="en-US"/>
        </w:rPr>
        <w:t>Key</w:t>
      </w:r>
      <w:r w:rsidR="002D3759">
        <w:rPr>
          <w:i/>
          <w:sz w:val="24"/>
          <w:szCs w:val="24"/>
          <w:lang w:val="en-US"/>
        </w:rPr>
        <w:t> </w:t>
      </w:r>
      <w:r w:rsidRPr="008B6ED4">
        <w:rPr>
          <w:i/>
          <w:sz w:val="24"/>
          <w:szCs w:val="24"/>
          <w:lang w:val="en-US"/>
        </w:rPr>
        <w:t xml:space="preserve">Expansion </w:t>
      </w:r>
      <w:r w:rsidRPr="008B6ED4">
        <w:rPr>
          <w:i/>
          <w:sz w:val="24"/>
          <w:szCs w:val="24"/>
          <w:lang w:val="en-US"/>
        </w:rPr>
        <w:br/>
        <w:t xml:space="preserve">Nara: </w:t>
      </w:r>
      <w:r w:rsidRPr="008B6ED4">
        <w:rPr>
          <w:rStyle w:val="Uwydatnienie"/>
          <w:i w:val="0"/>
          <w:sz w:val="24"/>
          <w:szCs w:val="24"/>
          <w:lang w:val="en-US"/>
        </w:rPr>
        <w:t>2011</w:t>
      </w:r>
      <w:r w:rsidRPr="008B6ED4">
        <w:rPr>
          <w:rStyle w:val="Uwydatnienie"/>
          <w:sz w:val="24"/>
          <w:szCs w:val="24"/>
          <w:lang w:val="en-US"/>
        </w:rPr>
        <w:t xml:space="preserve"> </w:t>
      </w:r>
      <w:r w:rsidRPr="008B6ED4">
        <w:rPr>
          <w:rStyle w:val="Uwydatnienie"/>
          <w:i w:val="0"/>
          <w:sz w:val="24"/>
          <w:szCs w:val="24"/>
          <w:lang w:val="en-US"/>
        </w:rPr>
        <w:t>Workshop on Fault Diagnosis and Tolerance in Cryptography</w:t>
      </w:r>
      <w:r w:rsidRPr="008B6ED4">
        <w:rPr>
          <w:sz w:val="24"/>
          <w:szCs w:val="24"/>
          <w:lang w:val="en-US"/>
        </w:rPr>
        <w:t>, 2011, s. 43-53.</w:t>
      </w:r>
      <w:r w:rsidRPr="008B6ED4">
        <w:rPr>
          <w:sz w:val="24"/>
          <w:szCs w:val="24"/>
          <w:lang w:val="en-US"/>
        </w:rPr>
        <w:br/>
      </w:r>
      <w:proofErr w:type="spellStart"/>
      <w:r w:rsidRPr="008B6ED4">
        <w:rPr>
          <w:sz w:val="24"/>
          <w:szCs w:val="24"/>
          <w:u w:val="single"/>
          <w:lang w:val="en-US"/>
        </w:rPr>
        <w:t>doi</w:t>
      </w:r>
      <w:proofErr w:type="spellEnd"/>
      <w:r w:rsidRPr="008B6ED4">
        <w:rPr>
          <w:sz w:val="24"/>
          <w:szCs w:val="24"/>
          <w:u w:val="single"/>
          <w:lang w:val="en-US"/>
        </w:rPr>
        <w:t>:</w:t>
      </w:r>
      <w:r w:rsidR="002D3759">
        <w:rPr>
          <w:sz w:val="24"/>
          <w:szCs w:val="24"/>
          <w:u w:val="single"/>
          <w:lang w:val="en-US"/>
        </w:rPr>
        <w:t> </w:t>
      </w:r>
      <w:r w:rsidRPr="008B6ED4">
        <w:rPr>
          <w:sz w:val="24"/>
          <w:szCs w:val="24"/>
          <w:u w:val="single"/>
          <w:lang w:val="en-US"/>
        </w:rPr>
        <w:t>10.1109/FDTC.2011.15</w:t>
      </w:r>
      <w:r w:rsidR="002D3759">
        <w:rPr>
          <w:sz w:val="24"/>
          <w:szCs w:val="24"/>
          <w:u w:val="single"/>
          <w:lang w:val="en-US"/>
        </w:rPr>
        <w:br/>
      </w:r>
    </w:p>
    <w:p w14:paraId="22F24626" w14:textId="77777777" w:rsidR="006E22AF" w:rsidRPr="006E22AF" w:rsidRDefault="006E22AF" w:rsidP="00351007">
      <w:pPr>
        <w:pStyle w:val="Akapitzlist"/>
        <w:numPr>
          <w:ilvl w:val="0"/>
          <w:numId w:val="6"/>
        </w:numPr>
        <w:rPr>
          <w:sz w:val="24"/>
          <w:lang w:val="en-US"/>
        </w:rPr>
      </w:pPr>
      <w:bookmarkStart w:id="15" w:name="_Ref7539252"/>
      <w:r w:rsidRPr="006E22AF">
        <w:rPr>
          <w:sz w:val="24"/>
          <w:lang w:val="en-US"/>
        </w:rPr>
        <w:t xml:space="preserve">Hoang V. T., </w:t>
      </w:r>
      <w:proofErr w:type="spellStart"/>
      <w:r w:rsidRPr="006E22AF">
        <w:rPr>
          <w:sz w:val="24"/>
          <w:lang w:val="en-US"/>
        </w:rPr>
        <w:t>Rogaway</w:t>
      </w:r>
      <w:proofErr w:type="spellEnd"/>
      <w:r w:rsidRPr="006E22AF">
        <w:rPr>
          <w:sz w:val="24"/>
          <w:lang w:val="en-US"/>
        </w:rPr>
        <w:t xml:space="preserve"> P. </w:t>
      </w:r>
      <w:r w:rsidRPr="006E22AF">
        <w:rPr>
          <w:i/>
          <w:sz w:val="24"/>
          <w:lang w:val="en-US"/>
        </w:rPr>
        <w:t>On Generalized Feistel Networks</w:t>
      </w:r>
      <w:r w:rsidRPr="006E22AF">
        <w:rPr>
          <w:sz w:val="24"/>
          <w:lang w:val="en-US"/>
        </w:rPr>
        <w:t xml:space="preserve">, w: </w:t>
      </w:r>
      <w:r w:rsidRPr="006E22AF">
        <w:rPr>
          <w:i/>
          <w:sz w:val="24"/>
          <w:lang w:val="en-US"/>
        </w:rPr>
        <w:t>Advances in Cryptology -- CRYPTO 2010.</w:t>
      </w:r>
      <w:r w:rsidRPr="006E22AF">
        <w:rPr>
          <w:sz w:val="24"/>
          <w:lang w:val="en-US"/>
        </w:rPr>
        <w:br/>
        <w:t xml:space="preserve">Berlin: Springer Berlin Heidelberg, 2010, s 613-630. </w:t>
      </w:r>
      <w:r w:rsidRPr="002D3759">
        <w:rPr>
          <w:i/>
          <w:sz w:val="24"/>
          <w:u w:val="single"/>
          <w:lang w:val="en-US"/>
        </w:rPr>
        <w:t>ISBN: 978-3-642-14623-7</w:t>
      </w:r>
      <w:bookmarkEnd w:id="15"/>
    </w:p>
    <w:p w14:paraId="619E1277" w14:textId="77777777" w:rsidR="006E22AF" w:rsidRPr="008B6ED4" w:rsidRDefault="006E22AF" w:rsidP="006E22AF">
      <w:pPr>
        <w:pStyle w:val="Akapitzlist"/>
        <w:jc w:val="both"/>
        <w:rPr>
          <w:rStyle w:val="citation"/>
          <w:sz w:val="24"/>
          <w:szCs w:val="24"/>
          <w:u w:val="single"/>
          <w:lang w:val="en-US"/>
        </w:rPr>
      </w:pPr>
    </w:p>
    <w:p w14:paraId="1B042554" w14:textId="4517217C" w:rsidR="005D3E75" w:rsidRPr="008B6ED4" w:rsidRDefault="005D3E75" w:rsidP="00351007">
      <w:pPr>
        <w:pStyle w:val="Tekstgwny"/>
        <w:numPr>
          <w:ilvl w:val="0"/>
          <w:numId w:val="6"/>
        </w:numPr>
        <w:rPr>
          <w:rStyle w:val="citation"/>
          <w:lang w:val="en-US"/>
        </w:rPr>
      </w:pPr>
      <w:proofErr w:type="spellStart"/>
      <w:r w:rsidRPr="008B6ED4">
        <w:rPr>
          <w:rStyle w:val="citation"/>
          <w:lang w:val="en-US"/>
        </w:rPr>
        <w:t>Kalaiselvi</w:t>
      </w:r>
      <w:proofErr w:type="spellEnd"/>
      <w:r w:rsidRPr="008B6ED4">
        <w:rPr>
          <w:rStyle w:val="citation"/>
          <w:lang w:val="en-US"/>
        </w:rPr>
        <w:t xml:space="preserve"> K., Kumar A.: </w:t>
      </w:r>
      <w:r w:rsidRPr="008B6ED4">
        <w:rPr>
          <w:rStyle w:val="citation"/>
          <w:i/>
          <w:lang w:val="en-US"/>
        </w:rPr>
        <w:t>Enhanced AES cryptosystem by using genetic algorithm and neural</w:t>
      </w:r>
      <w:r w:rsidR="002D3759">
        <w:rPr>
          <w:rStyle w:val="citation"/>
          <w:i/>
          <w:lang w:val="en-US"/>
        </w:rPr>
        <w:t> </w:t>
      </w:r>
      <w:r w:rsidRPr="008B6ED4">
        <w:rPr>
          <w:rStyle w:val="citation"/>
          <w:i/>
          <w:lang w:val="en-US"/>
        </w:rPr>
        <w:t>network</w:t>
      </w:r>
      <w:r w:rsidR="002D3759">
        <w:rPr>
          <w:rStyle w:val="citation"/>
          <w:i/>
          <w:lang w:val="en-US"/>
        </w:rPr>
        <w:t> </w:t>
      </w:r>
      <w:r w:rsidRPr="008B6ED4">
        <w:rPr>
          <w:rStyle w:val="citation"/>
          <w:i/>
          <w:lang w:val="en-US"/>
        </w:rPr>
        <w:t>in</w:t>
      </w:r>
      <w:r w:rsidR="002D3759">
        <w:rPr>
          <w:rStyle w:val="citation"/>
          <w:i/>
          <w:lang w:val="en-US"/>
        </w:rPr>
        <w:t> </w:t>
      </w:r>
      <w:r w:rsidRPr="008B6ED4">
        <w:rPr>
          <w:rStyle w:val="citation"/>
          <w:i/>
          <w:lang w:val="en-US"/>
        </w:rPr>
        <w:t>S</w:t>
      </w:r>
      <w:r w:rsidRPr="008B6ED4">
        <w:rPr>
          <w:rStyle w:val="citation"/>
          <w:i/>
          <w:lang w:val="en-US"/>
        </w:rPr>
        <w:noBreakHyphen/>
        <w:t>box</w:t>
      </w:r>
      <w:r w:rsidRPr="008B6ED4">
        <w:rPr>
          <w:rStyle w:val="citation"/>
          <w:lang w:val="en-US"/>
        </w:rPr>
        <w:t>.</w:t>
      </w:r>
      <w:r w:rsidRPr="008B6ED4">
        <w:rPr>
          <w:rStyle w:val="citation"/>
          <w:lang w:val="en-US"/>
        </w:rPr>
        <w:br/>
      </w:r>
      <w:proofErr w:type="spellStart"/>
      <w:r w:rsidRPr="008B6ED4">
        <w:rPr>
          <w:rStyle w:val="citation"/>
          <w:lang w:val="en-US"/>
        </w:rPr>
        <w:t>Banglore</w:t>
      </w:r>
      <w:proofErr w:type="spellEnd"/>
      <w:r w:rsidRPr="008B6ED4">
        <w:rPr>
          <w:rStyle w:val="citation"/>
          <w:lang w:val="en-US"/>
        </w:rPr>
        <w:t xml:space="preserve">: 2016 IEEE International Conference on Current Trends in Advanced Computing (ICCTAC), 2006, s. 1-6. </w:t>
      </w:r>
      <w:proofErr w:type="spellStart"/>
      <w:r w:rsidRPr="008B6ED4">
        <w:rPr>
          <w:rStyle w:val="citation"/>
          <w:u w:val="single"/>
          <w:lang w:val="en-US"/>
        </w:rPr>
        <w:t>doi</w:t>
      </w:r>
      <w:proofErr w:type="spellEnd"/>
      <w:r w:rsidRPr="008B6ED4">
        <w:rPr>
          <w:rStyle w:val="citation"/>
          <w:u w:val="single"/>
          <w:lang w:val="en-US"/>
        </w:rPr>
        <w:t>: 10.1109/ICCTAC.2016.7567340</w:t>
      </w:r>
    </w:p>
    <w:p w14:paraId="0918DA64" w14:textId="77777777" w:rsidR="005D3E75" w:rsidRPr="008B6ED4" w:rsidRDefault="005D3E75" w:rsidP="00351007">
      <w:pPr>
        <w:pStyle w:val="Tekstgwny"/>
        <w:numPr>
          <w:ilvl w:val="0"/>
          <w:numId w:val="6"/>
        </w:numPr>
        <w:rPr>
          <w:lang w:val="en-US"/>
        </w:rPr>
      </w:pPr>
      <w:r w:rsidRPr="008B6ED4">
        <w:rPr>
          <w:lang w:val="en-US"/>
        </w:rPr>
        <w:t xml:space="preserve">Liu N., et al.: </w:t>
      </w:r>
      <w:r w:rsidRPr="008B6ED4">
        <w:rPr>
          <w:i/>
          <w:lang w:val="en-US"/>
        </w:rPr>
        <w:t xml:space="preserve">Cryptographic performance for </w:t>
      </w:r>
      <w:proofErr w:type="spellStart"/>
      <w:r w:rsidRPr="008B6ED4">
        <w:rPr>
          <w:i/>
          <w:lang w:val="en-US"/>
        </w:rPr>
        <w:t>Rijndael</w:t>
      </w:r>
      <w:proofErr w:type="spellEnd"/>
      <w:r w:rsidRPr="008B6ED4">
        <w:rPr>
          <w:i/>
          <w:lang w:val="en-US"/>
        </w:rPr>
        <w:t xml:space="preserve"> and RC6 block ciphers</w:t>
      </w:r>
      <w:r w:rsidRPr="008B6ED4">
        <w:rPr>
          <w:lang w:val="en-US"/>
        </w:rPr>
        <w:t xml:space="preserve">. </w:t>
      </w:r>
      <w:r w:rsidRPr="008B6ED4">
        <w:rPr>
          <w:lang w:val="en-US"/>
        </w:rPr>
        <w:br/>
        <w:t xml:space="preserve">Xiamen: </w:t>
      </w:r>
      <w:r w:rsidRPr="008B6ED4">
        <w:rPr>
          <w:rStyle w:val="Uwydatnienie"/>
          <w:i w:val="0"/>
          <w:lang w:val="en-US"/>
        </w:rPr>
        <w:t>2017 11th</w:t>
      </w:r>
      <w:r w:rsidRPr="008B6ED4">
        <w:rPr>
          <w:rStyle w:val="Uwydatnienie"/>
          <w:lang w:val="en-US"/>
        </w:rPr>
        <w:t xml:space="preserve"> </w:t>
      </w:r>
      <w:r w:rsidRPr="008B6ED4">
        <w:rPr>
          <w:rStyle w:val="Uwydatnienie"/>
          <w:i w:val="0"/>
          <w:lang w:val="en-US"/>
        </w:rPr>
        <w:t>IEEE International Conference on Anti-counterfeiting, Security, and Identification (ASID)</w:t>
      </w:r>
      <w:r w:rsidRPr="008B6ED4">
        <w:rPr>
          <w:i/>
          <w:lang w:val="en-US"/>
        </w:rPr>
        <w:t>,</w:t>
      </w:r>
      <w:r w:rsidRPr="008B6ED4">
        <w:rPr>
          <w:lang w:val="en-US"/>
        </w:rPr>
        <w:t xml:space="preserve"> 2017, s. 36-39. </w:t>
      </w:r>
      <w:proofErr w:type="spellStart"/>
      <w:r w:rsidRPr="008B6ED4">
        <w:rPr>
          <w:u w:val="single"/>
          <w:lang w:val="en-US"/>
        </w:rPr>
        <w:t>doi</w:t>
      </w:r>
      <w:proofErr w:type="spellEnd"/>
      <w:r w:rsidRPr="008B6ED4">
        <w:rPr>
          <w:u w:val="single"/>
          <w:lang w:val="en-US"/>
        </w:rPr>
        <w:t>: 10.1109/ICASID.2017.8285739</w:t>
      </w:r>
    </w:p>
    <w:p w14:paraId="197EDDC3" w14:textId="77777777" w:rsidR="005D3E75" w:rsidRPr="008B6ED4" w:rsidRDefault="005D3E75" w:rsidP="00351007">
      <w:pPr>
        <w:pStyle w:val="Akapitzlist"/>
        <w:numPr>
          <w:ilvl w:val="0"/>
          <w:numId w:val="6"/>
        </w:numPr>
        <w:jc w:val="both"/>
        <w:rPr>
          <w:rStyle w:val="citation"/>
          <w:i/>
          <w:iCs/>
          <w:sz w:val="24"/>
          <w:u w:val="single"/>
          <w:lang w:val="en-US"/>
        </w:rPr>
      </w:pPr>
      <w:r w:rsidRPr="008B6ED4">
        <w:rPr>
          <w:sz w:val="24"/>
          <w:lang w:val="en-US"/>
        </w:rPr>
        <w:t xml:space="preserve">Mohamed A. B., </w:t>
      </w:r>
      <w:proofErr w:type="spellStart"/>
      <w:r w:rsidRPr="008B6ED4">
        <w:rPr>
          <w:sz w:val="24"/>
          <w:lang w:val="en-US"/>
        </w:rPr>
        <w:t>Zaibi</w:t>
      </w:r>
      <w:proofErr w:type="spellEnd"/>
      <w:r w:rsidRPr="008B6ED4">
        <w:rPr>
          <w:sz w:val="24"/>
          <w:lang w:val="en-US"/>
        </w:rPr>
        <w:t xml:space="preserve"> G., </w:t>
      </w:r>
      <w:proofErr w:type="spellStart"/>
      <w:r w:rsidRPr="008B6ED4">
        <w:rPr>
          <w:sz w:val="24"/>
          <w:lang w:val="en-US"/>
        </w:rPr>
        <w:t>Kachouri</w:t>
      </w:r>
      <w:proofErr w:type="spellEnd"/>
      <w:r w:rsidRPr="008B6ED4">
        <w:rPr>
          <w:sz w:val="24"/>
          <w:lang w:val="en-US"/>
        </w:rPr>
        <w:t xml:space="preserve"> A.: </w:t>
      </w:r>
      <w:r w:rsidRPr="008B6ED4">
        <w:rPr>
          <w:i/>
          <w:sz w:val="24"/>
          <w:lang w:val="en-US"/>
        </w:rPr>
        <w:t>Implementation of RC5 and RC6 block ciphers on digital</w:t>
      </w:r>
      <w:r w:rsidR="0014520F" w:rsidRPr="008B6ED4">
        <w:rPr>
          <w:i/>
          <w:sz w:val="24"/>
          <w:lang w:val="en-US"/>
        </w:rPr>
        <w:t> </w:t>
      </w:r>
      <w:r w:rsidRPr="008B6ED4">
        <w:rPr>
          <w:i/>
          <w:sz w:val="24"/>
          <w:lang w:val="en-US"/>
        </w:rPr>
        <w:t>images.</w:t>
      </w:r>
      <w:r w:rsidRPr="008B6ED4">
        <w:rPr>
          <w:i/>
          <w:sz w:val="24"/>
          <w:lang w:val="en-US"/>
        </w:rPr>
        <w:br/>
      </w:r>
      <w:r w:rsidRPr="008B6ED4">
        <w:rPr>
          <w:rStyle w:val="Uwydatnienie"/>
          <w:i w:val="0"/>
          <w:sz w:val="24"/>
          <w:lang w:val="en-US"/>
        </w:rPr>
        <w:t>Sousse: Eighth International Multi-Conference on Systems, Signals &amp; Devices</w:t>
      </w:r>
      <w:r w:rsidRPr="008B6ED4">
        <w:rPr>
          <w:i/>
          <w:sz w:val="24"/>
          <w:lang w:val="en-US"/>
        </w:rPr>
        <w:t>,</w:t>
      </w:r>
      <w:r w:rsidRPr="008B6ED4">
        <w:rPr>
          <w:sz w:val="24"/>
          <w:lang w:val="en-US"/>
        </w:rPr>
        <w:t xml:space="preserve"> 2011, </w:t>
      </w:r>
      <w:r w:rsidR="0014520F" w:rsidRPr="008B6ED4">
        <w:rPr>
          <w:sz w:val="24"/>
          <w:lang w:val="en-US"/>
        </w:rPr>
        <w:br/>
      </w:r>
      <w:r w:rsidRPr="008B6ED4">
        <w:rPr>
          <w:sz w:val="24"/>
          <w:lang w:val="en-US"/>
        </w:rPr>
        <w:lastRenderedPageBreak/>
        <w:t>s.</w:t>
      </w:r>
      <w:r w:rsidR="0014520F" w:rsidRPr="008B6ED4">
        <w:rPr>
          <w:sz w:val="24"/>
          <w:lang w:val="en-US"/>
        </w:rPr>
        <w:t> </w:t>
      </w:r>
      <w:r w:rsidRPr="008B6ED4">
        <w:rPr>
          <w:sz w:val="24"/>
          <w:lang w:val="en-US"/>
        </w:rPr>
        <w:t>1-6.</w:t>
      </w:r>
      <w:r w:rsidRPr="008B6ED4">
        <w:rPr>
          <w:sz w:val="24"/>
          <w:lang w:val="en-US"/>
        </w:rPr>
        <w:br/>
      </w:r>
      <w:proofErr w:type="spellStart"/>
      <w:r w:rsidRPr="008B6ED4">
        <w:rPr>
          <w:sz w:val="24"/>
          <w:u w:val="single"/>
          <w:lang w:val="en-US"/>
        </w:rPr>
        <w:t>doi</w:t>
      </w:r>
      <w:proofErr w:type="spellEnd"/>
      <w:r w:rsidRPr="008B6ED4">
        <w:rPr>
          <w:sz w:val="24"/>
          <w:u w:val="single"/>
          <w:lang w:val="en-US"/>
        </w:rPr>
        <w:t>:</w:t>
      </w:r>
      <w:r w:rsidR="0014520F" w:rsidRPr="008B6ED4">
        <w:rPr>
          <w:sz w:val="24"/>
          <w:u w:val="single"/>
          <w:lang w:val="en-US"/>
        </w:rPr>
        <w:t> </w:t>
      </w:r>
      <w:r w:rsidRPr="008B6ED4">
        <w:rPr>
          <w:sz w:val="24"/>
          <w:u w:val="single"/>
          <w:lang w:val="en-US"/>
        </w:rPr>
        <w:t>10.1109/SSD.2011.5767447</w:t>
      </w:r>
    </w:p>
    <w:p w14:paraId="330E347E" w14:textId="2E36C43B" w:rsidR="005D3E75" w:rsidRPr="00DF6C77" w:rsidRDefault="005D3E75" w:rsidP="00351007">
      <w:pPr>
        <w:pStyle w:val="Tekstgwny"/>
        <w:numPr>
          <w:ilvl w:val="0"/>
          <w:numId w:val="6"/>
        </w:numPr>
        <w:rPr>
          <w:lang w:val="en-US"/>
        </w:rPr>
      </w:pPr>
      <w:proofErr w:type="spellStart"/>
      <w:r w:rsidRPr="008B6ED4">
        <w:rPr>
          <w:lang w:val="en-US"/>
        </w:rPr>
        <w:t>Noura</w:t>
      </w:r>
      <w:proofErr w:type="spellEnd"/>
      <w:r w:rsidR="0014520F" w:rsidRPr="008B6ED4">
        <w:rPr>
          <w:lang w:val="en-US"/>
        </w:rPr>
        <w:t> </w:t>
      </w:r>
      <w:r w:rsidRPr="008B6ED4">
        <w:rPr>
          <w:lang w:val="en-US"/>
        </w:rPr>
        <w:t>M.</w:t>
      </w:r>
      <w:r w:rsidR="0014520F" w:rsidRPr="008B6ED4">
        <w:rPr>
          <w:lang w:val="en-US"/>
        </w:rPr>
        <w:t> </w:t>
      </w:r>
      <w:r w:rsidRPr="008B6ED4">
        <w:rPr>
          <w:lang w:val="en-US"/>
        </w:rPr>
        <w:t>et</w:t>
      </w:r>
      <w:r w:rsidR="0014520F" w:rsidRPr="008B6ED4">
        <w:rPr>
          <w:lang w:val="en-US"/>
        </w:rPr>
        <w:t> </w:t>
      </w:r>
      <w:r w:rsidRPr="008B6ED4">
        <w:rPr>
          <w:lang w:val="en-US"/>
        </w:rPr>
        <w:t>al.:</w:t>
      </w:r>
      <w:r w:rsidR="0014520F" w:rsidRPr="008B6ED4">
        <w:rPr>
          <w:lang w:val="en-US"/>
        </w:rPr>
        <w:t> </w:t>
      </w:r>
      <w:r w:rsidRPr="008B6ED4">
        <w:rPr>
          <w:i/>
          <w:lang w:val="en-US"/>
        </w:rPr>
        <w:t>S-DES:</w:t>
      </w:r>
      <w:r w:rsidR="0014520F" w:rsidRPr="008B6ED4">
        <w:rPr>
          <w:i/>
          <w:lang w:val="en-US"/>
        </w:rPr>
        <w:t> </w:t>
      </w:r>
      <w:r w:rsidRPr="008B6ED4">
        <w:rPr>
          <w:i/>
          <w:lang w:val="en-US"/>
        </w:rPr>
        <w:t>An</w:t>
      </w:r>
      <w:r w:rsidR="0014520F" w:rsidRPr="008B6ED4">
        <w:rPr>
          <w:i/>
          <w:lang w:val="en-US"/>
        </w:rPr>
        <w:t> </w:t>
      </w:r>
      <w:r w:rsidRPr="008B6ED4">
        <w:rPr>
          <w:i/>
          <w:lang w:val="en-US"/>
        </w:rPr>
        <w:t>efficient</w:t>
      </w:r>
      <w:r w:rsidR="0014520F" w:rsidRPr="008B6ED4">
        <w:rPr>
          <w:i/>
          <w:lang w:val="en-US"/>
        </w:rPr>
        <w:t> </w:t>
      </w:r>
      <w:r w:rsidRPr="008B6ED4">
        <w:rPr>
          <w:i/>
          <w:lang w:val="en-US"/>
        </w:rPr>
        <w:t>&amp;</w:t>
      </w:r>
      <w:r w:rsidR="0014520F" w:rsidRPr="008B6ED4">
        <w:rPr>
          <w:i/>
          <w:lang w:val="en-US"/>
        </w:rPr>
        <w:t> </w:t>
      </w:r>
      <w:r w:rsidRPr="008B6ED4">
        <w:rPr>
          <w:i/>
          <w:lang w:val="en-US"/>
        </w:rPr>
        <w:t>secure</w:t>
      </w:r>
      <w:r w:rsidR="0014520F" w:rsidRPr="008B6ED4">
        <w:rPr>
          <w:i/>
          <w:lang w:val="en-US"/>
        </w:rPr>
        <w:t> </w:t>
      </w:r>
      <w:r w:rsidRPr="008B6ED4">
        <w:rPr>
          <w:i/>
          <w:lang w:val="en-US"/>
        </w:rPr>
        <w:t>DES</w:t>
      </w:r>
      <w:r w:rsidR="0014520F" w:rsidRPr="008B6ED4">
        <w:rPr>
          <w:i/>
          <w:lang w:val="en-US"/>
        </w:rPr>
        <w:t> </w:t>
      </w:r>
      <w:r w:rsidRPr="008B6ED4">
        <w:rPr>
          <w:i/>
          <w:lang w:val="en-US"/>
        </w:rPr>
        <w:t>variant.</w:t>
      </w:r>
      <w:r w:rsidRPr="008B6ED4">
        <w:rPr>
          <w:lang w:val="en-US"/>
        </w:rPr>
        <w:t xml:space="preserve"> </w:t>
      </w:r>
      <w:r w:rsidRPr="008B6ED4">
        <w:rPr>
          <w:lang w:val="en-US"/>
        </w:rPr>
        <w:br/>
      </w:r>
      <w:proofErr w:type="spellStart"/>
      <w:r w:rsidRPr="008B6ED4">
        <w:rPr>
          <w:lang w:val="en-US"/>
        </w:rPr>
        <w:t>Jounieh</w:t>
      </w:r>
      <w:proofErr w:type="spellEnd"/>
      <w:r w:rsidRPr="008B6ED4">
        <w:rPr>
          <w:lang w:val="en-US"/>
        </w:rPr>
        <w:t xml:space="preserve">: </w:t>
      </w:r>
      <w:r w:rsidRPr="008B6ED4">
        <w:rPr>
          <w:rStyle w:val="Uwydatnienie"/>
          <w:i w:val="0"/>
          <w:lang w:val="en-US"/>
        </w:rPr>
        <w:t>2018 IEEE Middle East and North Africa Communications Conference (MENACOMM)</w:t>
      </w:r>
      <w:r w:rsidRPr="008B6ED4">
        <w:rPr>
          <w:i/>
          <w:lang w:val="en-US"/>
        </w:rPr>
        <w:t>,</w:t>
      </w:r>
      <w:r w:rsidRPr="008B6ED4">
        <w:rPr>
          <w:lang w:val="en-US"/>
        </w:rPr>
        <w:t xml:space="preserve"> 2018, s. 1-6. </w:t>
      </w:r>
      <w:proofErr w:type="spellStart"/>
      <w:r w:rsidRPr="008B6ED4">
        <w:rPr>
          <w:u w:val="single"/>
          <w:lang w:val="en-US"/>
        </w:rPr>
        <w:t>doi</w:t>
      </w:r>
      <w:proofErr w:type="spellEnd"/>
      <w:r w:rsidRPr="008B6ED4">
        <w:rPr>
          <w:u w:val="single"/>
          <w:lang w:val="en-US"/>
        </w:rPr>
        <w:t>: 10.1109/MENACOMM.2018.8371019</w:t>
      </w:r>
    </w:p>
    <w:p w14:paraId="6AE94862" w14:textId="478C6CEF" w:rsidR="00DF6C77" w:rsidRDefault="00DF6C77" w:rsidP="00351007">
      <w:pPr>
        <w:pStyle w:val="Akapitzlist"/>
        <w:numPr>
          <w:ilvl w:val="0"/>
          <w:numId w:val="6"/>
        </w:numPr>
        <w:rPr>
          <w:sz w:val="24"/>
          <w:lang w:val="en-GB"/>
        </w:rPr>
      </w:pPr>
      <w:bookmarkStart w:id="16" w:name="_Ref11351833"/>
      <w:proofErr w:type="spellStart"/>
      <w:r w:rsidRPr="00DF6C77">
        <w:rPr>
          <w:iCs/>
          <w:sz w:val="24"/>
          <w:lang w:val="en-US"/>
        </w:rPr>
        <w:t>Rivest</w:t>
      </w:r>
      <w:proofErr w:type="spellEnd"/>
      <w:r w:rsidRPr="00DF6C77">
        <w:rPr>
          <w:iCs/>
          <w:sz w:val="24"/>
          <w:lang w:val="en-US"/>
        </w:rPr>
        <w:t xml:space="preserve"> R. L. </w:t>
      </w:r>
      <w:r w:rsidRPr="00DF6C77">
        <w:rPr>
          <w:i/>
          <w:sz w:val="24"/>
          <w:lang w:val="en-US"/>
        </w:rPr>
        <w:t>The RC5 Encryption Algorithm.</w:t>
      </w:r>
      <w:r w:rsidRPr="00DF6C77">
        <w:rPr>
          <w:sz w:val="24"/>
          <w:lang w:val="en-GB"/>
        </w:rPr>
        <w:br/>
        <w:t>Cambridge: MIT Laboratory for Computer Science, 1997</w:t>
      </w:r>
      <w:bookmarkEnd w:id="16"/>
    </w:p>
    <w:p w14:paraId="713BEEFB" w14:textId="77777777" w:rsidR="00DF6C77" w:rsidRPr="00DF6C77" w:rsidRDefault="00DF6C77" w:rsidP="00DF6C77">
      <w:pPr>
        <w:pStyle w:val="Akapitzlist"/>
        <w:rPr>
          <w:sz w:val="24"/>
          <w:lang w:val="en-GB"/>
        </w:rPr>
      </w:pPr>
    </w:p>
    <w:p w14:paraId="0612D218" w14:textId="00368B58" w:rsidR="00DF6C77" w:rsidRPr="00DF6C77" w:rsidRDefault="00DF6C77" w:rsidP="00351007">
      <w:pPr>
        <w:pStyle w:val="Akapitzlist"/>
        <w:numPr>
          <w:ilvl w:val="0"/>
          <w:numId w:val="6"/>
        </w:numPr>
        <w:rPr>
          <w:sz w:val="24"/>
          <w:lang w:val="en-GB"/>
        </w:rPr>
      </w:pPr>
      <w:bookmarkStart w:id="17" w:name="_Ref11351252"/>
      <w:proofErr w:type="spellStart"/>
      <w:r w:rsidRPr="00DF6C77">
        <w:rPr>
          <w:iCs/>
          <w:sz w:val="24"/>
          <w:lang w:val="en-US"/>
        </w:rPr>
        <w:t>Rivest</w:t>
      </w:r>
      <w:proofErr w:type="spellEnd"/>
      <w:r w:rsidRPr="00DF6C77">
        <w:rPr>
          <w:iCs/>
          <w:sz w:val="24"/>
          <w:lang w:val="en-US"/>
        </w:rPr>
        <w:t xml:space="preserve"> R. L. et. All. </w:t>
      </w:r>
      <w:r w:rsidRPr="00DF6C77">
        <w:rPr>
          <w:i/>
          <w:sz w:val="24"/>
          <w:lang w:val="en-US"/>
        </w:rPr>
        <w:t>The RC6 Block Cipher.</w:t>
      </w:r>
      <w:r w:rsidRPr="00DF6C77">
        <w:rPr>
          <w:sz w:val="24"/>
          <w:lang w:val="en-GB"/>
        </w:rPr>
        <w:br/>
      </w:r>
      <w:r w:rsidRPr="00DF6C77">
        <w:rPr>
          <w:iCs/>
          <w:sz w:val="24"/>
          <w:lang w:val="en-US"/>
        </w:rPr>
        <w:t>Cambridge: MIT Laboratory for Computer Science, 1998</w:t>
      </w:r>
      <w:bookmarkEnd w:id="17"/>
    </w:p>
    <w:p w14:paraId="43009785" w14:textId="77777777" w:rsidR="005D3E75" w:rsidRPr="005D3E75" w:rsidRDefault="005D3E75" w:rsidP="00351007">
      <w:pPr>
        <w:pStyle w:val="Tekstgwny"/>
        <w:numPr>
          <w:ilvl w:val="0"/>
          <w:numId w:val="6"/>
        </w:numPr>
        <w:rPr>
          <w:lang w:val="en-GB"/>
        </w:rPr>
      </w:pPr>
      <w:bookmarkStart w:id="18" w:name="_Ref4010955"/>
      <w:r w:rsidRPr="008B6ED4">
        <w:rPr>
          <w:lang w:val="en-US"/>
        </w:rPr>
        <w:t>Sanchez-Avila C., Sanchez-</w:t>
      </w:r>
      <w:proofErr w:type="spellStart"/>
      <w:r w:rsidRPr="008B6ED4">
        <w:rPr>
          <w:lang w:val="en-US"/>
        </w:rPr>
        <w:t>Reillol</w:t>
      </w:r>
      <w:proofErr w:type="spellEnd"/>
      <w:r w:rsidRPr="008B6ED4">
        <w:rPr>
          <w:lang w:val="en-US"/>
        </w:rPr>
        <w:t xml:space="preserve"> R.: </w:t>
      </w:r>
      <w:r w:rsidRPr="008B6ED4">
        <w:rPr>
          <w:i/>
          <w:lang w:val="en-US"/>
        </w:rPr>
        <w:t xml:space="preserve">The </w:t>
      </w:r>
      <w:proofErr w:type="spellStart"/>
      <w:r w:rsidRPr="008B6ED4">
        <w:rPr>
          <w:i/>
          <w:lang w:val="en-US"/>
        </w:rPr>
        <w:t>Rijndael</w:t>
      </w:r>
      <w:proofErr w:type="spellEnd"/>
      <w:r w:rsidRPr="008B6ED4">
        <w:rPr>
          <w:i/>
          <w:lang w:val="en-US"/>
        </w:rPr>
        <w:t xml:space="preserve"> block cipher (AES proposal): a comparison</w:t>
      </w:r>
      <w:r w:rsidR="0014520F" w:rsidRPr="008B6ED4">
        <w:rPr>
          <w:i/>
          <w:lang w:val="en-US"/>
        </w:rPr>
        <w:t> </w:t>
      </w:r>
      <w:r w:rsidRPr="008B6ED4">
        <w:rPr>
          <w:i/>
          <w:lang w:val="en-US"/>
        </w:rPr>
        <w:t>with</w:t>
      </w:r>
      <w:r w:rsidR="0014520F" w:rsidRPr="008B6ED4">
        <w:rPr>
          <w:i/>
          <w:lang w:val="en-US"/>
        </w:rPr>
        <w:t> </w:t>
      </w:r>
      <w:r w:rsidRPr="008B6ED4">
        <w:rPr>
          <w:i/>
          <w:lang w:val="en-US"/>
        </w:rPr>
        <w:t>DES.</w:t>
      </w:r>
      <w:r w:rsidR="0014520F" w:rsidRPr="008B6ED4">
        <w:rPr>
          <w:i/>
          <w:lang w:val="en-US"/>
        </w:rPr>
        <w:br/>
      </w:r>
      <w:proofErr w:type="spellStart"/>
      <w:r w:rsidRPr="008B6ED4">
        <w:rPr>
          <w:rStyle w:val="Uwydatnienie"/>
          <w:lang w:val="en-US"/>
        </w:rPr>
        <w:t>Londyn</w:t>
      </w:r>
      <w:proofErr w:type="spellEnd"/>
      <w:r w:rsidRPr="008B6ED4">
        <w:rPr>
          <w:rStyle w:val="Uwydatnienie"/>
          <w:lang w:val="en-US"/>
        </w:rPr>
        <w:t xml:space="preserve">: </w:t>
      </w:r>
      <w:r w:rsidRPr="008B6ED4">
        <w:rPr>
          <w:rStyle w:val="Uwydatnienie"/>
          <w:i w:val="0"/>
          <w:lang w:val="en-US"/>
        </w:rPr>
        <w:t>Proceedings IEEE 35th Annual 2001 International Carnahan Conference on Security Technology (Cat. No.01CH37186)</w:t>
      </w:r>
      <w:r w:rsidRPr="008B6ED4">
        <w:rPr>
          <w:lang w:val="en-US"/>
        </w:rPr>
        <w:t xml:space="preserve">, 2001, s. 229-234. </w:t>
      </w:r>
      <w:proofErr w:type="spellStart"/>
      <w:r w:rsidRPr="008B6ED4">
        <w:rPr>
          <w:u w:val="single"/>
          <w:lang w:val="en-US"/>
        </w:rPr>
        <w:t>doi</w:t>
      </w:r>
      <w:proofErr w:type="spellEnd"/>
      <w:r w:rsidRPr="008B6ED4">
        <w:rPr>
          <w:u w:val="single"/>
          <w:lang w:val="en-US"/>
        </w:rPr>
        <w:t>: 10.1109/CCST.2001.962837</w:t>
      </w:r>
      <w:bookmarkEnd w:id="18"/>
    </w:p>
    <w:p w14:paraId="08C1A9AE" w14:textId="5DD5A479" w:rsidR="005D3E75" w:rsidRPr="005D3E75" w:rsidRDefault="005D3E75" w:rsidP="00351007">
      <w:pPr>
        <w:pStyle w:val="Akapitzlist"/>
        <w:numPr>
          <w:ilvl w:val="0"/>
          <w:numId w:val="6"/>
        </w:numPr>
        <w:jc w:val="both"/>
        <w:rPr>
          <w:rStyle w:val="citation"/>
          <w:sz w:val="24"/>
        </w:rPr>
      </w:pPr>
      <w:bookmarkStart w:id="19" w:name="_Ref4013302"/>
      <w:proofErr w:type="spellStart"/>
      <w:r w:rsidRPr="005D3E75">
        <w:rPr>
          <w:rStyle w:val="citation"/>
          <w:sz w:val="24"/>
        </w:rPr>
        <w:t>Schneier</w:t>
      </w:r>
      <w:proofErr w:type="spellEnd"/>
      <w:r w:rsidRPr="005D3E75">
        <w:rPr>
          <w:rStyle w:val="citation"/>
          <w:sz w:val="24"/>
        </w:rPr>
        <w:t xml:space="preserve"> B.: </w:t>
      </w:r>
      <w:r w:rsidRPr="005D3E75">
        <w:rPr>
          <w:rStyle w:val="citation"/>
          <w:i/>
          <w:iCs/>
          <w:sz w:val="24"/>
        </w:rPr>
        <w:t>Kryptografia dla praktyków: protokoły, algorytmy i programy źródłowe w języku C</w:t>
      </w:r>
      <w:r w:rsidRPr="005D3E75">
        <w:rPr>
          <w:rStyle w:val="citation"/>
          <w:sz w:val="24"/>
        </w:rPr>
        <w:t xml:space="preserve">. Warszawa: Wydawnictwa Naukowo-Techniczne, 2002 </w:t>
      </w:r>
      <w:hyperlink r:id="rId76" w:tooltip="Specjalna:Książki/8320426782" w:history="1">
        <w:r w:rsidRPr="005D3E75">
          <w:rPr>
            <w:rStyle w:val="Hipercze"/>
            <w:color w:val="auto"/>
            <w:sz w:val="24"/>
          </w:rPr>
          <w:t>ISBN </w:t>
        </w:r>
        <w:r w:rsidRPr="005D3E75">
          <w:rPr>
            <w:rStyle w:val="isbn"/>
            <w:sz w:val="24"/>
            <w:u w:val="single"/>
          </w:rPr>
          <w:t>83-204-2678-2</w:t>
        </w:r>
      </w:hyperlink>
      <w:r w:rsidRPr="005D3E75">
        <w:rPr>
          <w:rStyle w:val="citation"/>
          <w:sz w:val="24"/>
        </w:rPr>
        <w:t>.</w:t>
      </w:r>
      <w:bookmarkEnd w:id="19"/>
    </w:p>
    <w:p w14:paraId="08971BF5" w14:textId="2DB87A28" w:rsidR="00C9728F" w:rsidRPr="00A7291B" w:rsidRDefault="0014520F" w:rsidP="00351007">
      <w:pPr>
        <w:pStyle w:val="Tekstgwny"/>
        <w:numPr>
          <w:ilvl w:val="0"/>
          <w:numId w:val="6"/>
        </w:numPr>
        <w:rPr>
          <w:rStyle w:val="citation"/>
        </w:rPr>
      </w:pPr>
      <w:bookmarkStart w:id="20" w:name="_Ref3926906"/>
      <w:proofErr w:type="spellStart"/>
      <w:r w:rsidRPr="000954C1">
        <w:rPr>
          <w:rStyle w:val="citation"/>
        </w:rPr>
        <w:t>Stinson</w:t>
      </w:r>
      <w:proofErr w:type="spellEnd"/>
      <w:r>
        <w:rPr>
          <w:rStyle w:val="citation"/>
        </w:rPr>
        <w:t> </w:t>
      </w:r>
      <w:r w:rsidRPr="000954C1">
        <w:rPr>
          <w:rStyle w:val="citation"/>
        </w:rPr>
        <w:t>D.</w:t>
      </w:r>
      <w:r>
        <w:rPr>
          <w:rStyle w:val="citation"/>
        </w:rPr>
        <w:t> </w:t>
      </w:r>
      <w:r w:rsidRPr="000954C1">
        <w:rPr>
          <w:rStyle w:val="citation"/>
        </w:rPr>
        <w:t>R.:</w:t>
      </w:r>
      <w:r>
        <w:rPr>
          <w:rStyle w:val="citation"/>
        </w:rPr>
        <w:t> </w:t>
      </w:r>
      <w:r w:rsidRPr="000954C1">
        <w:rPr>
          <w:rStyle w:val="citation"/>
          <w:i/>
        </w:rPr>
        <w:t>Kryptografia.</w:t>
      </w:r>
      <w:r>
        <w:rPr>
          <w:rStyle w:val="citation"/>
          <w:i/>
        </w:rPr>
        <w:t> </w:t>
      </w:r>
      <w:r w:rsidRPr="000954C1">
        <w:rPr>
          <w:rStyle w:val="citation"/>
          <w:i/>
        </w:rPr>
        <w:t>W</w:t>
      </w:r>
      <w:r>
        <w:rPr>
          <w:rStyle w:val="citation"/>
          <w:i/>
        </w:rPr>
        <w:t> </w:t>
      </w:r>
      <w:r w:rsidRPr="000954C1">
        <w:rPr>
          <w:rStyle w:val="citation"/>
          <w:i/>
        </w:rPr>
        <w:t>teorii</w:t>
      </w:r>
      <w:r>
        <w:rPr>
          <w:rStyle w:val="citation"/>
          <w:i/>
        </w:rPr>
        <w:t> </w:t>
      </w:r>
      <w:r w:rsidRPr="000954C1">
        <w:rPr>
          <w:rStyle w:val="citation"/>
          <w:i/>
        </w:rPr>
        <w:t>i</w:t>
      </w:r>
      <w:r>
        <w:rPr>
          <w:rStyle w:val="citation"/>
          <w:i/>
        </w:rPr>
        <w:t> </w:t>
      </w:r>
      <w:r w:rsidRPr="000954C1">
        <w:rPr>
          <w:rStyle w:val="citation"/>
          <w:i/>
        </w:rPr>
        <w:t>praktyce.</w:t>
      </w:r>
      <w:r w:rsidRPr="000954C1">
        <w:rPr>
          <w:rStyle w:val="citation"/>
          <w:i/>
        </w:rPr>
        <w:br/>
      </w:r>
      <w:r w:rsidRPr="000954C1">
        <w:rPr>
          <w:rStyle w:val="citation"/>
        </w:rPr>
        <w:t xml:space="preserve">Warszawa: Wydawnictwo Naukowo-Techniczne, 2005. </w:t>
      </w:r>
      <w:r w:rsidRPr="002D3759">
        <w:rPr>
          <w:rStyle w:val="citation"/>
          <w:u w:val="single"/>
        </w:rPr>
        <w:t>ISBN 83-204-2982-X</w:t>
      </w:r>
      <w:bookmarkEnd w:id="20"/>
    </w:p>
    <w:p w14:paraId="19332427" w14:textId="39981B15" w:rsidR="00A7291B" w:rsidRDefault="00A7291B" w:rsidP="00351007">
      <w:pPr>
        <w:pStyle w:val="Akapitzlist"/>
        <w:numPr>
          <w:ilvl w:val="0"/>
          <w:numId w:val="6"/>
        </w:numPr>
        <w:rPr>
          <w:sz w:val="24"/>
        </w:rPr>
      </w:pPr>
      <w:bookmarkStart w:id="21" w:name="_Ref5035303"/>
      <w:r w:rsidRPr="008B6ED4">
        <w:rPr>
          <w:sz w:val="24"/>
          <w:lang w:val="en-US"/>
        </w:rPr>
        <w:t>Trenholme S.</w:t>
      </w:r>
      <w:r w:rsidRPr="008B6ED4">
        <w:rPr>
          <w:lang w:val="en-US"/>
        </w:rPr>
        <w:t xml:space="preserve"> </w:t>
      </w:r>
      <w:r w:rsidRPr="008B6ED4">
        <w:rPr>
          <w:i/>
          <w:sz w:val="24"/>
          <w:lang w:val="en-US"/>
        </w:rPr>
        <w:t>AES' Galois field</w:t>
      </w:r>
      <w:r w:rsidRPr="008B6ED4">
        <w:rPr>
          <w:sz w:val="24"/>
          <w:lang w:val="en-US"/>
        </w:rPr>
        <w:t xml:space="preserve">. </w:t>
      </w:r>
      <w:r w:rsidRPr="00A7291B">
        <w:rPr>
          <w:sz w:val="24"/>
        </w:rPr>
        <w:t xml:space="preserve">W: </w:t>
      </w:r>
      <w:hyperlink r:id="rId77" w:history="1">
        <w:r w:rsidRPr="00A7291B">
          <w:rPr>
            <w:rStyle w:val="Hipercze"/>
            <w:sz w:val="24"/>
          </w:rPr>
          <w:t>https://www.samiam.org/galois.html</w:t>
        </w:r>
      </w:hyperlink>
      <w:r w:rsidRPr="00A7291B">
        <w:rPr>
          <w:sz w:val="24"/>
        </w:rPr>
        <w:t xml:space="preserve"> [dostęp 01.04.19]</w:t>
      </w:r>
      <w:bookmarkEnd w:id="21"/>
    </w:p>
    <w:p w14:paraId="760F7DF2" w14:textId="77777777" w:rsidR="00A7291B" w:rsidRPr="00A7291B" w:rsidRDefault="00A7291B" w:rsidP="00A7291B">
      <w:pPr>
        <w:pStyle w:val="Akapitzlist"/>
        <w:rPr>
          <w:rStyle w:val="citation"/>
          <w:sz w:val="24"/>
        </w:rPr>
      </w:pPr>
    </w:p>
    <w:p w14:paraId="28182BC5" w14:textId="65EB378A" w:rsidR="00C9728F" w:rsidRPr="0053650D" w:rsidRDefault="00C9728F" w:rsidP="00351007">
      <w:pPr>
        <w:pStyle w:val="Akapitzlist"/>
        <w:numPr>
          <w:ilvl w:val="0"/>
          <w:numId w:val="6"/>
        </w:numPr>
        <w:rPr>
          <w:sz w:val="28"/>
          <w:lang w:val="en-GB"/>
        </w:rPr>
      </w:pPr>
      <w:bookmarkStart w:id="22" w:name="_Ref4009515"/>
      <w:r w:rsidRPr="008B6ED4">
        <w:rPr>
          <w:sz w:val="24"/>
          <w:lang w:val="en-US"/>
        </w:rPr>
        <w:t xml:space="preserve">Vu A., et al., </w:t>
      </w:r>
      <w:r w:rsidRPr="008B6ED4">
        <w:rPr>
          <w:i/>
          <w:sz w:val="24"/>
          <w:lang w:val="en-US"/>
        </w:rPr>
        <w:t>A homogeneous parallel brute force cracking algorithm on the GPU</w:t>
      </w:r>
      <w:r w:rsidRPr="008B6ED4">
        <w:rPr>
          <w:sz w:val="24"/>
          <w:lang w:val="en-US"/>
        </w:rPr>
        <w:t xml:space="preserve">. </w:t>
      </w:r>
      <w:r w:rsidRPr="008B6ED4">
        <w:rPr>
          <w:sz w:val="24"/>
          <w:lang w:val="en-US"/>
        </w:rPr>
        <w:br/>
      </w:r>
      <w:proofErr w:type="spellStart"/>
      <w:r w:rsidRPr="00C9728F">
        <w:rPr>
          <w:sz w:val="24"/>
        </w:rPr>
        <w:t>Seoul</w:t>
      </w:r>
      <w:proofErr w:type="spellEnd"/>
      <w:r w:rsidRPr="00C9728F">
        <w:rPr>
          <w:sz w:val="24"/>
        </w:rPr>
        <w:t xml:space="preserve">: </w:t>
      </w:r>
      <w:r w:rsidRPr="00C9728F">
        <w:rPr>
          <w:rStyle w:val="Uwydatnienie"/>
          <w:i w:val="0"/>
          <w:sz w:val="24"/>
        </w:rPr>
        <w:t>ICTC 2011</w:t>
      </w:r>
      <w:r w:rsidRPr="00C9728F">
        <w:rPr>
          <w:i/>
          <w:sz w:val="24"/>
        </w:rPr>
        <w:t>,</w:t>
      </w:r>
      <w:r w:rsidRPr="00C9728F">
        <w:rPr>
          <w:sz w:val="24"/>
        </w:rPr>
        <w:t xml:space="preserve"> 2011, s. 561-564. </w:t>
      </w:r>
      <w:r w:rsidRPr="00C9728F">
        <w:rPr>
          <w:sz w:val="24"/>
          <w:u w:val="single"/>
        </w:rPr>
        <w:t>doi: 10.1109/ICTC.2011.6082661</w:t>
      </w:r>
      <w:bookmarkEnd w:id="22"/>
    </w:p>
    <w:p w14:paraId="0BBE9B67" w14:textId="77777777" w:rsidR="0053650D" w:rsidRPr="0053650D" w:rsidRDefault="0053650D" w:rsidP="0053650D">
      <w:pPr>
        <w:pStyle w:val="Akapitzlist"/>
        <w:rPr>
          <w:sz w:val="28"/>
          <w:lang w:val="en-GB"/>
        </w:rPr>
      </w:pPr>
    </w:p>
    <w:p w14:paraId="1691D99D" w14:textId="378D0FBC" w:rsidR="0053650D" w:rsidRPr="008B6ED4" w:rsidRDefault="0053650D" w:rsidP="00351007">
      <w:pPr>
        <w:pStyle w:val="Akapitzlist"/>
        <w:numPr>
          <w:ilvl w:val="0"/>
          <w:numId w:val="6"/>
        </w:numPr>
        <w:rPr>
          <w:sz w:val="24"/>
          <w:lang w:val="en-US"/>
        </w:rPr>
      </w:pPr>
      <w:bookmarkStart w:id="23" w:name="_Ref4789321"/>
      <w:r w:rsidRPr="008B6ED4">
        <w:rPr>
          <w:sz w:val="24"/>
          <w:lang w:val="en-US"/>
        </w:rPr>
        <w:t xml:space="preserve">Wang D., Sun S. </w:t>
      </w:r>
      <w:r w:rsidRPr="008B6ED4">
        <w:rPr>
          <w:i/>
          <w:sz w:val="24"/>
          <w:lang w:val="en-US"/>
        </w:rPr>
        <w:t xml:space="preserve">Replacement and Structure of S-Boxes in </w:t>
      </w:r>
      <w:proofErr w:type="spellStart"/>
      <w:r w:rsidRPr="008B6ED4">
        <w:rPr>
          <w:i/>
          <w:sz w:val="24"/>
          <w:lang w:val="en-US"/>
        </w:rPr>
        <w:t>Rijndael</w:t>
      </w:r>
      <w:proofErr w:type="spellEnd"/>
      <w:r w:rsidRPr="008B6ED4">
        <w:rPr>
          <w:sz w:val="24"/>
          <w:lang w:val="en-US"/>
        </w:rPr>
        <w:t xml:space="preserve">. </w:t>
      </w:r>
      <w:r w:rsidRPr="008B6ED4">
        <w:rPr>
          <w:sz w:val="24"/>
          <w:lang w:val="en-US"/>
        </w:rPr>
        <w:br/>
        <w:t xml:space="preserve">Hubei: </w:t>
      </w:r>
      <w:r w:rsidRPr="008B6ED4">
        <w:rPr>
          <w:rStyle w:val="Uwydatnienie"/>
          <w:i w:val="0"/>
          <w:sz w:val="24"/>
          <w:lang w:val="en-US"/>
        </w:rPr>
        <w:t>2008 International Conference on Computer Science and Software Engineering</w:t>
      </w:r>
      <w:r w:rsidRPr="008B6ED4">
        <w:rPr>
          <w:i/>
          <w:sz w:val="24"/>
          <w:lang w:val="en-US"/>
        </w:rPr>
        <w:t>,</w:t>
      </w:r>
      <w:r w:rsidRPr="008B6ED4">
        <w:rPr>
          <w:sz w:val="24"/>
          <w:lang w:val="en-US"/>
        </w:rPr>
        <w:t xml:space="preserve"> 2008, s. 782-784. </w:t>
      </w:r>
      <w:proofErr w:type="spellStart"/>
      <w:r w:rsidRPr="008B6ED4">
        <w:rPr>
          <w:sz w:val="24"/>
          <w:u w:val="single"/>
          <w:lang w:val="en-US"/>
        </w:rPr>
        <w:t>doi</w:t>
      </w:r>
      <w:proofErr w:type="spellEnd"/>
      <w:r w:rsidRPr="008B6ED4">
        <w:rPr>
          <w:sz w:val="24"/>
          <w:u w:val="single"/>
          <w:lang w:val="en-US"/>
        </w:rPr>
        <w:t>: 10.1109/CSSE.2008.296</w:t>
      </w:r>
      <w:bookmarkEnd w:id="23"/>
    </w:p>
    <w:p w14:paraId="44373FA8" w14:textId="77777777" w:rsidR="0053650D" w:rsidRPr="00C9728F" w:rsidRDefault="0053650D" w:rsidP="0053650D">
      <w:pPr>
        <w:pStyle w:val="Akapitzlist"/>
        <w:rPr>
          <w:sz w:val="28"/>
          <w:lang w:val="en-GB"/>
        </w:rPr>
      </w:pPr>
    </w:p>
    <w:p w14:paraId="4253ED06" w14:textId="77777777" w:rsidR="005D3E75" w:rsidRPr="008B6ED4" w:rsidRDefault="005D3E75" w:rsidP="00C9728F">
      <w:pPr>
        <w:pStyle w:val="Tekstgwny"/>
        <w:ind w:left="720"/>
        <w:rPr>
          <w:lang w:val="en-US"/>
        </w:rPr>
      </w:pPr>
      <w:r w:rsidRPr="008B6ED4">
        <w:rPr>
          <w:u w:val="single"/>
          <w:lang w:val="en-US"/>
        </w:rPr>
        <w:br/>
      </w:r>
    </w:p>
    <w:p w14:paraId="28B8CB75" w14:textId="77777777" w:rsidR="00F972FE" w:rsidRPr="008B6ED4" w:rsidRDefault="00F972FE" w:rsidP="00F972FE">
      <w:pPr>
        <w:rPr>
          <w:lang w:val="en-US"/>
        </w:rPr>
      </w:pPr>
    </w:p>
    <w:p w14:paraId="54621DE5" w14:textId="77777777" w:rsidR="00F972FE" w:rsidRPr="008B6ED4" w:rsidRDefault="00F972FE" w:rsidP="00F972FE">
      <w:pPr>
        <w:rPr>
          <w:lang w:val="en-US"/>
        </w:rPr>
      </w:pPr>
    </w:p>
    <w:p w14:paraId="65F53C91" w14:textId="77777777" w:rsidR="006C2A64" w:rsidRPr="008B6ED4" w:rsidRDefault="006C2A64" w:rsidP="006639C9">
      <w:pPr>
        <w:pStyle w:val="Tekstgwny"/>
        <w:rPr>
          <w:sz w:val="22"/>
          <w:lang w:val="en-US"/>
        </w:rPr>
      </w:pPr>
    </w:p>
    <w:sectPr w:rsidR="006C2A64" w:rsidRPr="008B6ED4" w:rsidSect="00720762">
      <w:headerReference w:type="first" r:id="rId78"/>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BCF12" w14:textId="77777777" w:rsidR="008D0589" w:rsidRDefault="008D0589" w:rsidP="004677F7">
      <w:pPr>
        <w:spacing w:after="0" w:line="240" w:lineRule="auto"/>
      </w:pPr>
      <w:r>
        <w:separator/>
      </w:r>
    </w:p>
  </w:endnote>
  <w:endnote w:type="continuationSeparator" w:id="0">
    <w:p w14:paraId="119D585A" w14:textId="77777777" w:rsidR="008D0589" w:rsidRDefault="008D0589"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Content>
      <w:p w14:paraId="4EE2D28D" w14:textId="77777777" w:rsidR="00A17637" w:rsidRDefault="00A17637">
        <w:pPr>
          <w:pStyle w:val="Stopka"/>
        </w:pPr>
        <w:r>
          <w:fldChar w:fldCharType="begin"/>
        </w:r>
        <w:r>
          <w:instrText>PAGE   \* MERGEFORMAT</w:instrText>
        </w:r>
        <w:r>
          <w:fldChar w:fldCharType="separate"/>
        </w:r>
        <w:r>
          <w:rPr>
            <w:noProof/>
          </w:rPr>
          <w:t>12</w:t>
        </w:r>
        <w:r>
          <w:fldChar w:fldCharType="end"/>
        </w:r>
      </w:p>
    </w:sdtContent>
  </w:sdt>
  <w:p w14:paraId="6EB44835" w14:textId="77777777" w:rsidR="00A17637" w:rsidRDefault="00A1763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Content>
      <w:p w14:paraId="46D8F5D8" w14:textId="77777777" w:rsidR="00A17637" w:rsidRDefault="00A17637">
        <w:pPr>
          <w:pStyle w:val="Stopka"/>
          <w:jc w:val="right"/>
        </w:pPr>
        <w:r>
          <w:fldChar w:fldCharType="begin"/>
        </w:r>
        <w:r>
          <w:instrText>PAGE   \* MERGEFORMAT</w:instrText>
        </w:r>
        <w:r>
          <w:fldChar w:fldCharType="separate"/>
        </w:r>
        <w:r>
          <w:rPr>
            <w:noProof/>
          </w:rPr>
          <w:t>13</w:t>
        </w:r>
        <w:r>
          <w:fldChar w:fldCharType="end"/>
        </w:r>
      </w:p>
    </w:sdtContent>
  </w:sdt>
  <w:p w14:paraId="0C5C3D6F" w14:textId="77777777" w:rsidR="00A17637" w:rsidRDefault="00A176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42A67" w14:textId="77777777" w:rsidR="008D0589" w:rsidRDefault="008D0589" w:rsidP="004677F7">
      <w:pPr>
        <w:spacing w:after="0" w:line="240" w:lineRule="auto"/>
      </w:pPr>
      <w:r>
        <w:separator/>
      </w:r>
    </w:p>
  </w:footnote>
  <w:footnote w:type="continuationSeparator" w:id="0">
    <w:p w14:paraId="11B7CB15" w14:textId="77777777" w:rsidR="008D0589" w:rsidRDefault="008D0589"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A17637" w:rsidRDefault="00A17637">
        <w:pPr>
          <w:pStyle w:val="Nagwek"/>
          <w:pBdr>
            <w:bottom w:val="single" w:sz="4" w:space="1" w:color="D9D9D9" w:themeColor="background1" w:themeShade="D9"/>
          </w:pBdr>
          <w:rPr>
            <w:b/>
            <w:bCs/>
          </w:rPr>
        </w:pPr>
        <w:r>
          <w:fldChar w:fldCharType="begin"/>
        </w:r>
        <w:r>
          <w:instrText>PAGE   \* MERGEFORMAT</w:instrText>
        </w:r>
        <w:r>
          <w:fldChar w:fldCharType="separate"/>
        </w:r>
        <w:r w:rsidRPr="00A36344">
          <w:rPr>
            <w:b/>
            <w:bCs/>
            <w:noProof/>
          </w:rPr>
          <w:t>12</w:t>
        </w:r>
        <w:r>
          <w:rPr>
            <w:b/>
            <w:bCs/>
          </w:rPr>
          <w:fldChar w:fldCharType="end"/>
        </w:r>
        <w:r>
          <w:rPr>
            <w:b/>
            <w:bCs/>
          </w:rPr>
          <w:t xml:space="preserve"> | </w:t>
        </w:r>
        <w:r>
          <w:rPr>
            <w:color w:val="7F7F7F" w:themeColor="background1" w:themeShade="7F"/>
            <w:spacing w:val="60"/>
          </w:rPr>
          <w:t>Strona</w:t>
        </w:r>
      </w:p>
    </w:sdtContent>
  </w:sdt>
  <w:p w14:paraId="110F8C25" w14:textId="77777777" w:rsidR="00A17637" w:rsidRDefault="00A1763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A17637" w:rsidRDefault="00A17637">
        <w:pPr>
          <w:pStyle w:val="Nagwek"/>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Pr="00A36344">
          <w:rPr>
            <w:b/>
            <w:bCs/>
            <w:noProof/>
          </w:rPr>
          <w:t>13</w:t>
        </w:r>
        <w:r>
          <w:rPr>
            <w:b/>
            <w:bCs/>
          </w:rPr>
          <w:fldChar w:fldCharType="end"/>
        </w:r>
      </w:p>
    </w:sdtContent>
  </w:sdt>
  <w:p w14:paraId="332846C2" w14:textId="77777777" w:rsidR="00A17637" w:rsidRDefault="00A17637">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A17637" w:rsidRDefault="00A17637">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A17637" w:rsidRDefault="00A17637">
        <w:pPr>
          <w:pStyle w:val="Nagwek"/>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A17637" w:rsidRDefault="00A1763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8B46D0"/>
    <w:multiLevelType w:val="hybridMultilevel"/>
    <w:tmpl w:val="A7FAC8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CAE6A34"/>
    <w:multiLevelType w:val="hybridMultilevel"/>
    <w:tmpl w:val="17380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4E473480"/>
    <w:multiLevelType w:val="hybridMultilevel"/>
    <w:tmpl w:val="BB3EBB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AC00567"/>
    <w:multiLevelType w:val="hybridMultilevel"/>
    <w:tmpl w:val="FC6C85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5"/>
  </w:num>
  <w:num w:numId="5">
    <w:abstractNumId w:val="4"/>
  </w:num>
  <w:num w:numId="6">
    <w:abstractNumId w:val="0"/>
  </w:num>
  <w:num w:numId="7">
    <w:abstractNumId w:val="11"/>
  </w:num>
  <w:num w:numId="8">
    <w:abstractNumId w:val="7"/>
  </w:num>
  <w:num w:numId="9">
    <w:abstractNumId w:val="13"/>
  </w:num>
  <w:num w:numId="10">
    <w:abstractNumId w:val="8"/>
  </w:num>
  <w:num w:numId="11">
    <w:abstractNumId w:val="9"/>
  </w:num>
  <w:num w:numId="12">
    <w:abstractNumId w:val="1"/>
  </w:num>
  <w:num w:numId="13">
    <w:abstractNumId w:val="6"/>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4C02"/>
    <w:rsid w:val="000064A8"/>
    <w:rsid w:val="000169BB"/>
    <w:rsid w:val="00016A1C"/>
    <w:rsid w:val="00030199"/>
    <w:rsid w:val="00032DEB"/>
    <w:rsid w:val="00035D69"/>
    <w:rsid w:val="000370FF"/>
    <w:rsid w:val="00046398"/>
    <w:rsid w:val="00054108"/>
    <w:rsid w:val="000622BC"/>
    <w:rsid w:val="00062B87"/>
    <w:rsid w:val="00063D8E"/>
    <w:rsid w:val="000705AC"/>
    <w:rsid w:val="00071CB0"/>
    <w:rsid w:val="00075EF1"/>
    <w:rsid w:val="0008040B"/>
    <w:rsid w:val="000816B0"/>
    <w:rsid w:val="000951FE"/>
    <w:rsid w:val="00095291"/>
    <w:rsid w:val="000A1576"/>
    <w:rsid w:val="000A397C"/>
    <w:rsid w:val="000A4EB9"/>
    <w:rsid w:val="000A63DC"/>
    <w:rsid w:val="000B167E"/>
    <w:rsid w:val="000B797C"/>
    <w:rsid w:val="000C37A6"/>
    <w:rsid w:val="000C6975"/>
    <w:rsid w:val="000C7E71"/>
    <w:rsid w:val="000D6286"/>
    <w:rsid w:val="000E5035"/>
    <w:rsid w:val="000E7DBC"/>
    <w:rsid w:val="000F02C9"/>
    <w:rsid w:val="000F5ACF"/>
    <w:rsid w:val="0010586C"/>
    <w:rsid w:val="00110F5A"/>
    <w:rsid w:val="00114E80"/>
    <w:rsid w:val="001323E9"/>
    <w:rsid w:val="0014158B"/>
    <w:rsid w:val="0014520F"/>
    <w:rsid w:val="00147B78"/>
    <w:rsid w:val="00147E00"/>
    <w:rsid w:val="0017113D"/>
    <w:rsid w:val="0018033B"/>
    <w:rsid w:val="00195333"/>
    <w:rsid w:val="001C0A95"/>
    <w:rsid w:val="001C1035"/>
    <w:rsid w:val="001C57D4"/>
    <w:rsid w:val="001D5F6C"/>
    <w:rsid w:val="001E4684"/>
    <w:rsid w:val="001E4BA3"/>
    <w:rsid w:val="001E64A6"/>
    <w:rsid w:val="001E6D2E"/>
    <w:rsid w:val="001F113B"/>
    <w:rsid w:val="001F2939"/>
    <w:rsid w:val="001F6109"/>
    <w:rsid w:val="00201CAE"/>
    <w:rsid w:val="002054E1"/>
    <w:rsid w:val="00205533"/>
    <w:rsid w:val="0022075E"/>
    <w:rsid w:val="002403E0"/>
    <w:rsid w:val="00241AC9"/>
    <w:rsid w:val="00245484"/>
    <w:rsid w:val="002632D5"/>
    <w:rsid w:val="0026447E"/>
    <w:rsid w:val="00267F58"/>
    <w:rsid w:val="00271815"/>
    <w:rsid w:val="00276CEE"/>
    <w:rsid w:val="00277671"/>
    <w:rsid w:val="00277B30"/>
    <w:rsid w:val="00280E41"/>
    <w:rsid w:val="002839D5"/>
    <w:rsid w:val="002A0354"/>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30944"/>
    <w:rsid w:val="00330A91"/>
    <w:rsid w:val="003352CF"/>
    <w:rsid w:val="00344719"/>
    <w:rsid w:val="003479C3"/>
    <w:rsid w:val="00351007"/>
    <w:rsid w:val="00353E10"/>
    <w:rsid w:val="00360F5D"/>
    <w:rsid w:val="00361FCA"/>
    <w:rsid w:val="00366C20"/>
    <w:rsid w:val="003719DF"/>
    <w:rsid w:val="003743F0"/>
    <w:rsid w:val="003874FF"/>
    <w:rsid w:val="003906FE"/>
    <w:rsid w:val="003913B3"/>
    <w:rsid w:val="003A0DD8"/>
    <w:rsid w:val="003A2571"/>
    <w:rsid w:val="003A607D"/>
    <w:rsid w:val="003B7904"/>
    <w:rsid w:val="003C07F5"/>
    <w:rsid w:val="003D077E"/>
    <w:rsid w:val="003D636C"/>
    <w:rsid w:val="003D6BAC"/>
    <w:rsid w:val="003D7A16"/>
    <w:rsid w:val="003E0D91"/>
    <w:rsid w:val="003E2A1D"/>
    <w:rsid w:val="003E623D"/>
    <w:rsid w:val="003F0509"/>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1467"/>
    <w:rsid w:val="00484091"/>
    <w:rsid w:val="004856B2"/>
    <w:rsid w:val="0049127A"/>
    <w:rsid w:val="004916EE"/>
    <w:rsid w:val="004947E8"/>
    <w:rsid w:val="004A1673"/>
    <w:rsid w:val="004A294F"/>
    <w:rsid w:val="004A2FF6"/>
    <w:rsid w:val="004A3CA8"/>
    <w:rsid w:val="004B2EB1"/>
    <w:rsid w:val="004B4957"/>
    <w:rsid w:val="004B738A"/>
    <w:rsid w:val="004C5725"/>
    <w:rsid w:val="004D27BD"/>
    <w:rsid w:val="004D7099"/>
    <w:rsid w:val="004E1431"/>
    <w:rsid w:val="004E3308"/>
    <w:rsid w:val="004E7EFE"/>
    <w:rsid w:val="004F4C0A"/>
    <w:rsid w:val="0051050C"/>
    <w:rsid w:val="0051194A"/>
    <w:rsid w:val="00524881"/>
    <w:rsid w:val="00526DF9"/>
    <w:rsid w:val="00535DF6"/>
    <w:rsid w:val="0053650D"/>
    <w:rsid w:val="00537AE8"/>
    <w:rsid w:val="00542877"/>
    <w:rsid w:val="005458B8"/>
    <w:rsid w:val="00561402"/>
    <w:rsid w:val="0056169F"/>
    <w:rsid w:val="005666FB"/>
    <w:rsid w:val="00566EFF"/>
    <w:rsid w:val="00566FC8"/>
    <w:rsid w:val="0057090E"/>
    <w:rsid w:val="0058445E"/>
    <w:rsid w:val="0058506C"/>
    <w:rsid w:val="00590962"/>
    <w:rsid w:val="00595AED"/>
    <w:rsid w:val="005B3C59"/>
    <w:rsid w:val="005D34A3"/>
    <w:rsid w:val="005D3E75"/>
    <w:rsid w:val="005D4783"/>
    <w:rsid w:val="005D4B91"/>
    <w:rsid w:val="005D6538"/>
    <w:rsid w:val="005E008A"/>
    <w:rsid w:val="005E1F40"/>
    <w:rsid w:val="005E2A55"/>
    <w:rsid w:val="005F05BC"/>
    <w:rsid w:val="005F20FA"/>
    <w:rsid w:val="005F4F4B"/>
    <w:rsid w:val="005F6DC1"/>
    <w:rsid w:val="00600205"/>
    <w:rsid w:val="006030DE"/>
    <w:rsid w:val="006107DA"/>
    <w:rsid w:val="0061234B"/>
    <w:rsid w:val="006252D4"/>
    <w:rsid w:val="00627C64"/>
    <w:rsid w:val="00636E39"/>
    <w:rsid w:val="00641508"/>
    <w:rsid w:val="00643F88"/>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702E20"/>
    <w:rsid w:val="00704062"/>
    <w:rsid w:val="00720762"/>
    <w:rsid w:val="00720BBA"/>
    <w:rsid w:val="0073481F"/>
    <w:rsid w:val="007351FE"/>
    <w:rsid w:val="007353C4"/>
    <w:rsid w:val="0073692F"/>
    <w:rsid w:val="00737141"/>
    <w:rsid w:val="007404AC"/>
    <w:rsid w:val="00742639"/>
    <w:rsid w:val="007472FB"/>
    <w:rsid w:val="007544F0"/>
    <w:rsid w:val="00754585"/>
    <w:rsid w:val="00756BF9"/>
    <w:rsid w:val="0076191A"/>
    <w:rsid w:val="00770653"/>
    <w:rsid w:val="00770CB1"/>
    <w:rsid w:val="00771786"/>
    <w:rsid w:val="00773DE1"/>
    <w:rsid w:val="007764E9"/>
    <w:rsid w:val="00786DDC"/>
    <w:rsid w:val="007A0D2B"/>
    <w:rsid w:val="007A3B01"/>
    <w:rsid w:val="007A4A20"/>
    <w:rsid w:val="007B0B78"/>
    <w:rsid w:val="007C6280"/>
    <w:rsid w:val="007C792B"/>
    <w:rsid w:val="007D1BD8"/>
    <w:rsid w:val="007E11E5"/>
    <w:rsid w:val="007F6DFE"/>
    <w:rsid w:val="007F79A4"/>
    <w:rsid w:val="008017FF"/>
    <w:rsid w:val="0080296F"/>
    <w:rsid w:val="00806800"/>
    <w:rsid w:val="00813378"/>
    <w:rsid w:val="0082592A"/>
    <w:rsid w:val="008344A5"/>
    <w:rsid w:val="008448E2"/>
    <w:rsid w:val="00845734"/>
    <w:rsid w:val="00857C00"/>
    <w:rsid w:val="0086188D"/>
    <w:rsid w:val="00881EED"/>
    <w:rsid w:val="00893C7D"/>
    <w:rsid w:val="00896F20"/>
    <w:rsid w:val="008A112A"/>
    <w:rsid w:val="008A1AA7"/>
    <w:rsid w:val="008A327F"/>
    <w:rsid w:val="008B0D59"/>
    <w:rsid w:val="008B10F3"/>
    <w:rsid w:val="008B3793"/>
    <w:rsid w:val="008B5338"/>
    <w:rsid w:val="008B6ED4"/>
    <w:rsid w:val="008C3FA7"/>
    <w:rsid w:val="008D0589"/>
    <w:rsid w:val="008D1E9A"/>
    <w:rsid w:val="008D5C8E"/>
    <w:rsid w:val="008D697E"/>
    <w:rsid w:val="008E4BF7"/>
    <w:rsid w:val="008F556F"/>
    <w:rsid w:val="008F7450"/>
    <w:rsid w:val="009016F9"/>
    <w:rsid w:val="0090215D"/>
    <w:rsid w:val="00911037"/>
    <w:rsid w:val="0091119B"/>
    <w:rsid w:val="009148E1"/>
    <w:rsid w:val="00916629"/>
    <w:rsid w:val="00917478"/>
    <w:rsid w:val="00925953"/>
    <w:rsid w:val="00933106"/>
    <w:rsid w:val="0094182B"/>
    <w:rsid w:val="00944725"/>
    <w:rsid w:val="00951BFB"/>
    <w:rsid w:val="00952184"/>
    <w:rsid w:val="0095227E"/>
    <w:rsid w:val="00953493"/>
    <w:rsid w:val="0096203B"/>
    <w:rsid w:val="00965729"/>
    <w:rsid w:val="0097471D"/>
    <w:rsid w:val="009764A4"/>
    <w:rsid w:val="00982FA5"/>
    <w:rsid w:val="009910BE"/>
    <w:rsid w:val="00992D7A"/>
    <w:rsid w:val="00993FED"/>
    <w:rsid w:val="00995A1B"/>
    <w:rsid w:val="009974BF"/>
    <w:rsid w:val="00997D24"/>
    <w:rsid w:val="009A262B"/>
    <w:rsid w:val="009A3636"/>
    <w:rsid w:val="009A3BA8"/>
    <w:rsid w:val="009A65F1"/>
    <w:rsid w:val="009B581E"/>
    <w:rsid w:val="009C22E4"/>
    <w:rsid w:val="009C3C6C"/>
    <w:rsid w:val="009C4581"/>
    <w:rsid w:val="009C5C85"/>
    <w:rsid w:val="009D2247"/>
    <w:rsid w:val="009D6774"/>
    <w:rsid w:val="009D7D30"/>
    <w:rsid w:val="009E6CFB"/>
    <w:rsid w:val="009F3891"/>
    <w:rsid w:val="009F53AE"/>
    <w:rsid w:val="00A019AC"/>
    <w:rsid w:val="00A04932"/>
    <w:rsid w:val="00A04FFB"/>
    <w:rsid w:val="00A07650"/>
    <w:rsid w:val="00A1626B"/>
    <w:rsid w:val="00A17637"/>
    <w:rsid w:val="00A2170B"/>
    <w:rsid w:val="00A238AC"/>
    <w:rsid w:val="00A332D8"/>
    <w:rsid w:val="00A33437"/>
    <w:rsid w:val="00A3475F"/>
    <w:rsid w:val="00A36344"/>
    <w:rsid w:val="00A36486"/>
    <w:rsid w:val="00A42AE3"/>
    <w:rsid w:val="00A45C39"/>
    <w:rsid w:val="00A5296E"/>
    <w:rsid w:val="00A62DDF"/>
    <w:rsid w:val="00A64D92"/>
    <w:rsid w:val="00A66F30"/>
    <w:rsid w:val="00A707EE"/>
    <w:rsid w:val="00A726E2"/>
    <w:rsid w:val="00A7291B"/>
    <w:rsid w:val="00A73CA4"/>
    <w:rsid w:val="00A73E5E"/>
    <w:rsid w:val="00A749D6"/>
    <w:rsid w:val="00A7657C"/>
    <w:rsid w:val="00A82BCB"/>
    <w:rsid w:val="00A8650F"/>
    <w:rsid w:val="00A87E6C"/>
    <w:rsid w:val="00A93B5E"/>
    <w:rsid w:val="00A97BE3"/>
    <w:rsid w:val="00AA304B"/>
    <w:rsid w:val="00AA358B"/>
    <w:rsid w:val="00AA4AB5"/>
    <w:rsid w:val="00AB0BC5"/>
    <w:rsid w:val="00AB26F7"/>
    <w:rsid w:val="00AC2F3A"/>
    <w:rsid w:val="00AC76CE"/>
    <w:rsid w:val="00AE4F8F"/>
    <w:rsid w:val="00AF583A"/>
    <w:rsid w:val="00AF6A63"/>
    <w:rsid w:val="00B00C99"/>
    <w:rsid w:val="00B00D80"/>
    <w:rsid w:val="00B04462"/>
    <w:rsid w:val="00B048FB"/>
    <w:rsid w:val="00B053B3"/>
    <w:rsid w:val="00B122EE"/>
    <w:rsid w:val="00B151E3"/>
    <w:rsid w:val="00B17D09"/>
    <w:rsid w:val="00B33AA1"/>
    <w:rsid w:val="00B37097"/>
    <w:rsid w:val="00B40A4E"/>
    <w:rsid w:val="00B43247"/>
    <w:rsid w:val="00B44F20"/>
    <w:rsid w:val="00B501C6"/>
    <w:rsid w:val="00B5604B"/>
    <w:rsid w:val="00B621A6"/>
    <w:rsid w:val="00B67935"/>
    <w:rsid w:val="00B7178C"/>
    <w:rsid w:val="00B750CA"/>
    <w:rsid w:val="00B87A19"/>
    <w:rsid w:val="00B941A5"/>
    <w:rsid w:val="00BA0BC7"/>
    <w:rsid w:val="00BA1642"/>
    <w:rsid w:val="00BA2C2C"/>
    <w:rsid w:val="00BB235B"/>
    <w:rsid w:val="00BC3091"/>
    <w:rsid w:val="00BC7475"/>
    <w:rsid w:val="00BC76FD"/>
    <w:rsid w:val="00BC7E3C"/>
    <w:rsid w:val="00BD0C18"/>
    <w:rsid w:val="00BD1DDA"/>
    <w:rsid w:val="00BD3142"/>
    <w:rsid w:val="00BE14A4"/>
    <w:rsid w:val="00BE62D9"/>
    <w:rsid w:val="00BF0B19"/>
    <w:rsid w:val="00BF0C32"/>
    <w:rsid w:val="00C10030"/>
    <w:rsid w:val="00C11E5F"/>
    <w:rsid w:val="00C16FC3"/>
    <w:rsid w:val="00C200BA"/>
    <w:rsid w:val="00C200C8"/>
    <w:rsid w:val="00C22A98"/>
    <w:rsid w:val="00C23877"/>
    <w:rsid w:val="00C244EE"/>
    <w:rsid w:val="00C26C4D"/>
    <w:rsid w:val="00C35B34"/>
    <w:rsid w:val="00C36153"/>
    <w:rsid w:val="00C409ED"/>
    <w:rsid w:val="00C41AD4"/>
    <w:rsid w:val="00C43BC1"/>
    <w:rsid w:val="00C510D9"/>
    <w:rsid w:val="00C73F2B"/>
    <w:rsid w:val="00C76318"/>
    <w:rsid w:val="00C90C2C"/>
    <w:rsid w:val="00C9150E"/>
    <w:rsid w:val="00C93379"/>
    <w:rsid w:val="00C9728F"/>
    <w:rsid w:val="00CA1ADA"/>
    <w:rsid w:val="00CB4D07"/>
    <w:rsid w:val="00CB58F8"/>
    <w:rsid w:val="00CB5C74"/>
    <w:rsid w:val="00CD4A35"/>
    <w:rsid w:val="00CE0A77"/>
    <w:rsid w:val="00CE33B8"/>
    <w:rsid w:val="00CE3C77"/>
    <w:rsid w:val="00CE59E9"/>
    <w:rsid w:val="00CF1FC4"/>
    <w:rsid w:val="00D035BC"/>
    <w:rsid w:val="00D11897"/>
    <w:rsid w:val="00D209C4"/>
    <w:rsid w:val="00D21A51"/>
    <w:rsid w:val="00D2375C"/>
    <w:rsid w:val="00D25538"/>
    <w:rsid w:val="00D31E0F"/>
    <w:rsid w:val="00D336DB"/>
    <w:rsid w:val="00D34EE6"/>
    <w:rsid w:val="00D47F52"/>
    <w:rsid w:val="00D51769"/>
    <w:rsid w:val="00D54AAF"/>
    <w:rsid w:val="00D5522F"/>
    <w:rsid w:val="00D604C6"/>
    <w:rsid w:val="00D63B54"/>
    <w:rsid w:val="00D64BD7"/>
    <w:rsid w:val="00D808B6"/>
    <w:rsid w:val="00D820C1"/>
    <w:rsid w:val="00D8793C"/>
    <w:rsid w:val="00D87C3A"/>
    <w:rsid w:val="00DA0EA7"/>
    <w:rsid w:val="00DA33A1"/>
    <w:rsid w:val="00DA3743"/>
    <w:rsid w:val="00DB1126"/>
    <w:rsid w:val="00DB6F9E"/>
    <w:rsid w:val="00DC124C"/>
    <w:rsid w:val="00DD21CC"/>
    <w:rsid w:val="00DD2DA7"/>
    <w:rsid w:val="00DD44D0"/>
    <w:rsid w:val="00DD558C"/>
    <w:rsid w:val="00DE3B39"/>
    <w:rsid w:val="00DF59A8"/>
    <w:rsid w:val="00DF6C77"/>
    <w:rsid w:val="00E03E86"/>
    <w:rsid w:val="00E05D2C"/>
    <w:rsid w:val="00E1138F"/>
    <w:rsid w:val="00E1374B"/>
    <w:rsid w:val="00E24999"/>
    <w:rsid w:val="00E331D9"/>
    <w:rsid w:val="00E35C49"/>
    <w:rsid w:val="00E40B7C"/>
    <w:rsid w:val="00E4100F"/>
    <w:rsid w:val="00E410D0"/>
    <w:rsid w:val="00E447FF"/>
    <w:rsid w:val="00E520D5"/>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B1387"/>
    <w:rsid w:val="00EB26B5"/>
    <w:rsid w:val="00EB54C4"/>
    <w:rsid w:val="00EB7098"/>
    <w:rsid w:val="00EB727A"/>
    <w:rsid w:val="00EC03ED"/>
    <w:rsid w:val="00EC0A3D"/>
    <w:rsid w:val="00EC4BEE"/>
    <w:rsid w:val="00EC57EB"/>
    <w:rsid w:val="00EC6882"/>
    <w:rsid w:val="00EC7CD8"/>
    <w:rsid w:val="00ED15A9"/>
    <w:rsid w:val="00ED238D"/>
    <w:rsid w:val="00ED6A23"/>
    <w:rsid w:val="00EE2A9A"/>
    <w:rsid w:val="00EE3340"/>
    <w:rsid w:val="00EE793B"/>
    <w:rsid w:val="00EF788D"/>
    <w:rsid w:val="00F010D2"/>
    <w:rsid w:val="00F03781"/>
    <w:rsid w:val="00F138B5"/>
    <w:rsid w:val="00F17BC2"/>
    <w:rsid w:val="00F17E61"/>
    <w:rsid w:val="00F27EA3"/>
    <w:rsid w:val="00F34B66"/>
    <w:rsid w:val="00F54739"/>
    <w:rsid w:val="00F60886"/>
    <w:rsid w:val="00F620DF"/>
    <w:rsid w:val="00F621E2"/>
    <w:rsid w:val="00F62CFC"/>
    <w:rsid w:val="00F74D65"/>
    <w:rsid w:val="00F755C9"/>
    <w:rsid w:val="00F767A1"/>
    <w:rsid w:val="00F82091"/>
    <w:rsid w:val="00F82623"/>
    <w:rsid w:val="00F8492F"/>
    <w:rsid w:val="00F9431E"/>
    <w:rsid w:val="00F972FE"/>
    <w:rsid w:val="00F97B37"/>
    <w:rsid w:val="00FA7DB8"/>
    <w:rsid w:val="00FC46F2"/>
    <w:rsid w:val="00FC6125"/>
    <w:rsid w:val="00FC6858"/>
    <w:rsid w:val="00FC6D68"/>
    <w:rsid w:val="00FD0046"/>
    <w:rsid w:val="00FD0083"/>
    <w:rsid w:val="00FD057C"/>
    <w:rsid w:val="00FD29DF"/>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Theme="majorHAnsi" w:eastAsiaTheme="majorEastAsia" w:hAnsiTheme="majorHAnsi" w:cstheme="majorBidi"/>
    </w:rPr>
  </w:style>
  <w:style w:type="paragraph" w:styleId="Nagwek1">
    <w:name w:val="heading 1"/>
    <w:basedOn w:val="Normalny"/>
    <w:next w:val="Normalny"/>
    <w:link w:val="Nagwek1Znak"/>
    <w:uiPriority w:val="9"/>
    <w:qFormat/>
    <w:rsid w:val="00360F5D"/>
    <w:pPr>
      <w:keepNext/>
      <w:keepLines/>
      <w:spacing w:before="240" w:after="0"/>
      <w:outlineLvl w:val="0"/>
    </w:pPr>
    <w:rPr>
      <w:b/>
      <w:sz w:val="32"/>
      <w:szCs w:val="32"/>
    </w:rPr>
  </w:style>
  <w:style w:type="paragraph" w:styleId="Nagwek2">
    <w:name w:val="heading 2"/>
    <w:basedOn w:val="Normalny"/>
    <w:next w:val="Normalny"/>
    <w:link w:val="Nagwek2Znak"/>
    <w:uiPriority w:val="9"/>
    <w:unhideWhenUsed/>
    <w:qFormat/>
    <w:rsid w:val="007C792B"/>
    <w:pPr>
      <w:keepNext/>
      <w:keepLines/>
      <w:spacing w:before="40" w:after="0"/>
      <w:outlineLvl w:val="1"/>
    </w:pPr>
    <w:rPr>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4677F7"/>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4677F7"/>
    <w:rPr>
      <w:vertAlign w:val="superscript"/>
    </w:rPr>
  </w:style>
  <w:style w:type="paragraph" w:customStyle="1" w:styleId="Tekstgwny">
    <w:name w:val="Tekst_główny"/>
    <w:basedOn w:val="Normalny"/>
    <w:link w:val="TekstgwnyZnak"/>
    <w:qFormat/>
    <w:rsid w:val="009910BE"/>
    <w:pPr>
      <w:spacing w:after="160" w:line="360" w:lineRule="auto"/>
      <w:jc w:val="both"/>
    </w:pPr>
    <w:rPr>
      <w:sz w:val="24"/>
    </w:rPr>
  </w:style>
  <w:style w:type="paragraph" w:styleId="Tytu">
    <w:name w:val="Title"/>
    <w:basedOn w:val="Normalny"/>
    <w:next w:val="Normalny"/>
    <w:link w:val="TytuZnak"/>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omylnaczcionkaakapitu"/>
    <w:link w:val="Tekstgwny"/>
    <w:rsid w:val="009910BE"/>
    <w:rPr>
      <w:rFonts w:asciiTheme="majorHAnsi" w:eastAsiaTheme="majorEastAsia" w:hAnsiTheme="majorHAnsi" w:cstheme="majorBidi"/>
      <w:sz w:val="24"/>
    </w:rPr>
  </w:style>
  <w:style w:type="character" w:customStyle="1" w:styleId="TytuZnak">
    <w:name w:val="Tytuł Znak"/>
    <w:basedOn w:val="Domylnaczcionkaakapitu"/>
    <w:link w:val="Tytu"/>
    <w:uiPriority w:val="10"/>
    <w:rsid w:val="00B00D80"/>
    <w:rPr>
      <w:rFonts w:asciiTheme="majorHAnsi" w:eastAsiaTheme="majorEastAsia" w:hAnsiTheme="majorHAnsi" w:cstheme="majorBidi"/>
      <w:b/>
      <w:spacing w:val="-10"/>
      <w:kern w:val="28"/>
      <w:sz w:val="48"/>
      <w:szCs w:val="56"/>
    </w:rPr>
  </w:style>
  <w:style w:type="character" w:customStyle="1" w:styleId="Nagwek1Znak">
    <w:name w:val="Nagłówek 1 Znak"/>
    <w:basedOn w:val="Domylnaczcionkaakapitu"/>
    <w:link w:val="Nagwek1"/>
    <w:uiPriority w:val="9"/>
    <w:rsid w:val="00360F5D"/>
    <w:rPr>
      <w:rFonts w:asciiTheme="majorHAnsi" w:eastAsiaTheme="majorEastAsia" w:hAnsiTheme="majorHAnsi" w:cstheme="majorBidi"/>
      <w:b/>
      <w:sz w:val="32"/>
      <w:szCs w:val="32"/>
    </w:rPr>
  </w:style>
  <w:style w:type="paragraph" w:styleId="Nagwekspisutreci">
    <w:name w:val="TOC Heading"/>
    <w:basedOn w:val="Nagwek1"/>
    <w:next w:val="Normalny"/>
    <w:uiPriority w:val="39"/>
    <w:unhideWhenUsed/>
    <w:qFormat/>
    <w:rsid w:val="00B00D80"/>
    <w:pPr>
      <w:spacing w:line="259" w:lineRule="auto"/>
      <w:outlineLvl w:val="9"/>
    </w:pPr>
    <w:rPr>
      <w:lang w:eastAsia="pl-PL"/>
    </w:rPr>
  </w:style>
  <w:style w:type="paragraph" w:styleId="Spistreci1">
    <w:name w:val="toc 1"/>
    <w:basedOn w:val="Normalny"/>
    <w:next w:val="Normalny"/>
    <w:autoRedefine/>
    <w:uiPriority w:val="39"/>
    <w:unhideWhenUsed/>
    <w:rsid w:val="00360F5D"/>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360F5D"/>
    <w:rPr>
      <w:color w:val="0563C1" w:themeColor="hyperlink"/>
      <w:u w:val="single"/>
    </w:rPr>
  </w:style>
  <w:style w:type="paragraph" w:styleId="Akapitzlist">
    <w:name w:val="List Paragraph"/>
    <w:basedOn w:val="Normalny"/>
    <w:uiPriority w:val="34"/>
    <w:qFormat/>
    <w:rsid w:val="00E627E1"/>
    <w:pPr>
      <w:ind w:left="720"/>
      <w:contextualSpacing/>
    </w:pPr>
  </w:style>
  <w:style w:type="character" w:customStyle="1" w:styleId="Nierozpoznanawzmianka1">
    <w:name w:val="Nierozpoznana wzmianka1"/>
    <w:basedOn w:val="Domylnaczcionkaakapitu"/>
    <w:uiPriority w:val="99"/>
    <w:semiHidden/>
    <w:unhideWhenUsed/>
    <w:rsid w:val="00B04462"/>
    <w:rPr>
      <w:color w:val="808080"/>
      <w:shd w:val="clear" w:color="auto" w:fill="E6E6E6"/>
    </w:rPr>
  </w:style>
  <w:style w:type="character" w:styleId="Uwydatnienie">
    <w:name w:val="Emphasis"/>
    <w:basedOn w:val="Domylnaczcionkaakapitu"/>
    <w:uiPriority w:val="20"/>
    <w:qFormat/>
    <w:rsid w:val="00B04462"/>
    <w:rPr>
      <w:i/>
      <w:iCs/>
    </w:rPr>
  </w:style>
  <w:style w:type="character" w:customStyle="1" w:styleId="Nagwek2Znak">
    <w:name w:val="Nagłówek 2 Znak"/>
    <w:basedOn w:val="Domylnaczcionkaakapitu"/>
    <w:link w:val="Nagwek2"/>
    <w:uiPriority w:val="9"/>
    <w:rsid w:val="007C792B"/>
    <w:rPr>
      <w:rFonts w:asciiTheme="majorHAnsi" w:eastAsiaTheme="majorEastAsia" w:hAnsiTheme="majorHAnsi" w:cstheme="majorBidi"/>
      <w:b/>
      <w:sz w:val="28"/>
      <w:szCs w:val="26"/>
    </w:rPr>
  </w:style>
  <w:style w:type="paragraph" w:styleId="Spistreci2">
    <w:name w:val="toc 2"/>
    <w:basedOn w:val="Normalny"/>
    <w:next w:val="Normalny"/>
    <w:autoRedefine/>
    <w:uiPriority w:val="39"/>
    <w:unhideWhenUsed/>
    <w:rsid w:val="007C792B"/>
    <w:pPr>
      <w:spacing w:before="120" w:after="0"/>
      <w:ind w:left="220"/>
    </w:pPr>
    <w:rPr>
      <w:rFonts w:asciiTheme="minorHAnsi" w:hAnsiTheme="minorHAnsi" w:cstheme="minorHAnsi"/>
      <w:i/>
      <w:iCs/>
      <w:sz w:val="20"/>
      <w:szCs w:val="20"/>
    </w:rPr>
  </w:style>
  <w:style w:type="paragraph" w:styleId="Nagwek">
    <w:name w:val="header"/>
    <w:basedOn w:val="Normalny"/>
    <w:link w:val="NagwekZnak"/>
    <w:uiPriority w:val="99"/>
    <w:unhideWhenUsed/>
    <w:rsid w:val="007C79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C792B"/>
    <w:rPr>
      <w:rFonts w:asciiTheme="majorHAnsi" w:eastAsiaTheme="majorEastAsia" w:hAnsiTheme="majorHAnsi" w:cstheme="majorBidi"/>
    </w:rPr>
  </w:style>
  <w:style w:type="paragraph" w:styleId="Stopka">
    <w:name w:val="footer"/>
    <w:basedOn w:val="Normalny"/>
    <w:link w:val="StopkaZnak"/>
    <w:uiPriority w:val="99"/>
    <w:unhideWhenUsed/>
    <w:rsid w:val="007C79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792B"/>
    <w:rPr>
      <w:rFonts w:asciiTheme="majorHAnsi" w:eastAsiaTheme="majorEastAsia" w:hAnsiTheme="majorHAnsi" w:cstheme="majorBidi"/>
    </w:rPr>
  </w:style>
  <w:style w:type="paragraph" w:styleId="Spistreci3">
    <w:name w:val="toc 3"/>
    <w:basedOn w:val="Normalny"/>
    <w:next w:val="Normalny"/>
    <w:autoRedefine/>
    <w:uiPriority w:val="39"/>
    <w:unhideWhenUsed/>
    <w:rsid w:val="004D7099"/>
    <w:pPr>
      <w:spacing w:after="0"/>
      <w:ind w:left="440"/>
    </w:pPr>
    <w:rPr>
      <w:rFonts w:asciiTheme="minorHAnsi" w:hAnsiTheme="minorHAnsi" w:cstheme="minorHAnsi"/>
      <w:sz w:val="20"/>
      <w:szCs w:val="20"/>
    </w:rPr>
  </w:style>
  <w:style w:type="paragraph" w:styleId="Spistreci4">
    <w:name w:val="toc 4"/>
    <w:basedOn w:val="Normalny"/>
    <w:next w:val="Normalny"/>
    <w:autoRedefine/>
    <w:uiPriority w:val="39"/>
    <w:unhideWhenUsed/>
    <w:rsid w:val="004D7099"/>
    <w:pPr>
      <w:spacing w:after="0"/>
      <w:ind w:left="660"/>
    </w:pPr>
    <w:rPr>
      <w:rFonts w:asciiTheme="minorHAnsi" w:hAnsiTheme="minorHAnsi" w:cstheme="minorHAnsi"/>
      <w:sz w:val="20"/>
      <w:szCs w:val="20"/>
    </w:rPr>
  </w:style>
  <w:style w:type="paragraph" w:styleId="Spistreci5">
    <w:name w:val="toc 5"/>
    <w:basedOn w:val="Normalny"/>
    <w:next w:val="Normalny"/>
    <w:autoRedefine/>
    <w:uiPriority w:val="39"/>
    <w:unhideWhenUsed/>
    <w:rsid w:val="004D7099"/>
    <w:pPr>
      <w:spacing w:after="0"/>
      <w:ind w:left="880"/>
    </w:pPr>
    <w:rPr>
      <w:rFonts w:asciiTheme="minorHAnsi" w:hAnsiTheme="minorHAnsi" w:cstheme="minorHAnsi"/>
      <w:sz w:val="20"/>
      <w:szCs w:val="20"/>
    </w:rPr>
  </w:style>
  <w:style w:type="paragraph" w:styleId="Spistreci6">
    <w:name w:val="toc 6"/>
    <w:basedOn w:val="Normalny"/>
    <w:next w:val="Normalny"/>
    <w:autoRedefine/>
    <w:uiPriority w:val="39"/>
    <w:unhideWhenUsed/>
    <w:rsid w:val="004D7099"/>
    <w:pPr>
      <w:spacing w:after="0"/>
      <w:ind w:left="11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D7099"/>
    <w:pPr>
      <w:spacing w:after="0"/>
      <w:ind w:left="1320"/>
    </w:pPr>
    <w:rPr>
      <w:rFonts w:asciiTheme="minorHAnsi" w:hAnsiTheme="minorHAnsi" w:cstheme="minorHAnsi"/>
      <w:sz w:val="20"/>
      <w:szCs w:val="20"/>
    </w:rPr>
  </w:style>
  <w:style w:type="paragraph" w:styleId="Spistreci8">
    <w:name w:val="toc 8"/>
    <w:basedOn w:val="Normalny"/>
    <w:next w:val="Normalny"/>
    <w:autoRedefine/>
    <w:uiPriority w:val="39"/>
    <w:unhideWhenUsed/>
    <w:rsid w:val="004D7099"/>
    <w:pPr>
      <w:spacing w:after="0"/>
      <w:ind w:left="1540"/>
    </w:pPr>
    <w:rPr>
      <w:rFonts w:asciiTheme="minorHAnsi" w:hAnsiTheme="minorHAnsi" w:cstheme="minorHAnsi"/>
      <w:sz w:val="20"/>
      <w:szCs w:val="20"/>
    </w:rPr>
  </w:style>
  <w:style w:type="paragraph" w:styleId="Spistreci9">
    <w:name w:val="toc 9"/>
    <w:basedOn w:val="Normalny"/>
    <w:next w:val="Normalny"/>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Tekstzastpczy">
    <w:name w:val="Placeholder Text"/>
    <w:basedOn w:val="Domylnaczcionkaakapitu"/>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omylnaczcionkaakapitu"/>
    <w:rsid w:val="00EE2A9A"/>
  </w:style>
  <w:style w:type="paragraph" w:styleId="Legenda">
    <w:name w:val="caption"/>
    <w:basedOn w:val="Normalny"/>
    <w:next w:val="Normalny"/>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omylnaczcionkaakapitu"/>
    <w:rsid w:val="001C0A95"/>
  </w:style>
  <w:style w:type="paragraph" w:styleId="Bezodstpw">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2"/>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ela-Siatka">
    <w:name w:val="Table Grid"/>
    <w:basedOn w:val="Standardowy"/>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7090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090E"/>
    <w:rPr>
      <w:rFonts w:asciiTheme="majorHAnsi" w:eastAsiaTheme="majorEastAsia" w:hAnsiTheme="majorHAnsi" w:cstheme="majorBidi"/>
      <w:sz w:val="20"/>
      <w:szCs w:val="20"/>
    </w:rPr>
  </w:style>
  <w:style w:type="character" w:styleId="Odwoanieprzypisukocowego">
    <w:name w:val="endnote reference"/>
    <w:basedOn w:val="Domylnaczcionkaakapitu"/>
    <w:uiPriority w:val="99"/>
    <w:semiHidden/>
    <w:unhideWhenUsed/>
    <w:rsid w:val="0057090E"/>
    <w:rPr>
      <w:vertAlign w:val="superscript"/>
    </w:rPr>
  </w:style>
  <w:style w:type="paragraph" w:styleId="Tekstdymka">
    <w:name w:val="Balloon Text"/>
    <w:basedOn w:val="Normalny"/>
    <w:link w:val="TekstdymkaZnak"/>
    <w:uiPriority w:val="99"/>
    <w:semiHidden/>
    <w:unhideWhenUsed/>
    <w:rsid w:val="00B17D0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17D09"/>
    <w:rPr>
      <w:rFonts w:ascii="Segoe UI" w:eastAsiaTheme="majorEastAsia" w:hAnsi="Segoe UI" w:cs="Segoe UI"/>
      <w:sz w:val="18"/>
      <w:szCs w:val="18"/>
    </w:rPr>
  </w:style>
  <w:style w:type="paragraph" w:styleId="Bibliografia">
    <w:name w:val="Bibliography"/>
    <w:basedOn w:val="Normalny"/>
    <w:next w:val="Normalny"/>
    <w:uiPriority w:val="37"/>
    <w:unhideWhenUsed/>
    <w:rsid w:val="0086188D"/>
  </w:style>
  <w:style w:type="character" w:customStyle="1" w:styleId="citation">
    <w:name w:val="citation"/>
    <w:basedOn w:val="Domylnaczcionkaakapitu"/>
    <w:rsid w:val="00953493"/>
  </w:style>
  <w:style w:type="character" w:customStyle="1" w:styleId="isbn">
    <w:name w:val="isbn"/>
    <w:basedOn w:val="Domylnaczcionkaakapitu"/>
    <w:rsid w:val="00953493"/>
  </w:style>
  <w:style w:type="character" w:customStyle="1" w:styleId="MTEquationSection">
    <w:name w:val="MTEquationSection"/>
    <w:basedOn w:val="Domylnaczcionkaakapitu"/>
    <w:rsid w:val="00BD1DDA"/>
    <w:rPr>
      <w:rFonts w:ascii="Titillium" w:eastAsiaTheme="minorHAnsi" w:hAnsi="Titillium" w:cstheme="minorBidi"/>
      <w:vanish/>
      <w:color w:val="FF0000"/>
    </w:rPr>
  </w:style>
  <w:style w:type="paragraph" w:customStyle="1" w:styleId="MTDisplayEquation">
    <w:name w:val="MTDisplayEquation"/>
    <w:basedOn w:val="Tekstgwny"/>
    <w:next w:val="Normalny"/>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image" Target="media/image32.wmf"/><Relationship Id="rId63" Type="http://schemas.openxmlformats.org/officeDocument/2006/relationships/image" Target="media/image35.png"/><Relationship Id="rId68" Type="http://schemas.openxmlformats.org/officeDocument/2006/relationships/oleObject" Target="embeddings/oleObject19.bin"/><Relationship Id="rId76" Type="http://schemas.openxmlformats.org/officeDocument/2006/relationships/hyperlink" Target="https://pl.wikipedia.org/wiki/Specjalna:Ksi%C4%85%C5%BCki/8320426782" TargetMode="External"/><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wmf"/><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3.bin"/><Relationship Id="rId66" Type="http://schemas.openxmlformats.org/officeDocument/2006/relationships/oleObject" Target="embeddings/oleObject18.bin"/><Relationship Id="rId74" Type="http://schemas.openxmlformats.org/officeDocument/2006/relationships/oleObject" Target="embeddings/oleObject22.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wm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40.wmf"/><Relationship Id="rId78"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wmf"/><Relationship Id="rId43" Type="http://schemas.openxmlformats.org/officeDocument/2006/relationships/image" Target="media/image26.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6.wmf"/><Relationship Id="rId69" Type="http://schemas.openxmlformats.org/officeDocument/2006/relationships/image" Target="media/image38.wmf"/><Relationship Id="rId77" Type="http://schemas.openxmlformats.org/officeDocument/2006/relationships/hyperlink" Target="https://www.samiam.org/galois.html" TargetMode="External"/><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oleObject" Target="embeddings/oleObject21.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image" Target="media/image37.wmf"/><Relationship Id="rId20" Type="http://schemas.openxmlformats.org/officeDocument/2006/relationships/image" Target="media/image7.png"/><Relationship Id="rId41" Type="http://schemas.openxmlformats.org/officeDocument/2006/relationships/image" Target="media/image25.wmf"/><Relationship Id="rId54" Type="http://schemas.openxmlformats.org/officeDocument/2006/relationships/oleObject" Target="embeddings/oleObject11.bin"/><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image" Target="media/image29.wmf"/><Relationship Id="rId57" Type="http://schemas.openxmlformats.org/officeDocument/2006/relationships/image" Target="media/image33.w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226BBED3-EAEA-485A-9E51-02201CC74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36</Pages>
  <Words>6791</Words>
  <Characters>40746</Characters>
  <Application>Microsoft Office Word</Application>
  <DocSecurity>0</DocSecurity>
  <Lines>339</Lines>
  <Paragraphs>94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Jaroslaw Jalocha</cp:lastModifiedBy>
  <cp:revision>10</cp:revision>
  <cp:lastPrinted>2019-05-01T13:38:00Z</cp:lastPrinted>
  <dcterms:created xsi:type="dcterms:W3CDTF">2019-05-18T17:19:00Z</dcterms:created>
  <dcterms:modified xsi:type="dcterms:W3CDTF">2019-06-13T21:55:00Z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